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FAAD278" w14:textId="77777777" w:rsidR="00E20685" w:rsidRDefault="008474CD" w:rsidP="00E20685">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62336" behindDoc="1" locked="0" layoutInCell="1" allowOverlap="1" wp14:anchorId="5D5DF5A0" wp14:editId="78A4D855">
                <wp:simplePos x="0" y="0"/>
                <wp:positionH relativeFrom="page">
                  <wp:posOffset>0</wp:posOffset>
                </wp:positionH>
                <wp:positionV relativeFrom="page">
                  <wp:posOffset>635</wp:posOffset>
                </wp:positionV>
                <wp:extent cx="7559040" cy="6334760"/>
                <wp:effectExtent l="0" t="635" r="3810" b="0"/>
                <wp:wrapNone/>
                <wp:docPr id="240"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41" name="Picture 4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42" name="Picture 4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43" name="Group 46"/>
                        <wpg:cNvGrpSpPr>
                          <a:grpSpLocks/>
                        </wpg:cNvGrpSpPr>
                        <wpg:grpSpPr bwMode="auto">
                          <a:xfrm>
                            <a:off x="1281" y="853"/>
                            <a:ext cx="171" cy="171"/>
                            <a:chOff x="1281" y="853"/>
                            <a:chExt cx="171" cy="171"/>
                          </a:xfrm>
                        </wpg:grpSpPr>
                        <wps:wsp>
                          <wps:cNvPr id="244" name="Freeform 47"/>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5" name="Group 48"/>
                        <wpg:cNvGrpSpPr>
                          <a:grpSpLocks/>
                        </wpg:cNvGrpSpPr>
                        <wpg:grpSpPr bwMode="auto">
                          <a:xfrm>
                            <a:off x="1281" y="1069"/>
                            <a:ext cx="171" cy="171"/>
                            <a:chOff x="1281" y="1069"/>
                            <a:chExt cx="171" cy="171"/>
                          </a:xfrm>
                        </wpg:grpSpPr>
                        <wps:wsp>
                          <wps:cNvPr id="246" name="Freeform 49"/>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7" name="Group 50"/>
                        <wpg:cNvGrpSpPr>
                          <a:grpSpLocks/>
                        </wpg:cNvGrpSpPr>
                        <wpg:grpSpPr bwMode="auto">
                          <a:xfrm>
                            <a:off x="1281" y="1285"/>
                            <a:ext cx="171" cy="171"/>
                            <a:chOff x="1281" y="1285"/>
                            <a:chExt cx="171" cy="171"/>
                          </a:xfrm>
                        </wpg:grpSpPr>
                        <wps:wsp>
                          <wps:cNvPr id="248" name="Freeform 51"/>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9" name="Group 52"/>
                        <wpg:cNvGrpSpPr>
                          <a:grpSpLocks/>
                        </wpg:cNvGrpSpPr>
                        <wpg:grpSpPr bwMode="auto">
                          <a:xfrm>
                            <a:off x="1066" y="1069"/>
                            <a:ext cx="171" cy="171"/>
                            <a:chOff x="1066" y="1069"/>
                            <a:chExt cx="171" cy="171"/>
                          </a:xfrm>
                        </wpg:grpSpPr>
                        <wps:wsp>
                          <wps:cNvPr id="250" name="Freeform 53"/>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2" name="Group 54"/>
                        <wpg:cNvGrpSpPr>
                          <a:grpSpLocks/>
                        </wpg:cNvGrpSpPr>
                        <wpg:grpSpPr bwMode="auto">
                          <a:xfrm>
                            <a:off x="1066" y="1285"/>
                            <a:ext cx="171" cy="171"/>
                            <a:chOff x="1066" y="1285"/>
                            <a:chExt cx="171" cy="171"/>
                          </a:xfrm>
                        </wpg:grpSpPr>
                        <wps:wsp>
                          <wps:cNvPr id="253" name="Freeform 55"/>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2" name="Group 56"/>
                        <wpg:cNvGrpSpPr>
                          <a:grpSpLocks/>
                        </wpg:cNvGrpSpPr>
                        <wpg:grpSpPr bwMode="auto">
                          <a:xfrm>
                            <a:off x="850" y="1285"/>
                            <a:ext cx="171" cy="171"/>
                            <a:chOff x="850" y="1285"/>
                            <a:chExt cx="171" cy="171"/>
                          </a:xfrm>
                        </wpg:grpSpPr>
                        <wps:wsp>
                          <wps:cNvPr id="33" name="Freeform 57"/>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4" name="Group 58"/>
                        <wpg:cNvGrpSpPr>
                          <a:grpSpLocks/>
                        </wpg:cNvGrpSpPr>
                        <wpg:grpSpPr bwMode="auto">
                          <a:xfrm>
                            <a:off x="1553" y="853"/>
                            <a:ext cx="378" cy="603"/>
                            <a:chOff x="1553" y="853"/>
                            <a:chExt cx="378" cy="603"/>
                          </a:xfrm>
                        </wpg:grpSpPr>
                        <wps:wsp>
                          <wps:cNvPr id="35" name="Freeform 59"/>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1" name="Group 60"/>
                        <wpg:cNvGrpSpPr>
                          <a:grpSpLocks/>
                        </wpg:cNvGrpSpPr>
                        <wpg:grpSpPr bwMode="auto">
                          <a:xfrm>
                            <a:off x="1628" y="923"/>
                            <a:ext cx="337" cy="220"/>
                            <a:chOff x="1628" y="923"/>
                            <a:chExt cx="337" cy="220"/>
                          </a:xfrm>
                        </wpg:grpSpPr>
                        <wps:wsp>
                          <wps:cNvPr id="42" name="Freeform 61"/>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3" name="Group 62"/>
                        <wpg:cNvGrpSpPr>
                          <a:grpSpLocks/>
                        </wpg:cNvGrpSpPr>
                        <wpg:grpSpPr bwMode="auto">
                          <a:xfrm>
                            <a:off x="2025" y="853"/>
                            <a:ext cx="425" cy="603"/>
                            <a:chOff x="2025" y="853"/>
                            <a:chExt cx="425" cy="603"/>
                          </a:xfrm>
                        </wpg:grpSpPr>
                        <wps:wsp>
                          <wps:cNvPr id="44" name="Freeform 63"/>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Freeform 64"/>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65"/>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7" name="Group 66"/>
                        <wpg:cNvGrpSpPr>
                          <a:grpSpLocks/>
                        </wpg:cNvGrpSpPr>
                        <wpg:grpSpPr bwMode="auto">
                          <a:xfrm>
                            <a:off x="2565" y="853"/>
                            <a:ext cx="2" cy="603"/>
                            <a:chOff x="2565" y="853"/>
                            <a:chExt cx="2" cy="603"/>
                          </a:xfrm>
                        </wpg:grpSpPr>
                        <wps:wsp>
                          <wps:cNvPr id="48" name="Freeform 67"/>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D138D41" id="Group 43" o:spid="_x0000_s1026" style="position:absolute;margin-left:0;margin-top:.05pt;width:595.2pt;height:498.8pt;z-index:-251654144;mso-position-horizontal-relative:page;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VO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pM80132YHUm&#10;gB9FZmpeIbDSdv2u8ht8nADnnP0oqOeK6mbqQi7NmnRRRVmg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&#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4" o:spid="_x0000_s1027" type="#_x0000_t75" style="position:absolute;top:1;width:11904;height:99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EPz9PGAAAA3AAAAA8AAABkcnMvZG93bnJldi54bWxEj0FrwkAUhO8F/8PyCr2IbrQiEl1FK0IK&#10;BdEIenxkn5vQ7NuQXTX9992C0OMwM98wi1Vna3Gn1leOFYyGCQjiwumKjYJTvhvMQPiArLF2TAp+&#10;yMNq2XtZYKrdgw90PwYjIoR9igrKEJpUSl+UZNEPXUMcvatrLYYoWyN1i48It7UcJ8lUWqw4LpTY&#10;0EdJxffxZhVMzGf/3XCW5dv8/HWp95ttft0o9fbarecgAnXhP/xsZ1rBeDKCvzPxCMjlL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oQ/P08YAAADcAAAADwAAAAAAAAAAAAAA&#10;AACfAgAAZHJzL2Rvd25yZXYueG1sUEsFBgAAAAAEAAQA9wAAAJIDAAAAAA==&#10;">
                  <v:imagedata r:id="rId13" o:title=""/>
                </v:shape>
                <v:shape id="Picture 45" o:spid="_x0000_s1028" type="#_x0000_t75" style="position:absolute;left:2701;top:842;width:1390;height:6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HQYCXDAAAA3AAAAA8AAABkcnMvZG93bnJldi54bWxEj09rAjEUxO+FfofwCr11sy5FZDWKWJRe&#10;XcU/t8fmmV1MXpZNquu3b4RCj8PM/IaZLQZnxY360HpWMMpyEMS11y0bBfvd+mMCIkRkjdYzKXhQ&#10;gMX89WWGpfZ33tKtikYkCIcSFTQxdqWUoW7IYch8R5y8i+8dxiR7I3WP9wR3VhZ5PpYOW04LDXa0&#10;aqi+Vj9OgbY+t+eNr7br09dxt3mYcD4Ypd7fhuUURKQh/of/2t9aQfFZwPNMOgJy/gs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QdBgJcMAAADcAAAADwAAAAAAAAAAAAAAAACf&#10;AgAAZHJzL2Rvd25yZXYueG1sUEsFBgAAAAAEAAQA9wAAAI8DAAAAAA==&#10;">
                  <v:imagedata r:id="rId14" o:title=""/>
                </v:shape>
                <v:group id="Group 46" o:spid="_x0000_s1029" style="position:absolute;left:1281;top:853;width:171;height:171" coordorigin="1281,853"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ncl8YAAADcAAAADwAAAGRycy9kb3ducmV2LnhtbESPT2vCQBTE7wW/w/IK&#10;vdXNH1skdQ0itngQoSqU3h7ZZxKSfRuy2yR++25B6HGYmd8wq3wyrRiod7VlBfE8AkFcWF1zqeBy&#10;fn9egnAeWWNrmRTcyEG+nj2sMNN25E8aTr4UAcIuQwWV910mpSsqMujmtiMO3tX2Bn2QfSl1j2OA&#10;m1YmUfQqDdYcFirsaFtR0Zx+jIKPEcdNGu+GQ3Pd3r7PL8evQ0xKPT1OmzcQnib/H76391pBskj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WdyXxgAAANwA&#10;AAAPAAAAAAAAAAAAAAAAAKoCAABkcnMvZG93bnJldi54bWxQSwUGAAAAAAQABAD6AAAAnQMAAAAA&#10;">
                  <v:shape id="Freeform 47" o:spid="_x0000_s1030" style="position:absolute;left:1281;top:853;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DsnscA&#10;AADcAAAADwAAAGRycy9kb3ducmV2LnhtbESPS2/CMBCE75X4D9YicSsOCAoKcVCLoOJQqeV14LaK&#10;Nw+I11FsIP33daVKPY5m55udZNmZWtypdZVlBaNhBII4s7riQsHxsHmeg3AeWWNtmRR8k4Nl2ntK&#10;MNb2wTu6730hAoRdjApK75tYSpeVZNANbUMcvNy2Bn2QbSF1i48AN7UcR9GLNFhxaCixoVVJ2XV/&#10;M+ENvn3MvuRhPX1/w3N++ZTb0zRXatDvXhcgPHX+//gvvdUKxpMJ/I4JBJDp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gw7J7HAAAA3AAAAA8AAAAAAAAAAAAAAAAAmAIAAGRy&#10;cy9kb3ducmV2LnhtbFBLBQYAAAAABAAEAPUAAACMAwAAAAA=&#10;" path="m,171r172,l172,,,,,171e" fillcolor="#00aeef" stroked="f">
                    <v:path arrowok="t" o:connecttype="custom" o:connectlocs="0,1024;172,1024;172,853;0,853;0,1024" o:connectangles="0,0,0,0,0"/>
                  </v:shape>
                </v:group>
                <v:group id="Group 48" o:spid="_x0000_s1031" style="position:absolute;left:1281;top:1069;width:171;height:171" coordorigin="1281,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vzheMYAAADcAAAADwAAAGRycy9kb3ducmV2LnhtbESPQWvCQBSE7wX/w/KE&#10;3ppNbFMkZhURKx5CoSqU3h7ZZxLMvg3ZbRL/fbdQ6HGYmW+YfDOZVgzUu8aygiSKQRCXVjdcKbic&#10;356WIJxH1thaJgV3crBZzx5yzLQd+YOGk69EgLDLUEHtfZdJ6cqaDLrIdsTBu9reoA+yr6TucQxw&#10;08pFHL9Kgw2HhRo72tVU3k7fRsFhxHH7nOyH4nbd3b/O6ftnkZBSj/NpuwLhafL/4b/2UStYvKT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OF4xgAAANwA&#10;AAAPAAAAAAAAAAAAAAAAAKoCAABkcnMvZG93bnJldi54bWxQSwUGAAAAAAQABAD6AAAAnQMAAAAA&#10;">
                  <v:shape id="Freeform 49" o:spid="_x0000_s1032" style="position:absolute;left:1281;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W8usUA&#10;AADcAAAADwAAAGRycy9kb3ducmV2LnhtbESPT2vCQBTE70K/w/IK3sxGEZHUVUpbQS+Cf6Aen9mX&#10;bNrs25BdY/z2bqHgcZiZ3zCLVW9r0VHrK8cKxkkKgjh3uuJSwem4Hs1B+ICssXZMCu7kYbV8GSww&#10;0+7Ge+oOoRQRwj5DBSaEJpPS54Ys+sQ1xNErXGsxRNmWUrd4i3Bby0mazqTFiuOCwYY+DOW/h6tV&#10;cPkxRX7+3I1l8fWddtvzxl4vTqnha//+BiJQH57h//ZGK5hMZ/B3Jh4BuX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lby6xQAAANwAAAAPAAAAAAAAAAAAAAAAAJgCAABkcnMv&#10;ZG93bnJldi54bWxQSwUGAAAAAAQABAD1AAAAigMAAAAA&#10;" path="m,171r172,l172,,,,,171e" fillcolor="#0087cd" stroked="f">
                    <v:path arrowok="t" o:connecttype="custom" o:connectlocs="0,1240;172,1240;172,1069;0,1069;0,1240" o:connectangles="0,0,0,0,0"/>
                  </v:shape>
                </v:group>
                <v:group id="Group 50" o:spid="_x0000_s1033" style="position:absolute;left:1281;top:1285;width:171;height:171" coordorigin="1281,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LalMUAAADcAAAADwAAAGRycy9kb3ducmV2LnhtbESPT2vCQBTE74LfYXmC&#10;t7qJf0t0FRGVHqRQLZTeHtlnEsy+Ddk1id++KxQ8DjPzG2a16UwpGqpdYVlBPIpAEKdWF5wp+L4c&#10;3t5BOI+ssbRMCh7kYLPu91aYaNvyFzVnn4kAYZeggtz7KpHSpTkZdCNbEQfvamuDPsg6k7rGNsBN&#10;KcdRNJcGCw4LOVa0yym9ne9GwbHFdjuJ983pdt09fi+zz59TTEoNB912CcJT51/h//aHVjCeLuB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li2pTFAAAA3AAA&#10;AA8AAAAAAAAAAAAAAAAAqgIAAGRycy9kb3ducmV2LnhtbFBLBQYAAAAABAAEAPoAAACcAwAAAAA=&#10;">
                  <v:shape id="Freeform 51" o:spid="_x0000_s1034" style="position:absolute;left:1281;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MWKMQA&#10;AADcAAAADwAAAGRycy9kb3ducmV2LnhtbERPy2rCQBTdF/oPwy24KXVSUanRSSitipQufHTR5SVz&#10;TaKZO2FmjPHvnUWhy8N5L/LeNKIj52vLCl6HCQjiwuqaSwU/h9XLGwgfkDU2lknBjTzk2ePDAlNt&#10;r7yjbh9KEUPYp6igCqFNpfRFRQb90LbEkTtaZzBE6EqpHV5juGnkKEmm0mDNsaHClj4qKs77i1Ew&#10;2flm5X63z93n6Xu5bme4uV2+lBo89e9zEIH68C/+c2+0gtE4ro1n4hGQ2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3TFijEAAAA3AAAAA8AAAAAAAAAAAAAAAAAmAIAAGRycy9k&#10;b3ducmV2LnhtbFBLBQYAAAAABAAEAPUAAACJAwAAAAA=&#10;" path="m,171r172,l172,,,,,171e" fillcolor="#0054a6" stroked="f">
                    <v:path arrowok="t" o:connecttype="custom" o:connectlocs="0,1456;172,1456;172,1285;0,1285;0,1456" o:connectangles="0,0,0,0,0"/>
                  </v:shape>
                </v:group>
                <v:group id="Group 52" o:spid="_x0000_s1035" style="position:absolute;left:1066;top:1069;width:171;height:171" coordorigin="1066,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HrfcUAAADcAAAADwAAAGRycy9kb3ducmV2LnhtbESPT2vCQBTE74LfYXmC&#10;t7qJ/7DRVURUepBCtVB6e2SfSTD7NmTXJH77rlDwOMzMb5jVpjOlaKh2hWUF8SgCQZxaXXCm4Pty&#10;eFuAcB5ZY2mZFDzIwWbd760w0bblL2rOPhMBwi5BBbn3VSKlS3My6Ea2Ig7e1dYGfZB1JnWNbYCb&#10;Uo6jaC4NFhwWcqxol1N6O9+NgmOL7XYS75vT7bp7/F5mnz+nmJQaDrrtEoSnzr/C/+0PrWA8fYf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ex633FAAAA3AAA&#10;AA8AAAAAAAAAAAAAAAAAqgIAAGRycy9kb3ducmV2LnhtbFBLBQYAAAAABAAEAPoAAACcAwAAAAA=&#10;">
                  <v:shape id="Freeform 53" o:spid="_x0000_s1036" style="position:absolute;left:1066;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J8QMYA&#10;AADcAAAADwAAAGRycy9kb3ducmV2LnhtbESPTWsCQQyG7wX/wxChN51V2Fa2jlKlLR6E+tEeegs7&#10;2Y+6k1l2Rt3+e3MQegxv3idP5sveNepCXag9G5iME1DEubc1lwa+ju+jGagQkS02nsnAHwVYLgYP&#10;c8ysv/KeLodYKoFwyNBAFWObaR3yihyGsW+JJSt85zDK2JXadngVuGv0NEmetMOa5UKFLa0ryk+H&#10;sxMNPm+fd/r4ln6s8Kf4/dSb77Qw5nHYv76AitTH/+V7e2MNTFPRl2eEAHpx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tJ8QMYAAADcAAAADwAAAAAAAAAAAAAAAACYAgAAZHJz&#10;L2Rvd25yZXYueG1sUEsFBgAAAAAEAAQA9QAAAIsDAAAAAA==&#10;" path="m,171r171,l171,,,,,171e" fillcolor="#00aeef" stroked="f">
                    <v:path arrowok="t" o:connecttype="custom" o:connectlocs="0,1240;171,1240;171,1069;0,1069;0,1240" o:connectangles="0,0,0,0,0"/>
                  </v:shape>
                </v:group>
                <v:group id="Group 54" o:spid="_x0000_s1037" style="position:absolute;left:1066;top:1285;width:171;height:171" coordorigin="1066,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v0cQAAADcAAAADwAAAGRycy9kb3ducmV2LnhtbESPQYvCMBSE7wv+h/CE&#10;va1pu7hINYqIigcRVgXx9miebbF5KU1s6783wsIeh5n5hpktelOJlhpXWlYQjyIQxJnVJecKzqfN&#10;1wSE88gaK8uk4EkOFvPBxwxTbTv+pfbocxEg7FJUUHhfp1K6rCCDbmRr4uDdbGPQB9nkUjfYBbip&#10;ZBJFP9JgyWGhwJpWBWX348Mo2HbYLb/jdbu/31bP62l8uOxjUupz2C+nIDz1/j/8195pBck4gf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zv0cQAAADcAAAA&#10;DwAAAAAAAAAAAAAAAACqAgAAZHJzL2Rvd25yZXYueG1sUEsFBgAAAAAEAAQA+gAAAJsDAAAAAA==&#10;">
                  <v:shape id="Freeform 55" o:spid="_x0000_s1038" style="position:absolute;left:1066;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uJ/8YA&#10;AADcAAAADwAAAGRycy9kb3ducmV2LnhtbESPT2vCQBTE70K/w/IKvekmKS0lukrpH7AXQS3o8Zl9&#10;yUazb0N2jem3d4WCx2FmfsPMFoNtRE+drx0rSCcJCOLC6ZorBb/b7/EbCB+QNTaOScEfeVjMH0Yz&#10;zLW78Jr6TahEhLDPUYEJoc2l9IUhi37iWuLola6zGKLsKqk7vES4bWSWJK/SYs1xwWBLH4aK0+Zs&#10;FRyOpiz2n6tUll+7pP/ZL+354JR6ehzepyACDeEe/m8vtYLs5RluZ+IRkP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uJ/8YAAADcAAAADwAAAAAAAAAAAAAAAACYAgAAZHJz&#10;L2Rvd25yZXYueG1sUEsFBgAAAAAEAAQA9QAAAIsDAAAAAA==&#10;" path="m,171r171,l171,,,,,171e" fillcolor="#0087cd" stroked="f">
                    <v:path arrowok="t" o:connecttype="custom" o:connectlocs="0,1456;171,1456;171,1285;0,1285;0,1456" o:connectangles="0,0,0,0,0"/>
                  </v:shape>
                </v:group>
                <v:group id="Group 56" o:spid="_x0000_s1039" style="position:absolute;left:850;top:1285;width:171;height:171" coordorigin="850,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allsQAAADbAAAADwAAAGRycy9kb3ducmV2LnhtbESPQYvCMBSE74L/ITzB&#10;m6ZVFOkaRWRXPMiCdWHZ26N5tsXmpTSxrf/eLAgeh5n5hllve1OJlhpXWlYQTyMQxJnVJecKfi5f&#10;kxUI55E1VpZJwYMcbDfDwRoTbTs+U5v6XAQIuwQVFN7XiZQuK8igm9qaOHhX2xj0QTa51A12AW4q&#10;OYuipTRYclgosKZ9QdktvRsFhw673Tz+bE+36/7xd1l8/55iUmo86ncfIDz1/h1+tY9awXwG/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RallsQAAADbAAAA&#10;DwAAAAAAAAAAAAAAAACqAgAAZHJzL2Rvd25yZXYueG1sUEsFBgAAAAAEAAQA+gAAAJsDAAAAAA==&#10;">
                  <v:shape id="Freeform 57" o:spid="_x0000_s1040" style="position:absolute;left:850;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oeosYA&#10;AADbAAAADwAAAGRycy9kb3ducmV2LnhtbESPT2vCQBDF7wW/wzKCt2ZjxVpiNmJFi4eCVtuDtyE7&#10;+aPZ2ZBdNf323UKhx8eb93vz0kVvGnGjztWWFYyjGARxbnXNpYLP4+bxBYTzyBoby6TgmxwsssFD&#10;iom2d/6g28GXIkDYJaig8r5NpHR5RQZdZFvi4BW2M+iD7EqpO7wHuGnkUxw/S4M1h4YKW1pVlF8O&#10;VxPe4Ov7bC+P6+nbK56K805uv6aFUqNhv5yD8NT7/+O/9FYrmEzgd0sAgM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coeosYAAADbAAAADwAAAAAAAAAAAAAAAACYAgAAZHJz&#10;L2Rvd25yZXYueG1sUEsFBgAAAAAEAAQA9QAAAIsDAAAAAA==&#10;" path="m,171r171,l171,,,,,171e" fillcolor="#00aeef" stroked="f">
                    <v:path arrowok="t" o:connecttype="custom" o:connectlocs="0,1456;171,1456;171,1285;0,1285;0,1456" o:connectangles="0,0,0,0,0"/>
                  </v:shape>
                </v:group>
                <v:group id="Group 58" o:spid="_x0000_s1041" style="position:absolute;left:1553;top:853;width:378;height:603" coordorigin="1553,853" coordsize="378,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OYecQAAADbAAAADwAAAGRycy9kb3ducmV2LnhtbESPT4vCMBTE7wt+h/AE&#10;b2tadUWqUURc8SCCf0C8PZpnW2xeSpNt67ffLAh7HGbmN8xi1ZlSNFS7wrKCeBiBIE6tLjhTcL18&#10;f85AOI+ssbRMCl7kYLXsfSww0bblEzVnn4kAYZeggtz7KpHSpTkZdENbEQfvYWuDPsg6k7rGNsBN&#10;KUdRNJUGCw4LOVa0ySl9nn+Mgl2L7Xocb5vD87F53S9fx9shJqUG/W49B+Gp8//hd3uvFYw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bOYecQAAADbAAAA&#10;DwAAAAAAAAAAAAAAAACqAgAAZHJzL2Rvd25yZXYueG1sUEsFBgAAAAAEAAQA+gAAAJsDAAAAAA==&#10;">
                  <v:shape id="Freeform 59" o:spid="_x0000_s1042" style="position:absolute;left:1553;top:853;width:378;height:603;visibility:visible;mso-wrap-style:square;v-text-anchor:top" coordsize="378,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G9msIA&#10;AADbAAAADwAAAGRycy9kb3ducmV2LnhtbESPQWvCQBSE70L/w/IKvemmBkVS11BSlJ4KVen5sfvM&#10;BrNv0+wa0/76rlDwOMzMN8y6HF0rBupD41nB8ywDQay9abhWcDxspysQISIbbD2Tgh8KUG4eJmss&#10;jL/yJw37WIsE4VCgAhtjV0gZtCWHYeY74uSdfO8wJtnX0vR4TXDXynmWLaXDhtOCxY4qS/q8vzgF&#10;37/IsnF691G9abJDyI9fLlfq6XF8fQERaYz38H/73SjIF3D7kn6A3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cb2awgAAANsAAAAPAAAAAAAAAAAAAAAAAJgCAABkcnMvZG93&#10;bnJldi54bWxQSwUGAAAAAAQABAD1AAAAhwM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60" o:spid="_x0000_s1043" style="position:absolute;left:1628;top:923;width:337;height:220" coordorigin="1628,923" coordsize="337,2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JInMUAAADbAAAADwAAAGRycy9kb3ducmV2LnhtbESPT2vCQBTE7wW/w/KE&#10;3ppNtC0Ss4pILT2EQlUQb4/sMwlm34bsNn++fbdQ6HGYmd8w2XY0jeipc7VlBUkUgyAurK65VHA+&#10;HZ5WIJxH1thYJgUTOdhuZg8ZptoO/EX90ZciQNilqKDyvk2ldEVFBl1kW+Lg3Wxn0AfZlVJ3OAS4&#10;aeQijl+lwZrDQoUt7Ssq7sdvo+B9wGG3TN76/H7bT9fTy+clT0ipx/m4W4PwNPr/8F/7Qyt4T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CSJzFAAAA2wAA&#10;AA8AAAAAAAAAAAAAAAAAqgIAAGRycy9kb3ducmV2LnhtbFBLBQYAAAAABAAEAPoAAACcAwAAAAA=&#10;">
                  <v:shape id="Freeform 61" o:spid="_x0000_s1044" style="position:absolute;left:1628;top:923;width:337;height:220;visibility:visible;mso-wrap-style:square;v-text-anchor:top" coordsize="337,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S2XcQA&#10;AADbAAAADwAAAGRycy9kb3ducmV2LnhtbESPzWrDMBCE74G+g9hCb4lcU0zjRgmhwaW3YCeh18Va&#10;/xBrZSzFdvv0UaHQ4zAz3zCb3Ww6MdLgWssKnlcRCOLS6pZrBedTtnwF4Tyyxs4yKfgmB7vtw2KD&#10;qbYT5zQWvhYBwi5FBY33fSqlKxsy6Fa2Jw5eZQeDPsihlnrAKcBNJ+MoSqTBlsNCgz29N1Rei5tR&#10;4KvDcTzp9c/00ef1OvpKskuVKPX0OO/fQHia/X/4r/2pFbzE8Psl/AC5v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c0tl3EAAAA2wAAAA8AAAAAAAAAAAAAAAAAmAIAAGRycy9k&#10;b3ducmV2LnhtbFBLBQYAAAAABAAEAPUAAACJAw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62" o:spid="_x0000_s1045" style="position:absolute;left:2025;top:853;width:425;height:603" coordorigin="2025,853" coordsize="425,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xzcMQAAADbAAAADwAAAGRycy9kb3ducmV2LnhtbESPT4vCMBTE7wt+h/AE&#10;b2tadUWqUURc8SCCf0C8PZpnW2xeSpNt67ffLAh7HGbmN8xi1ZlSNFS7wrKCeBiBIE6tLjhTcL18&#10;f85AOI+ssbRMCl7kYLXsfSww0bblEzVnn4kAYZeggtz7KpHSpTkZdENbEQfvYWuDPsg6k7rGNsBN&#10;KUdRNJUGCw4LOVa0ySl9nn+Mgl2L7Xocb5vD87F53S9fx9shJqUG/W49B+Gp8//hd3uvFU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lxzcMQAAADbAAAA&#10;DwAAAAAAAAAAAAAAAACqAgAAZHJzL2Rvd25yZXYueG1sUEsFBgAAAAAEAAQA+gAAAJsDAAAAAA==&#10;">
                  <v:shape id="Freeform 63" o:spid="_x0000_s1046"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6QZcIA&#10;AADbAAAADwAAAGRycy9kb3ducmV2LnhtbESPwWrDMBBE74H8g9hCL6GRm4oSXMshFEpzTercF2sj&#10;u7VWwlIS5++rQKHHYWbeMNVmcoO40Bh7zxqelwUI4tabnq2G5uvjaQ0iJmSDg2fScKMIm3o+q7A0&#10;/sp7uhySFRnCsUQNXUqhlDK2HTmMSx+Is3fyo8OU5WilGfGa4W6Qq6J4lQ57zgsdBnrvqP05nJ2G&#10;79N61YRWqU/7cgyL802xxZ3Wjw/T9g1Eoin9h//aO6NBKbh/yT9A1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PpBlwgAAANsAAAAPAAAAAAAAAAAAAAAAAJgCAABkcnMvZG93&#10;bnJldi54bWxQSwUGAAAAAAQABAD1AAAAhwM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64" o:spid="_x0000_s1047"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I1/sIA&#10;AADbAAAADwAAAGRycy9kb3ducmV2LnhtbESPwWrDMBBE74X8g9hAL6WR67ohuFFCKZT6Gje5L9ZG&#10;dmKthKUk9t9XhUKOw8y8Ydbb0fbiSkPoHCt4WWQgiBunOzYK9j9fzysQISJr7B2TgokCbDezhzWW&#10;2t14R9c6GpEgHEpU0MboSylD05LFsHCeOHlHN1iMSQ5G6gFvCW57mWfZUlrsOC206OmzpeZcX6yC&#10;03GV731TFN/m9eCfLlPBBiulHufjxzuISGO8h//blVZQvMHfl/QD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cjX+wgAAANsAAAAPAAAAAAAAAAAAAAAAAJgCAABkcnMvZG93&#10;bnJldi54bWxQSwUGAAAAAAQABAD1AAAAhwMAAAAA&#10;" path="m292,338r-80,l340,603r86,l292,338e" fillcolor="#231f20" stroked="f">
                    <v:path arrowok="t" o:connecttype="custom" o:connectlocs="292,1191;212,1191;340,1456;426,1456;292,1191" o:connectangles="0,0,0,0,0"/>
                  </v:shape>
                  <v:shape id="Freeform 65" o:spid="_x0000_s1048"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CricIA&#10;AADbAAAADwAAAGRycy9kb3ducmV2LnhtbESPQWvCQBSE7wX/w/IKXkrdNAaR1E2QQqlXrb0/ss9N&#10;2uzbJbtq8u9dQehxmJlvmE092l5caAidYwVviwwEceN0x0bB8fvzdQ0iRGSNvWNSMFGAupo9bbDU&#10;7sp7uhyiEQnCoUQFbYy+lDI0LVkMC+eJk3dyg8WY5GCkHvCa4LaXeZatpMWO00KLnj5aav4OZ6vg&#10;97TOj74pii+z/PEv56lggzul5s/j9h1EpDH+hx/tnVZQrOD+Jf0AW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oKuJwgAAANsAAAAPAAAAAAAAAAAAAAAAAJgCAABkcnMvZG93&#10;bnJldi54bWxQSwUGAAAAAAQABAD1AAAAhwM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66" o:spid="_x0000_s1049" style="position:absolute;left:2565;top:853;width:2;height:603" coordorigin="2565,853" coordsize="2,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d1c8YAAADbAAAADwAAAGRycy9kb3ducmV2LnhtbESPW2vCQBSE3wv+h+UI&#10;faub2FYlZhURW/ogghcQ3w7Zkwtmz4bsNon/vlso9HGYmW+YdD2YWnTUusqygngSgSDOrK64UHA5&#10;f7wsQDiPrLG2TAoe5GC9Gj2lmGjb85G6ky9EgLBLUEHpfZNI6bKSDLqJbYiDl9vWoA+yLaRusQ9w&#10;U8tpFM2kwYrDQokNbUvK7qdvo+Czx37zGu+6/T3fPm7n98N1H5NSz+NhswThafD/4b/2l1bwNof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Z3VzxgAAANsA&#10;AAAPAAAAAAAAAAAAAAAAAKoCAABkcnMvZG93bnJldi54bWxQSwUGAAAAAAQABAD6AAAAnQMAAAAA&#10;">
                  <v:shape id="Freeform 67" o:spid="_x0000_s1050" style="position:absolute;left:2565;top:853;width:2;height:603;visibility:visible;mso-wrap-style:square;v-text-anchor:top" coordsize="2,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Rd9cAA&#10;AADbAAAADwAAAGRycy9kb3ducmV2LnhtbERPTWvCQBC9F/wPyxS81U1FxKauIqJVb40t7XXITrOh&#10;2dmQ3Wr01zuHgsfH+54ve9+oE3WxDmzgeZSBIi6Drbky8PmxfZqBignZYhOYDFwownIxeJhjbsOZ&#10;CzodU6UkhGOOBlxKba51LB15jKPQEgv3EzqPSWBXadvhWcJ9o8dZNtUea5YGhy2tHZW/xz9v4FDs&#10;3jZfL2Kexe/3a7EOzcpNjBk+9qtXUIn6dBf/u/fWwETGyhf5AXpx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XRd9cAAAADbAAAADwAAAAAAAAAAAAAAAACYAgAAZHJzL2Rvd25y&#10;ZXYueG1sUEsFBgAAAAAEAAQA9QAAAIUDAAAAAA==&#10;" path="m,l,603e" filled="f" strokecolor="#231f20" strokeweight="1.36325mm">
                    <v:path arrowok="t" o:connecttype="custom" o:connectlocs="0,853;0,1456" o:connectangles="0,0"/>
                  </v:shape>
                </v:group>
                <w10:wrap anchorx="page" anchory="page"/>
              </v:group>
            </w:pict>
          </mc:Fallback>
        </mc:AlternateContent>
      </w:r>
    </w:p>
    <w:p w14:paraId="2759110C" w14:textId="77777777" w:rsidR="00E20685" w:rsidRDefault="00E20685" w:rsidP="00E20685">
      <w:pPr>
        <w:spacing w:after="0" w:line="200" w:lineRule="exact"/>
      </w:pPr>
    </w:p>
    <w:p w14:paraId="1EEFCFD4" w14:textId="77777777" w:rsidR="00E20685" w:rsidRDefault="00E20685" w:rsidP="00E20685">
      <w:pPr>
        <w:spacing w:after="0" w:line="200" w:lineRule="exact"/>
      </w:pPr>
    </w:p>
    <w:p w14:paraId="7104C304" w14:textId="77777777" w:rsidR="00E20685" w:rsidRDefault="00E20685" w:rsidP="00E20685">
      <w:pPr>
        <w:spacing w:after="0" w:line="200" w:lineRule="exact"/>
      </w:pPr>
    </w:p>
    <w:p w14:paraId="5EBA69D6" w14:textId="77777777" w:rsidR="00E20685" w:rsidRDefault="00E20685" w:rsidP="00E20685">
      <w:pPr>
        <w:spacing w:after="0" w:line="200" w:lineRule="exact"/>
      </w:pPr>
    </w:p>
    <w:p w14:paraId="307B1A79" w14:textId="77777777" w:rsidR="00E20685" w:rsidRDefault="00E20685" w:rsidP="00E20685">
      <w:pPr>
        <w:spacing w:after="0" w:line="200" w:lineRule="exact"/>
      </w:pPr>
    </w:p>
    <w:p w14:paraId="7DB364BA" w14:textId="77777777" w:rsidR="00E20685" w:rsidRDefault="00E20685" w:rsidP="00E20685">
      <w:pPr>
        <w:spacing w:after="0" w:line="200" w:lineRule="exact"/>
      </w:pPr>
    </w:p>
    <w:p w14:paraId="662C2C6D" w14:textId="77777777" w:rsidR="00E20685" w:rsidRDefault="00E20685" w:rsidP="00E20685">
      <w:pPr>
        <w:spacing w:after="0" w:line="200" w:lineRule="exact"/>
      </w:pPr>
    </w:p>
    <w:p w14:paraId="47B1515A" w14:textId="77777777" w:rsidR="00E20685" w:rsidRDefault="00E20685" w:rsidP="00E20685">
      <w:pPr>
        <w:spacing w:after="0" w:line="200" w:lineRule="exact"/>
      </w:pPr>
    </w:p>
    <w:p w14:paraId="788AB7EB" w14:textId="77777777" w:rsidR="00E20685" w:rsidRDefault="00E20685" w:rsidP="00E20685">
      <w:pPr>
        <w:spacing w:after="0" w:line="200" w:lineRule="exact"/>
      </w:pPr>
    </w:p>
    <w:p w14:paraId="7CBEA47C" w14:textId="77777777" w:rsidR="00E20685" w:rsidRDefault="00E20685" w:rsidP="00E20685">
      <w:pPr>
        <w:spacing w:after="0" w:line="200" w:lineRule="exact"/>
      </w:pPr>
    </w:p>
    <w:p w14:paraId="38B91B77" w14:textId="77777777" w:rsidR="00E20685" w:rsidRDefault="00E20685" w:rsidP="00E20685">
      <w:pPr>
        <w:spacing w:after="0" w:line="200" w:lineRule="exact"/>
      </w:pPr>
    </w:p>
    <w:p w14:paraId="305F65CB" w14:textId="77777777" w:rsidR="00E20685" w:rsidRDefault="00E20685" w:rsidP="00E20685">
      <w:pPr>
        <w:spacing w:after="0" w:line="200" w:lineRule="exact"/>
      </w:pPr>
    </w:p>
    <w:p w14:paraId="56D0F41D" w14:textId="77777777" w:rsidR="00E20685" w:rsidRDefault="00E20685" w:rsidP="00E20685">
      <w:pPr>
        <w:spacing w:after="0" w:line="200" w:lineRule="exact"/>
      </w:pPr>
    </w:p>
    <w:p w14:paraId="2931CE6F" w14:textId="77777777" w:rsidR="00E20685" w:rsidRDefault="00E20685" w:rsidP="00E20685">
      <w:pPr>
        <w:spacing w:after="0" w:line="200" w:lineRule="exact"/>
      </w:pPr>
    </w:p>
    <w:p w14:paraId="76C94041" w14:textId="77777777" w:rsidR="00E20685" w:rsidRDefault="00E20685" w:rsidP="00E20685">
      <w:pPr>
        <w:spacing w:after="0" w:line="200" w:lineRule="exact"/>
      </w:pPr>
    </w:p>
    <w:p w14:paraId="21B2E5D7" w14:textId="77777777" w:rsidR="00E20685" w:rsidRDefault="00E20685" w:rsidP="00E20685">
      <w:pPr>
        <w:spacing w:after="0" w:line="200" w:lineRule="exact"/>
      </w:pPr>
    </w:p>
    <w:p w14:paraId="6728360E" w14:textId="77777777" w:rsidR="00E20685" w:rsidRPr="00C7096E" w:rsidRDefault="00E20685" w:rsidP="00E20685">
      <w:pPr>
        <w:pStyle w:val="Title"/>
      </w:pPr>
      <w:r>
        <w:t xml:space="preserve">PRI </w:t>
      </w:r>
      <w:r w:rsidRPr="00C7096E">
        <w:t>REPORTING FRAMEWORK 20</w:t>
      </w:r>
      <w:r w:rsidR="00363AB2">
        <w:t>16</w:t>
      </w:r>
    </w:p>
    <w:p w14:paraId="0CAEA5D5" w14:textId="77777777" w:rsidR="00E20685" w:rsidRPr="00C7096E" w:rsidRDefault="00E20685" w:rsidP="00E20685">
      <w:pPr>
        <w:pStyle w:val="Title"/>
      </w:pPr>
      <w:r>
        <w:t>Direct</w:t>
      </w:r>
      <w:r w:rsidR="00660318">
        <w:t xml:space="preserve"> </w:t>
      </w:r>
      <w:r w:rsidR="00446E4A">
        <w:t>—</w:t>
      </w:r>
      <w:r w:rsidR="00660318">
        <w:t xml:space="preserve"> </w:t>
      </w:r>
      <w:r>
        <w:t>Private Equity</w:t>
      </w:r>
    </w:p>
    <w:p w14:paraId="231CA1B1" w14:textId="77777777" w:rsidR="00E20685" w:rsidRDefault="00E20685" w:rsidP="00E20685"/>
    <w:p w14:paraId="1C73B774" w14:textId="77777777" w:rsidR="00E20685" w:rsidRDefault="00E20685" w:rsidP="00E20685"/>
    <w:p w14:paraId="1E51A0CE" w14:textId="77777777" w:rsidR="00E20685" w:rsidRDefault="00E20685" w:rsidP="00E20685"/>
    <w:p w14:paraId="3C92B323" w14:textId="77777777" w:rsidR="00E20685" w:rsidRDefault="00363AB2" w:rsidP="00E20685">
      <w:r>
        <w:t>November 2015</w:t>
      </w:r>
    </w:p>
    <w:p w14:paraId="62EF174F" w14:textId="77777777" w:rsidR="00E20685" w:rsidRPr="009C1D27" w:rsidRDefault="00965CDB" w:rsidP="00E20685">
      <w:pPr>
        <w:rPr>
          <w:color w:val="0070C0"/>
          <w:u w:val="single"/>
        </w:rPr>
      </w:pPr>
      <w:hyperlink r:id="rId15" w:history="1">
        <w:r w:rsidR="00E20685" w:rsidRPr="009C1D27">
          <w:rPr>
            <w:color w:val="0070C0"/>
            <w:u w:val="single"/>
          </w:rPr>
          <w:t>reporting@unpri.org</w:t>
        </w:r>
      </w:hyperlink>
    </w:p>
    <w:p w14:paraId="095E2A7D" w14:textId="77777777" w:rsidR="00E20685" w:rsidRDefault="008474CD" w:rsidP="00E20685">
      <w:pPr>
        <w:spacing w:after="0"/>
        <w:sectPr w:rsidR="00E20685" w:rsidSect="00E20685">
          <w:headerReference w:type="even" r:id="rId16"/>
          <w:headerReference w:type="default" r:id="rId17"/>
          <w:footerReference w:type="even" r:id="rId18"/>
          <w:footerReference w:type="default" r:id="rId19"/>
          <w:headerReference w:type="first" r:id="rId20"/>
          <w:footerReference w:type="first" r:id="rId21"/>
          <w:pgSz w:w="11920" w:h="16840"/>
          <w:pgMar w:top="1580" w:right="1180" w:bottom="280" w:left="740" w:header="720" w:footer="720" w:gutter="0"/>
          <w:cols w:space="720"/>
        </w:sectPr>
      </w:pPr>
      <w:r w:rsidRPr="009C1D27">
        <w:t xml:space="preserve">+44 (0) </w:t>
      </w:r>
      <w:r>
        <w:t>20 3714 3187</w:t>
      </w:r>
    </w:p>
    <w:p w14:paraId="7C90A964" w14:textId="77777777" w:rsidR="005C1DCF" w:rsidRDefault="005C1DCF" w:rsidP="005C1DCF">
      <w:pPr>
        <w:pStyle w:val="Heading1"/>
        <w:spacing w:before="120" w:after="120"/>
      </w:pPr>
      <w:bookmarkStart w:id="0" w:name="_Toc366852332"/>
      <w:bookmarkStart w:id="1" w:name="_Toc367985404"/>
      <w:r>
        <w:lastRenderedPageBreak/>
        <w:t>Understanding this document</w:t>
      </w:r>
      <w:bookmarkEnd w:id="0"/>
      <w:bookmarkEnd w:id="1"/>
      <w:r>
        <w:t xml:space="preserve"> </w:t>
      </w:r>
    </w:p>
    <w:p w14:paraId="54BF5311" w14:textId="77777777" w:rsidR="005C1DCF" w:rsidRDefault="005C1DCF" w:rsidP="005C1DCF">
      <w:pPr>
        <w:pStyle w:val="INDICATORTEXT"/>
        <w:spacing w:before="120"/>
        <w:ind w:right="-546"/>
        <w:jc w:val="both"/>
        <w:rPr>
          <w:lang w:eastAsia="en-GB"/>
        </w:rPr>
      </w:pPr>
      <w:r>
        <w:rPr>
          <w:lang w:eastAsia="en-GB"/>
        </w:rPr>
        <w:t xml:space="preserve">In addition to the detailed indicator text and </w:t>
      </w:r>
      <w:r w:rsidR="00A5388F">
        <w:rPr>
          <w:lang w:eastAsia="en-GB"/>
        </w:rPr>
        <w:t>selection</w:t>
      </w:r>
      <w:r>
        <w:rPr>
          <w:lang w:eastAsia="en-GB"/>
        </w:rPr>
        <w:t xml:space="preserve"> options, in each module of the PRI Reporting Framework</w:t>
      </w:r>
      <w:r w:rsidR="00446E4A">
        <w:rPr>
          <w:lang w:eastAsia="en-GB"/>
        </w:rPr>
        <w:t>,</w:t>
      </w:r>
      <w:r>
        <w:rPr>
          <w:lang w:eastAsia="en-GB"/>
        </w:rPr>
        <w:t xml:space="preserve"> you can find information that will help you to identify which indicators are relevant for your organisation. </w:t>
      </w:r>
    </w:p>
    <w:p w14:paraId="4AE2A930" w14:textId="77777777" w:rsidR="005C1DCF" w:rsidRPr="002F6B3D" w:rsidRDefault="005C1DCF" w:rsidP="005C1DCF">
      <w:pPr>
        <w:pStyle w:val="INDICATORTEXT"/>
        <w:ind w:right="-546"/>
        <w:jc w:val="both"/>
        <w:rPr>
          <w:b/>
          <w:lang w:eastAsia="en-GB"/>
        </w:rPr>
      </w:pPr>
      <w:r w:rsidRPr="002F6B3D">
        <w:rPr>
          <w:b/>
          <w:lang w:eastAsia="en-GB"/>
        </w:rPr>
        <w:t>Top bar</w:t>
      </w:r>
    </w:p>
    <w:p w14:paraId="7481737F" w14:textId="77777777" w:rsidR="005C1DCF" w:rsidRDefault="005C1DCF" w:rsidP="005C1DCF">
      <w:pPr>
        <w:pStyle w:val="INDICATORTEXT"/>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t>
      </w:r>
      <w:r w:rsidR="004345B8">
        <w:rPr>
          <w:lang w:eastAsia="en-GB"/>
        </w:rPr>
        <w:t xml:space="preserve">the </w:t>
      </w:r>
      <w:r>
        <w:rPr>
          <w:lang w:eastAsia="en-GB"/>
        </w:rPr>
        <w:t xml:space="preserve">PRI Principle </w:t>
      </w:r>
      <w:r w:rsidR="004345B8">
        <w:rPr>
          <w:lang w:eastAsia="en-GB"/>
        </w:rPr>
        <w:t xml:space="preserve">to which </w:t>
      </w:r>
      <w:r>
        <w:rPr>
          <w:lang w:eastAsia="en-GB"/>
        </w:rPr>
        <w:t xml:space="preserve">it relates.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5C1DCF" w14:paraId="4B6097EA" w14:textId="77777777" w:rsidTr="005C1DC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538BFE8" w14:textId="77777777" w:rsidR="005C1DCF" w:rsidRPr="00F667D4" w:rsidRDefault="005C1DCF" w:rsidP="005C1DCF">
            <w:pPr>
              <w:spacing w:after="0"/>
              <w:rPr>
                <w:rStyle w:val="IntenseEmphasis"/>
                <w:b w:val="0"/>
                <w:bCs w:val="0"/>
                <w:iCs w:val="0"/>
              </w:rPr>
            </w:pPr>
          </w:p>
        </w:tc>
        <w:tc>
          <w:tcPr>
            <w:tcW w:w="3402" w:type="dxa"/>
          </w:tcPr>
          <w:p w14:paraId="0D26E8FF" w14:textId="77777777" w:rsidR="005C1DCF" w:rsidRPr="00F667D4" w:rsidRDefault="005C1DCF" w:rsidP="005C1DCF">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28C53D94" w14:textId="77777777" w:rsidR="005C1DCF" w:rsidRPr="00F667D4" w:rsidRDefault="005C1DCF" w:rsidP="005C1DCF">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31D8206C" w14:textId="77777777" w:rsidR="005C1DCF" w:rsidRPr="00F667D4" w:rsidRDefault="005C1DCF" w:rsidP="005C1DCF">
            <w:pPr>
              <w:spacing w:after="0"/>
              <w:rPr>
                <w:rStyle w:val="IntenseEmphasis"/>
                <w:b w:val="0"/>
                <w:bCs w:val="0"/>
                <w:iCs w:val="0"/>
              </w:rPr>
            </w:pPr>
            <w:r w:rsidRPr="00F667D4">
              <w:t>Principle</w:t>
            </w:r>
          </w:p>
        </w:tc>
      </w:tr>
      <w:tr w:rsidR="005C1DCF" w14:paraId="1C729606" w14:textId="77777777" w:rsidTr="005C1DCF">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53B0CD30" w14:textId="77777777" w:rsidR="005C1DCF" w:rsidRPr="00DB5C48" w:rsidRDefault="005C1DCF" w:rsidP="005C1DCF">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40BC9AD5" w14:textId="77777777" w:rsidR="005C1DCF" w:rsidRPr="00DB5C48" w:rsidRDefault="005C1DCF" w:rsidP="005C1DC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1E8CA28A" w14:textId="77777777" w:rsidR="005C1DCF" w:rsidRPr="00DB5C48" w:rsidRDefault="005C1DCF" w:rsidP="005C1DC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144454B6" w14:textId="77777777" w:rsidR="005C1DCF" w:rsidRPr="00DB5C48" w:rsidRDefault="005C1DCF" w:rsidP="005C1DCF">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72F217BA" w14:textId="77777777" w:rsidR="005C1DCF" w:rsidRDefault="005C1DCF" w:rsidP="005C1DCF">
      <w:pPr>
        <w:pStyle w:val="INDICATORTEXT"/>
        <w:spacing w:before="24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5C1DCF" w14:paraId="1A2A21F5" w14:textId="77777777" w:rsidTr="005C1DCF">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4C853993" w14:textId="77777777" w:rsidR="005C1DCF" w:rsidRPr="00C72280" w:rsidRDefault="005C1DCF" w:rsidP="005C1DC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2DFE91BF" w14:textId="77777777" w:rsidR="005C1DCF" w:rsidRPr="00E85043" w:rsidRDefault="005C1DCF" w:rsidP="005C1DCF">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5C1DCF" w14:paraId="4C8EE604" w14:textId="77777777" w:rsidTr="005C1DCF">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5D65781D" w14:textId="77777777" w:rsidR="005C1DCF" w:rsidRPr="00C72280" w:rsidRDefault="005C1DCF" w:rsidP="005C1DC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18BDCEA6" w14:textId="77777777" w:rsidR="005C1DCF" w:rsidRPr="00C72280" w:rsidRDefault="005C1DCF" w:rsidP="005C1DC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44AD6F2D" w14:textId="77777777" w:rsidR="005C1DCF" w:rsidRPr="00E85043" w:rsidRDefault="005C1DCF" w:rsidP="005C1DCF">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w:t>
            </w:r>
            <w:r w:rsidR="004345B8">
              <w:rPr>
                <w:lang w:eastAsia="en-GB"/>
              </w:rPr>
              <w:t xml:space="preserve">they </w:t>
            </w:r>
            <w:r w:rsidRPr="00E85043">
              <w:rPr>
                <w:lang w:eastAsia="en-GB"/>
              </w:rPr>
              <w:t xml:space="preserve">may </w:t>
            </w:r>
            <w:r>
              <w:rPr>
                <w:lang w:eastAsia="en-GB"/>
              </w:rPr>
              <w:t xml:space="preserve">also </w:t>
            </w:r>
            <w:r w:rsidRPr="00E85043">
              <w:rPr>
                <w:lang w:eastAsia="en-GB"/>
              </w:rPr>
              <w:t>contain commercially sensitive information.</w:t>
            </w:r>
          </w:p>
        </w:tc>
      </w:tr>
      <w:tr w:rsidR="005C1DCF" w14:paraId="31B3B58C" w14:textId="77777777" w:rsidTr="005C1DCF">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A6A6A6" w:themeFill="background1" w:themeFillShade="A6"/>
            <w:tcMar>
              <w:top w:w="28" w:type="dxa"/>
              <w:left w:w="57" w:type="dxa"/>
              <w:bottom w:w="28" w:type="dxa"/>
              <w:right w:w="57" w:type="dxa"/>
            </w:tcMar>
            <w:vAlign w:val="center"/>
          </w:tcPr>
          <w:p w14:paraId="211B0B09" w14:textId="77777777" w:rsidR="005C1DCF" w:rsidRPr="00C72280" w:rsidRDefault="005C1DCF" w:rsidP="005C1DC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25831B1C" w14:textId="77777777" w:rsidR="005C1DCF" w:rsidRPr="00E85043" w:rsidRDefault="005C1DCF" w:rsidP="005C1DCF">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5648946C" w14:textId="77777777" w:rsidR="005C1DCF" w:rsidRPr="00E85043" w:rsidRDefault="005C1DCF" w:rsidP="005C1DCF">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5C1DCF" w14:paraId="2D033D90" w14:textId="77777777" w:rsidTr="005C1DCF">
        <w:trPr>
          <w:trHeight w:val="668"/>
        </w:trPr>
        <w:tc>
          <w:tcPr>
            <w:tcW w:w="1560" w:type="dxa"/>
          </w:tcPr>
          <w:p w14:paraId="3972E7E6" w14:textId="77777777" w:rsidR="005C1DCF" w:rsidRDefault="005C1DCF" w:rsidP="005C1DCF">
            <w:pPr>
              <w:pStyle w:val="INDICATORTEXT"/>
              <w:spacing w:before="40" w:after="60"/>
              <w:ind w:left="34"/>
              <w:jc w:val="both"/>
            </w:pPr>
            <w:r w:rsidRPr="004C1494">
              <w:t>Gateway</w:t>
            </w:r>
          </w:p>
        </w:tc>
        <w:tc>
          <w:tcPr>
            <w:tcW w:w="1275" w:type="dxa"/>
          </w:tcPr>
          <w:p w14:paraId="08373547" w14:textId="77777777" w:rsidR="005C1DCF" w:rsidRDefault="005C1DCF" w:rsidP="005C1DCF">
            <w:pPr>
              <w:pStyle w:val="INDICATORTEXT"/>
              <w:spacing w:before="40" w:after="60"/>
              <w:jc w:val="both"/>
            </w:pPr>
            <w:r>
              <w:rPr>
                <w:noProof/>
                <w:lang w:eastAsia="en-GB"/>
              </w:rPr>
              <w:drawing>
                <wp:inline distT="0" distB="0" distL="0" distR="0" wp14:anchorId="670C3395" wp14:editId="5A23BAF6">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4903ACA6" w14:textId="77777777" w:rsidR="005C1DCF" w:rsidRDefault="005C1DCF" w:rsidP="005C1DCF">
            <w:pPr>
              <w:pStyle w:val="INDICATORTEXT"/>
              <w:spacing w:before="40" w:after="60"/>
              <w:jc w:val="both"/>
              <w:rPr>
                <w:lang w:eastAsia="en-GB"/>
              </w:rPr>
            </w:pPr>
            <w:r>
              <w:t>The responses to this indicator ‘unlock’ other indicators within a module if they are relevant for your organisation. Please refer to the logic box for more information.</w:t>
            </w:r>
          </w:p>
        </w:tc>
      </w:tr>
      <w:tr w:rsidR="005C1DCF" w14:paraId="0A0FAF70" w14:textId="77777777" w:rsidTr="005C1DCF">
        <w:tc>
          <w:tcPr>
            <w:tcW w:w="1560" w:type="dxa"/>
          </w:tcPr>
          <w:p w14:paraId="705D8E4F" w14:textId="77777777" w:rsidR="005C1DCF" w:rsidRDefault="005C1DCF" w:rsidP="005C1DCF">
            <w:pPr>
              <w:pStyle w:val="INDICATORTEXT"/>
              <w:spacing w:before="40" w:after="60"/>
              <w:ind w:left="34"/>
              <w:jc w:val="both"/>
            </w:pPr>
            <w:r w:rsidRPr="004C1494">
              <w:t>Peering</w:t>
            </w:r>
          </w:p>
        </w:tc>
        <w:tc>
          <w:tcPr>
            <w:tcW w:w="1275" w:type="dxa"/>
          </w:tcPr>
          <w:p w14:paraId="50295419" w14:textId="77777777" w:rsidR="005C1DCF" w:rsidRDefault="005C1DCF" w:rsidP="005C1DCF">
            <w:pPr>
              <w:pStyle w:val="INDICATORTEXT"/>
              <w:spacing w:before="40" w:after="60"/>
              <w:jc w:val="both"/>
            </w:pPr>
            <w:r>
              <w:rPr>
                <w:noProof/>
                <w:lang w:eastAsia="en-GB"/>
              </w:rPr>
              <w:drawing>
                <wp:inline distT="0" distB="0" distL="0" distR="0" wp14:anchorId="27C8556C" wp14:editId="4B81D2D8">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5C8C3665" w14:textId="77777777" w:rsidR="005C1DCF" w:rsidRDefault="005C1DCF" w:rsidP="005C1DCF">
            <w:pPr>
              <w:pStyle w:val="INDICATORTEXT"/>
              <w:spacing w:before="40" w:after="60"/>
              <w:jc w:val="both"/>
              <w:rPr>
                <w:lang w:eastAsia="en-GB"/>
              </w:rPr>
            </w:pPr>
            <w:r>
              <w:t>These indicators are used to determine your peer groups for assessment purposes.</w:t>
            </w:r>
          </w:p>
        </w:tc>
      </w:tr>
      <w:tr w:rsidR="005C1DCF" w14:paraId="2C88E7AE" w14:textId="77777777" w:rsidTr="005C1DCF">
        <w:tc>
          <w:tcPr>
            <w:tcW w:w="1560" w:type="dxa"/>
          </w:tcPr>
          <w:p w14:paraId="16CA2100" w14:textId="77777777" w:rsidR="005C1DCF" w:rsidRDefault="005C1DCF" w:rsidP="005C1DCF">
            <w:pPr>
              <w:pStyle w:val="INDICATORTEXT"/>
              <w:spacing w:before="40" w:after="60"/>
              <w:ind w:left="34"/>
              <w:jc w:val="both"/>
            </w:pPr>
            <w:r w:rsidRPr="004C1494">
              <w:t>Core assessed</w:t>
            </w:r>
          </w:p>
        </w:tc>
        <w:tc>
          <w:tcPr>
            <w:tcW w:w="1275" w:type="dxa"/>
          </w:tcPr>
          <w:p w14:paraId="6360B126" w14:textId="77777777" w:rsidR="005C1DCF" w:rsidRDefault="005C1DCF" w:rsidP="005C1DCF">
            <w:pPr>
              <w:pStyle w:val="INDICATORTEXT"/>
              <w:spacing w:before="40" w:after="60"/>
              <w:jc w:val="both"/>
            </w:pPr>
            <w:r>
              <w:rPr>
                <w:noProof/>
                <w:lang w:eastAsia="en-GB"/>
              </w:rPr>
              <w:drawing>
                <wp:inline distT="0" distB="0" distL="0" distR="0" wp14:anchorId="4E8294AA" wp14:editId="028E22B1">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0F78E8D5" w14:textId="77777777" w:rsidR="005C1DCF" w:rsidRDefault="005C1DCF" w:rsidP="004345B8">
            <w:pPr>
              <w:pStyle w:val="INDICATORTEXT"/>
              <w:spacing w:before="40" w:after="60"/>
              <w:jc w:val="both"/>
              <w:rPr>
                <w:lang w:eastAsia="en-GB"/>
              </w:rPr>
            </w:pPr>
            <w:r>
              <w:t>These indicators form the core of the assessment and represent the majority of your final assessment score.</w:t>
            </w:r>
          </w:p>
        </w:tc>
      </w:tr>
      <w:tr w:rsidR="005C1DCF" w14:paraId="2AC4258D" w14:textId="77777777" w:rsidTr="005C1DCF">
        <w:tc>
          <w:tcPr>
            <w:tcW w:w="1560" w:type="dxa"/>
          </w:tcPr>
          <w:p w14:paraId="1B2CCFCF" w14:textId="77777777" w:rsidR="005C1DCF" w:rsidRDefault="005C1DCF" w:rsidP="005C1DCF">
            <w:pPr>
              <w:pStyle w:val="INDICATORTEXT"/>
              <w:spacing w:before="40" w:after="60"/>
              <w:ind w:left="34"/>
              <w:jc w:val="both"/>
            </w:pPr>
            <w:r w:rsidRPr="004C1494">
              <w:t>Additional assessed</w:t>
            </w:r>
          </w:p>
        </w:tc>
        <w:tc>
          <w:tcPr>
            <w:tcW w:w="1275" w:type="dxa"/>
          </w:tcPr>
          <w:p w14:paraId="212D0A9F" w14:textId="77777777" w:rsidR="005C1DCF" w:rsidRDefault="005C1DCF" w:rsidP="005C1DCF">
            <w:pPr>
              <w:pStyle w:val="INDICATORTEXT"/>
              <w:spacing w:before="40" w:after="60"/>
              <w:jc w:val="both"/>
            </w:pPr>
            <w:r>
              <w:rPr>
                <w:noProof/>
                <w:lang w:eastAsia="en-GB"/>
              </w:rPr>
              <w:drawing>
                <wp:inline distT="0" distB="0" distL="0" distR="0" wp14:anchorId="21D5871E" wp14:editId="17AD40D3">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57FD481B" w14:textId="77777777" w:rsidR="005C1DCF" w:rsidRDefault="005C1DCF" w:rsidP="005C1DCF">
            <w:pPr>
              <w:pStyle w:val="INDICATORTEXT"/>
              <w:spacing w:before="40" w:after="60"/>
              <w:jc w:val="both"/>
              <w:rPr>
                <w:lang w:eastAsia="en-GB"/>
              </w:rPr>
            </w:pPr>
            <w:r>
              <w:t>These indicators represent more advanced or alternative practices and contribute to a smaller part of your score.</w:t>
            </w:r>
          </w:p>
        </w:tc>
      </w:tr>
      <w:tr w:rsidR="005C1DCF" w14:paraId="460D9C01" w14:textId="77777777" w:rsidTr="005C1DCF">
        <w:tc>
          <w:tcPr>
            <w:tcW w:w="1560" w:type="dxa"/>
          </w:tcPr>
          <w:p w14:paraId="41E161B9" w14:textId="77777777" w:rsidR="005C1DCF" w:rsidRDefault="005C1DCF" w:rsidP="005C1DCF">
            <w:pPr>
              <w:pStyle w:val="INDICATORTEXT"/>
              <w:spacing w:before="40" w:after="60"/>
              <w:ind w:left="34"/>
              <w:jc w:val="both"/>
            </w:pPr>
            <w:r w:rsidRPr="004C1494">
              <w:t>Descriptive</w:t>
            </w:r>
          </w:p>
        </w:tc>
        <w:tc>
          <w:tcPr>
            <w:tcW w:w="1275" w:type="dxa"/>
          </w:tcPr>
          <w:p w14:paraId="7E6EC554" w14:textId="77777777" w:rsidR="005C1DCF" w:rsidRDefault="005C1DCF" w:rsidP="005C1DCF">
            <w:pPr>
              <w:pStyle w:val="INDICATORTEXT"/>
              <w:spacing w:before="40" w:after="60"/>
              <w:jc w:val="both"/>
            </w:pPr>
            <w:r>
              <w:rPr>
                <w:noProof/>
                <w:lang w:eastAsia="en-GB"/>
              </w:rPr>
              <w:drawing>
                <wp:inline distT="0" distB="0" distL="0" distR="0" wp14:anchorId="6C9CAE99" wp14:editId="51E31C84">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7A952086" w14:textId="77777777" w:rsidR="005C1DCF" w:rsidRDefault="005C1DCF" w:rsidP="005C1DCF">
            <w:pPr>
              <w:pStyle w:val="INDICATORTEXT"/>
              <w:spacing w:before="40" w:after="60"/>
              <w:jc w:val="both"/>
              <w:rPr>
                <w:lang w:eastAsia="en-GB"/>
              </w:rPr>
            </w:pPr>
            <w:r>
              <w:t>These are open-ended narrative indicators, allowing you to describe your activities.</w:t>
            </w:r>
          </w:p>
        </w:tc>
      </w:tr>
    </w:tbl>
    <w:p w14:paraId="1326BECA" w14:textId="77777777" w:rsidR="005C1DCF" w:rsidRPr="002F6B3D" w:rsidRDefault="005C1DCF" w:rsidP="005C1DCF">
      <w:pPr>
        <w:pStyle w:val="INDICATORTEXT"/>
        <w:spacing w:before="120"/>
        <w:rPr>
          <w:b/>
          <w:lang w:eastAsia="en-GB"/>
        </w:rPr>
      </w:pPr>
      <w:r w:rsidRPr="002F6B3D">
        <w:rPr>
          <w:b/>
          <w:lang w:eastAsia="en-GB"/>
        </w:rPr>
        <w:t>Underneath the indicator</w:t>
      </w:r>
    </w:p>
    <w:p w14:paraId="5071F87D" w14:textId="77777777" w:rsidR="005C1DCF" w:rsidRDefault="005C1DCF" w:rsidP="005C1DCF">
      <w:pPr>
        <w:pStyle w:val="INDICATORTEXT"/>
        <w:spacing w:after="160"/>
        <w:ind w:right="-546"/>
        <w:jc w:val="both"/>
        <w:rPr>
          <w:lang w:eastAsia="en-GB"/>
        </w:rPr>
      </w:pPr>
      <w:r>
        <w:rPr>
          <w:lang w:eastAsia="en-GB"/>
        </w:rPr>
        <w:t xml:space="preserve">Underneath the indicator, you can find the explanatory notes and definitions that </w:t>
      </w:r>
      <w:r w:rsidR="004345B8">
        <w:rPr>
          <w:lang w:eastAsia="en-GB"/>
        </w:rPr>
        <w:t xml:space="preserve">include </w:t>
      </w:r>
      <w:r>
        <w:rPr>
          <w:lang w:eastAsia="en-GB"/>
        </w:rPr>
        <w:t>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5C1DCF" w14:paraId="3E8074AA" w14:textId="77777777" w:rsidTr="005C1DC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3F56BA96" w14:textId="77777777" w:rsidR="005C1DCF" w:rsidRPr="00DC20FA" w:rsidRDefault="005C1DCF" w:rsidP="005C1DCF">
            <w:pPr>
              <w:pStyle w:val="SectionIndicatorHeaderText"/>
              <w:jc w:val="both"/>
              <w:rPr>
                <w:rStyle w:val="IntenseEmphasis"/>
                <w:b w:val="0"/>
                <w:bCs w:val="0"/>
                <w:i w:val="0"/>
                <w:iCs w:val="0"/>
              </w:rPr>
            </w:pPr>
            <w:r w:rsidRPr="00C72280">
              <w:rPr>
                <w:rStyle w:val="IntenseEmphasis"/>
                <w:color w:val="FFFFFF" w:themeColor="background1"/>
              </w:rPr>
              <w:t>xxx 01</w:t>
            </w:r>
          </w:p>
        </w:tc>
        <w:tc>
          <w:tcPr>
            <w:tcW w:w="3924" w:type="pct"/>
            <w:tcBorders>
              <w:top w:val="single" w:sz="4" w:space="0" w:color="0082C8"/>
              <w:right w:val="single" w:sz="4" w:space="0" w:color="0070C0"/>
            </w:tcBorders>
          </w:tcPr>
          <w:p w14:paraId="7D40EAE6" w14:textId="77777777" w:rsidR="005C1DCF" w:rsidRPr="00DC20FA" w:rsidRDefault="005C1DCF" w:rsidP="005C1DCF">
            <w:pPr>
              <w:pStyle w:val="SectionIndicatorHeaderBOLD"/>
              <w:jc w:val="both"/>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C72280">
              <w:rPr>
                <w:rStyle w:val="IntenseEmphasis"/>
                <w:color w:val="FFFFFF" w:themeColor="background1"/>
              </w:rPr>
              <w:t>EXPLANATORY NOTES</w:t>
            </w:r>
          </w:p>
        </w:tc>
      </w:tr>
      <w:tr w:rsidR="005C1DCF" w:rsidRPr="00D5451C" w14:paraId="6EB6487D" w14:textId="77777777" w:rsidTr="005C1DCF">
        <w:trPr>
          <w:cantSplit/>
          <w:trHeight w:val="377"/>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61086204" w14:textId="77777777" w:rsidR="005C1DCF" w:rsidRPr="00F667D4" w:rsidRDefault="005C1DCF" w:rsidP="005C1DCF">
            <w:pPr>
              <w:pStyle w:val="INDICATORTEXT"/>
              <w:spacing w:before="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19A51F81" w14:textId="77777777" w:rsidR="005C1DCF" w:rsidRPr="00B9480C" w:rsidRDefault="005C1DCF" w:rsidP="004345B8">
            <w:pPr>
              <w:pStyle w:val="INDICATORTEXT"/>
              <w:spacing w:before="0"/>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 xml:space="preserve">This provides guidance </w:t>
            </w:r>
            <w:r w:rsidR="004345B8">
              <w:t>about</w:t>
            </w:r>
            <w:r w:rsidR="004345B8" w:rsidRPr="00F90C0A">
              <w:t xml:space="preserve"> </w:t>
            </w:r>
            <w:r w:rsidRPr="00F90C0A">
              <w:t>how</w:t>
            </w:r>
            <w:r>
              <w:t xml:space="preserve"> to interpret the sub-</w:t>
            </w:r>
            <w:r w:rsidRPr="00F90C0A">
              <w:t>indicato</w:t>
            </w:r>
            <w:r>
              <w:t>rs</w:t>
            </w:r>
            <w:r w:rsidRPr="00F90C0A">
              <w:t>, including examples of what could be reported.</w:t>
            </w:r>
          </w:p>
        </w:tc>
      </w:tr>
      <w:tr w:rsidR="005C1DCF" w:rsidRPr="00D5451C" w14:paraId="19F9C499" w14:textId="77777777" w:rsidTr="005C1DCF">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6207DF31" w14:textId="77777777" w:rsidR="005C1DCF" w:rsidRPr="00F667D4" w:rsidRDefault="005C1DCF" w:rsidP="005C1DCF">
            <w:pPr>
              <w:pStyle w:val="INDICATORTEXT"/>
              <w:spacing w:before="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630A3756" w14:textId="77777777" w:rsidR="005C1DCF" w:rsidRPr="00CC7769" w:rsidRDefault="005C1DCF" w:rsidP="005C1DCF">
            <w:pPr>
              <w:pStyle w:val="INDICATORTEXT"/>
              <w:spacing w:before="0"/>
              <w:jc w:val="both"/>
              <w:cnfStyle w:val="000000000000" w:firstRow="0" w:lastRow="0" w:firstColumn="0" w:lastColumn="0" w:oddVBand="0" w:evenVBand="0" w:oddHBand="0" w:evenHBand="0" w:firstRowFirstColumn="0" w:firstRowLastColumn="0" w:lastRowFirstColumn="0" w:lastRowLastColumn="0"/>
            </w:pPr>
          </w:p>
        </w:tc>
      </w:tr>
      <w:tr w:rsidR="005C1DCF" w:rsidRPr="00D5451C" w14:paraId="4867AA1A"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1DF7D9B5" w14:textId="77777777" w:rsidR="005C1DCF" w:rsidRPr="00837EA2" w:rsidRDefault="005C1DCF" w:rsidP="005C1DCF">
            <w:pPr>
              <w:pStyle w:val="INDICATORTEXT"/>
              <w:spacing w:before="0"/>
              <w:jc w:val="both"/>
              <w:rPr>
                <w:b/>
              </w:rPr>
            </w:pPr>
            <w:r>
              <w:rPr>
                <w:b/>
              </w:rPr>
              <w:t>LOGIC</w:t>
            </w:r>
          </w:p>
        </w:tc>
      </w:tr>
      <w:tr w:rsidR="005C1DCF" w:rsidRPr="00D5451C" w14:paraId="7AB671D2"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4BF58DDF" w14:textId="77777777" w:rsidR="005C1DCF" w:rsidRPr="00F667D4" w:rsidRDefault="005C1DCF" w:rsidP="005C1DCF">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26508977" w14:textId="77777777" w:rsidR="005C1DCF" w:rsidRPr="00CC7769" w:rsidRDefault="005C1DCF" w:rsidP="004345B8">
            <w:pPr>
              <w:pStyle w:val="INDICATORTEXT"/>
              <w:spacing w:before="0"/>
              <w:jc w:val="both"/>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5C1DCF" w:rsidRPr="00D5451C" w14:paraId="69F49049"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44396C17" w14:textId="77777777" w:rsidR="005C1DCF" w:rsidRPr="00F667D4" w:rsidRDefault="005C1DCF" w:rsidP="005C1DCF">
            <w:pPr>
              <w:pStyle w:val="INDICATORTEXT"/>
              <w:spacing w:before="0"/>
              <w:jc w:val="both"/>
              <w:rPr>
                <w:b/>
              </w:rPr>
            </w:pPr>
            <w:r w:rsidRPr="00F667D4">
              <w:rPr>
                <w:b/>
              </w:rPr>
              <w:t>ASSESSMENT</w:t>
            </w:r>
          </w:p>
        </w:tc>
      </w:tr>
      <w:tr w:rsidR="005C1DCF" w:rsidRPr="00D5451C" w14:paraId="6FC2CA79"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665029DE" w14:textId="77777777" w:rsidR="005C1DCF" w:rsidRPr="00F667D4" w:rsidRDefault="005C1DCF" w:rsidP="005C1DCF">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2C631253" w14:textId="77777777" w:rsidR="005C1DCF" w:rsidRDefault="005C1DCF" w:rsidP="005C1DCF">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5C1DCF" w:rsidRPr="00D5451C" w14:paraId="3A1AE5AE"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1EDE795F" w14:textId="77777777" w:rsidR="005C1DCF" w:rsidRDefault="005C1DCF" w:rsidP="005C1DCF">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57E2FD43" w14:textId="77777777" w:rsidR="005C1DCF" w:rsidRDefault="005C1DCF" w:rsidP="005C1DCF">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5C1DCF" w:rsidRPr="00D5451C" w14:paraId="64639FCD"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34EA2518" w14:textId="77777777" w:rsidR="005C1DCF" w:rsidRPr="00C72280" w:rsidRDefault="005C1DCF" w:rsidP="005C1DCF">
            <w:pPr>
              <w:pStyle w:val="SectionIndicatorHeaderText"/>
              <w:jc w:val="both"/>
              <w:rPr>
                <w:rStyle w:val="IntenseEmphasis"/>
                <w:color w:val="FFFFFF" w:themeColor="background1"/>
              </w:rPr>
            </w:pPr>
            <w:r w:rsidRPr="00C72280">
              <w:rPr>
                <w:rStyle w:val="IntenseEmphasis"/>
                <w:color w:val="FFFFFF" w:themeColor="background1"/>
              </w:rPr>
              <w:t>xxx 01</w:t>
            </w:r>
          </w:p>
        </w:tc>
        <w:tc>
          <w:tcPr>
            <w:tcW w:w="3924" w:type="pct"/>
            <w:tcBorders>
              <w:top w:val="single" w:sz="4" w:space="0" w:color="A6A6A6"/>
              <w:bottom w:val="single" w:sz="4" w:space="0" w:color="A6A6A6"/>
              <w:right w:val="single" w:sz="4" w:space="0" w:color="0070C0"/>
            </w:tcBorders>
            <w:shd w:val="clear" w:color="auto" w:fill="0070C0"/>
          </w:tcPr>
          <w:p w14:paraId="159DDE3E" w14:textId="77777777" w:rsidR="005C1DCF" w:rsidRPr="00C72280" w:rsidRDefault="005C1DCF" w:rsidP="005C1DCF">
            <w:pPr>
              <w:pStyle w:val="SectionIndicatorHeaderBOLD"/>
              <w:jc w:val="both"/>
              <w:cnfStyle w:val="000000000000" w:firstRow="0"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72280">
              <w:rPr>
                <w:rStyle w:val="IntenseEmphasis"/>
                <w:color w:val="FFFFFF" w:themeColor="background1"/>
              </w:rPr>
              <w:t>DEFINITIONS</w:t>
            </w:r>
          </w:p>
        </w:tc>
      </w:tr>
      <w:tr w:rsidR="005C1DCF" w:rsidRPr="00D5451C" w14:paraId="178DE43F"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5CF66CEA" w14:textId="77777777" w:rsidR="005C1DCF" w:rsidRPr="000D72DF" w:rsidRDefault="005C1DCF" w:rsidP="005C1DCF">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0070C0"/>
              <w:right w:val="single" w:sz="4" w:space="0" w:color="0070C0"/>
            </w:tcBorders>
          </w:tcPr>
          <w:p w14:paraId="74BD26FE" w14:textId="77777777" w:rsidR="005C1DCF" w:rsidRPr="00F83E7B" w:rsidRDefault="004345B8" w:rsidP="005C1DCF">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Pr>
                <w:szCs w:val="18"/>
              </w:rPr>
              <w:t>S</w:t>
            </w:r>
            <w:r w:rsidR="005C1DCF" w:rsidRPr="007B7BBE">
              <w:rPr>
                <w:szCs w:val="18"/>
              </w:rPr>
              <w:t>pecific terms that are used in the indicator are defined here.</w:t>
            </w:r>
          </w:p>
        </w:tc>
      </w:tr>
    </w:tbl>
    <w:p w14:paraId="397A1609" w14:textId="77777777" w:rsidR="005C1DCF" w:rsidRDefault="005C1DCF" w:rsidP="005C1DCF">
      <w:pPr>
        <w:widowControl/>
        <w:autoSpaceDE/>
        <w:autoSpaceDN/>
        <w:adjustRightInd/>
        <w:spacing w:before="0" w:after="0" w:line="240" w:lineRule="auto"/>
        <w:rPr>
          <w:rFonts w:ascii="Calibri" w:hAnsi="Calibri" w:cs="Times New Roman"/>
          <w:bCs/>
          <w:color w:val="003B7C"/>
          <w:sz w:val="30"/>
          <w:szCs w:val="28"/>
        </w:rPr>
        <w:sectPr w:rsidR="005C1DCF" w:rsidSect="005C1DCF">
          <w:footerReference w:type="default" r:id="rId27"/>
          <w:headerReference w:type="first" r:id="rId28"/>
          <w:footerReference w:type="first" r:id="rId29"/>
          <w:pgSz w:w="11900" w:h="16840"/>
          <w:pgMar w:top="1440" w:right="1616" w:bottom="1440" w:left="1616" w:header="708" w:footer="708" w:gutter="0"/>
          <w:cols w:space="708"/>
          <w:titlePg/>
          <w:docGrid w:linePitch="360"/>
        </w:sectPr>
      </w:pPr>
    </w:p>
    <w:sdt>
      <w:sdtPr>
        <w:rPr>
          <w:rFonts w:ascii="Arial" w:hAnsi="Arial" w:cs="Arial"/>
          <w:bCs w:val="0"/>
          <w:color w:val="auto"/>
          <w:sz w:val="20"/>
          <w:szCs w:val="20"/>
        </w:rPr>
        <w:id w:val="6263877"/>
        <w:docPartObj>
          <w:docPartGallery w:val="Table of Contents"/>
          <w:docPartUnique/>
        </w:docPartObj>
      </w:sdtPr>
      <w:sdtEndPr/>
      <w:sdtContent>
        <w:p w14:paraId="1BAC263F" w14:textId="77777777" w:rsidR="00A5388F" w:rsidRPr="00B8195F" w:rsidRDefault="00B71BDA" w:rsidP="00A5388F">
          <w:pPr>
            <w:pStyle w:val="TOCHeading"/>
            <w:rPr>
              <w:rStyle w:val="Heading1Char"/>
              <w:bCs w:val="0"/>
              <w:noProof/>
            </w:rPr>
          </w:pPr>
          <w:r w:rsidRPr="00B8195F">
            <w:rPr>
              <w:rStyle w:val="Heading1Char"/>
              <w:bCs w:val="0"/>
              <w:noProof/>
            </w:rPr>
            <w:t>Table of Contents</w:t>
          </w:r>
          <w:r w:rsidR="001E3E60">
            <w:rPr>
              <w:rStyle w:val="Heading1Char"/>
              <w:noProof/>
            </w:rPr>
            <w:fldChar w:fldCharType="begin"/>
          </w:r>
          <w:r w:rsidRPr="00B8195F">
            <w:rPr>
              <w:rStyle w:val="Heading1Char"/>
              <w:bCs w:val="0"/>
              <w:noProof/>
            </w:rPr>
            <w:instrText xml:space="preserve"> TOC \o "1-3" \h \z \u </w:instrText>
          </w:r>
          <w:r w:rsidR="001E3E60">
            <w:rPr>
              <w:rStyle w:val="Heading1Char"/>
              <w:noProof/>
            </w:rPr>
            <w:fldChar w:fldCharType="separate"/>
          </w:r>
        </w:p>
        <w:p w14:paraId="36440399" w14:textId="77777777" w:rsidR="00E20685" w:rsidRDefault="00E20685">
          <w:pPr>
            <w:pStyle w:val="TOC1"/>
          </w:pPr>
          <w:r>
            <w:t>Pathways through the module</w:t>
          </w:r>
          <w:r>
            <w:tab/>
            <w:t>4</w:t>
          </w:r>
        </w:p>
        <w:p w14:paraId="6A4ACDB6" w14:textId="77777777" w:rsidR="00A5388F" w:rsidRDefault="00965CDB">
          <w:pPr>
            <w:pStyle w:val="TOC1"/>
            <w:rPr>
              <w:rFonts w:asciiTheme="minorHAnsi" w:eastAsiaTheme="minorEastAsia" w:hAnsiTheme="minorHAnsi" w:cstheme="minorBidi"/>
              <w:sz w:val="22"/>
              <w:szCs w:val="22"/>
              <w:lang w:val="en-IN" w:eastAsia="en-IN"/>
            </w:rPr>
          </w:pPr>
          <w:hyperlink w:anchor="_Toc367985406" w:history="1">
            <w:r w:rsidR="00A5388F" w:rsidRPr="0085288B">
              <w:rPr>
                <w:rStyle w:val="Hyperlink"/>
              </w:rPr>
              <w:t>Preface</w:t>
            </w:r>
            <w:r w:rsidR="00A5388F">
              <w:rPr>
                <w:webHidden/>
              </w:rPr>
              <w:tab/>
            </w:r>
            <w:r w:rsidR="00A5388F">
              <w:rPr>
                <w:webHidden/>
              </w:rPr>
              <w:fldChar w:fldCharType="begin"/>
            </w:r>
            <w:r w:rsidR="00A5388F">
              <w:rPr>
                <w:webHidden/>
              </w:rPr>
              <w:instrText xml:space="preserve"> PAGEREF _Toc367985406 \h </w:instrText>
            </w:r>
            <w:r w:rsidR="00A5388F">
              <w:rPr>
                <w:webHidden/>
              </w:rPr>
            </w:r>
            <w:r w:rsidR="00A5388F">
              <w:rPr>
                <w:webHidden/>
              </w:rPr>
              <w:fldChar w:fldCharType="separate"/>
            </w:r>
            <w:r w:rsidR="00B8195F">
              <w:rPr>
                <w:webHidden/>
              </w:rPr>
              <w:t>5</w:t>
            </w:r>
            <w:r w:rsidR="00A5388F">
              <w:rPr>
                <w:webHidden/>
              </w:rPr>
              <w:fldChar w:fldCharType="end"/>
            </w:r>
          </w:hyperlink>
        </w:p>
        <w:p w14:paraId="52C2A3BF" w14:textId="77777777" w:rsidR="00A5388F" w:rsidRDefault="00965CDB">
          <w:pPr>
            <w:pStyle w:val="TOC2"/>
            <w:rPr>
              <w:rFonts w:asciiTheme="minorHAnsi" w:eastAsiaTheme="minorEastAsia" w:hAnsiTheme="minorHAnsi" w:cstheme="minorBidi"/>
              <w:sz w:val="22"/>
              <w:szCs w:val="22"/>
              <w:lang w:val="en-IN" w:eastAsia="en-IN"/>
            </w:rPr>
          </w:pPr>
          <w:hyperlink w:anchor="_Toc367985407" w:history="1">
            <w:r w:rsidR="00A5388F" w:rsidRPr="0085288B">
              <w:rPr>
                <w:rStyle w:val="Hyperlink"/>
              </w:rPr>
              <w:t>Overview</w:t>
            </w:r>
            <w:r w:rsidR="00A5388F">
              <w:rPr>
                <w:webHidden/>
              </w:rPr>
              <w:tab/>
            </w:r>
            <w:r w:rsidR="00A5388F">
              <w:rPr>
                <w:webHidden/>
              </w:rPr>
              <w:fldChar w:fldCharType="begin"/>
            </w:r>
            <w:r w:rsidR="00A5388F">
              <w:rPr>
                <w:webHidden/>
              </w:rPr>
              <w:instrText xml:space="preserve"> PAGEREF _Toc367985407 \h </w:instrText>
            </w:r>
            <w:r w:rsidR="00A5388F">
              <w:rPr>
                <w:webHidden/>
              </w:rPr>
            </w:r>
            <w:r w:rsidR="00A5388F">
              <w:rPr>
                <w:webHidden/>
              </w:rPr>
              <w:fldChar w:fldCharType="separate"/>
            </w:r>
            <w:r w:rsidR="00B8195F">
              <w:rPr>
                <w:webHidden/>
              </w:rPr>
              <w:t>7</w:t>
            </w:r>
            <w:r w:rsidR="00A5388F">
              <w:rPr>
                <w:webHidden/>
              </w:rPr>
              <w:fldChar w:fldCharType="end"/>
            </w:r>
          </w:hyperlink>
        </w:p>
        <w:p w14:paraId="1010AE0E" w14:textId="77777777" w:rsidR="00A5388F" w:rsidRDefault="00965CDB">
          <w:pPr>
            <w:pStyle w:val="TOC2"/>
            <w:rPr>
              <w:rFonts w:asciiTheme="minorHAnsi" w:eastAsiaTheme="minorEastAsia" w:hAnsiTheme="minorHAnsi" w:cstheme="minorBidi"/>
              <w:sz w:val="22"/>
              <w:szCs w:val="22"/>
              <w:lang w:val="en-IN" w:eastAsia="en-IN"/>
            </w:rPr>
          </w:pPr>
          <w:hyperlink w:anchor="_Toc367985408" w:history="1">
            <w:r w:rsidR="00B16344">
              <w:rPr>
                <w:rStyle w:val="Hyperlink"/>
              </w:rPr>
              <w:t>Fund-rais</w:t>
            </w:r>
            <w:r w:rsidR="00A5388F" w:rsidRPr="0085288B">
              <w:rPr>
                <w:rStyle w:val="Hyperlink"/>
              </w:rPr>
              <w:t>ing of private equity funds</w:t>
            </w:r>
            <w:r w:rsidR="00A5388F">
              <w:rPr>
                <w:webHidden/>
              </w:rPr>
              <w:tab/>
            </w:r>
            <w:r w:rsidR="00A5388F">
              <w:rPr>
                <w:webHidden/>
              </w:rPr>
              <w:fldChar w:fldCharType="begin"/>
            </w:r>
            <w:r w:rsidR="00A5388F">
              <w:rPr>
                <w:webHidden/>
              </w:rPr>
              <w:instrText xml:space="preserve"> PAGEREF _Toc367985408 \h </w:instrText>
            </w:r>
            <w:r w:rsidR="00A5388F">
              <w:rPr>
                <w:webHidden/>
              </w:rPr>
            </w:r>
            <w:r w:rsidR="00A5388F">
              <w:rPr>
                <w:webHidden/>
              </w:rPr>
              <w:fldChar w:fldCharType="separate"/>
            </w:r>
            <w:r w:rsidR="00B8195F">
              <w:rPr>
                <w:webHidden/>
              </w:rPr>
              <w:t>13</w:t>
            </w:r>
            <w:r w:rsidR="00A5388F">
              <w:rPr>
                <w:webHidden/>
              </w:rPr>
              <w:fldChar w:fldCharType="end"/>
            </w:r>
          </w:hyperlink>
        </w:p>
        <w:p w14:paraId="6AF2167E" w14:textId="77777777" w:rsidR="00A5388F" w:rsidRDefault="00965CDB">
          <w:pPr>
            <w:pStyle w:val="TOC2"/>
            <w:rPr>
              <w:rFonts w:asciiTheme="minorHAnsi" w:eastAsiaTheme="minorEastAsia" w:hAnsiTheme="minorHAnsi" w:cstheme="minorBidi"/>
              <w:sz w:val="22"/>
              <w:szCs w:val="22"/>
              <w:lang w:val="en-IN" w:eastAsia="en-IN"/>
            </w:rPr>
          </w:pPr>
          <w:hyperlink w:anchor="_Toc367985409" w:history="1">
            <w:r w:rsidR="00A5388F" w:rsidRPr="0085288B">
              <w:rPr>
                <w:rStyle w:val="Hyperlink"/>
              </w:rPr>
              <w:t>Pre-investment (selection)</w:t>
            </w:r>
            <w:r w:rsidR="00A5388F">
              <w:rPr>
                <w:webHidden/>
              </w:rPr>
              <w:tab/>
            </w:r>
            <w:r w:rsidR="00A5388F">
              <w:rPr>
                <w:webHidden/>
              </w:rPr>
              <w:fldChar w:fldCharType="begin"/>
            </w:r>
            <w:r w:rsidR="00A5388F">
              <w:rPr>
                <w:webHidden/>
              </w:rPr>
              <w:instrText xml:space="preserve"> PAGEREF _Toc367985409 \h </w:instrText>
            </w:r>
            <w:r w:rsidR="00A5388F">
              <w:rPr>
                <w:webHidden/>
              </w:rPr>
            </w:r>
            <w:r w:rsidR="00A5388F">
              <w:rPr>
                <w:webHidden/>
              </w:rPr>
              <w:fldChar w:fldCharType="separate"/>
            </w:r>
            <w:r w:rsidR="00B8195F">
              <w:rPr>
                <w:webHidden/>
              </w:rPr>
              <w:t>18</w:t>
            </w:r>
            <w:r w:rsidR="00A5388F">
              <w:rPr>
                <w:webHidden/>
              </w:rPr>
              <w:fldChar w:fldCharType="end"/>
            </w:r>
          </w:hyperlink>
        </w:p>
        <w:p w14:paraId="6455BD95" w14:textId="77777777" w:rsidR="00A5388F" w:rsidRDefault="00965CDB">
          <w:pPr>
            <w:pStyle w:val="TOC2"/>
            <w:rPr>
              <w:rFonts w:asciiTheme="minorHAnsi" w:eastAsiaTheme="minorEastAsia" w:hAnsiTheme="minorHAnsi" w:cstheme="minorBidi"/>
              <w:sz w:val="22"/>
              <w:szCs w:val="22"/>
              <w:lang w:val="en-IN" w:eastAsia="en-IN"/>
            </w:rPr>
          </w:pPr>
          <w:hyperlink w:anchor="_Toc367985410" w:history="1">
            <w:r w:rsidR="00A5388F" w:rsidRPr="0085288B">
              <w:rPr>
                <w:rStyle w:val="Hyperlink"/>
              </w:rPr>
              <w:t>Post-investment (monitoring and active ownership)</w:t>
            </w:r>
            <w:r w:rsidR="00A5388F">
              <w:rPr>
                <w:webHidden/>
              </w:rPr>
              <w:tab/>
            </w:r>
            <w:r w:rsidR="00A5388F">
              <w:rPr>
                <w:webHidden/>
              </w:rPr>
              <w:fldChar w:fldCharType="begin"/>
            </w:r>
            <w:r w:rsidR="00A5388F">
              <w:rPr>
                <w:webHidden/>
              </w:rPr>
              <w:instrText xml:space="preserve"> PAGEREF _Toc367985410 \h </w:instrText>
            </w:r>
            <w:r w:rsidR="00A5388F">
              <w:rPr>
                <w:webHidden/>
              </w:rPr>
            </w:r>
            <w:r w:rsidR="00A5388F">
              <w:rPr>
                <w:webHidden/>
              </w:rPr>
              <w:fldChar w:fldCharType="separate"/>
            </w:r>
            <w:r w:rsidR="00B8195F">
              <w:rPr>
                <w:webHidden/>
              </w:rPr>
              <w:t>26</w:t>
            </w:r>
            <w:r w:rsidR="00A5388F">
              <w:rPr>
                <w:webHidden/>
              </w:rPr>
              <w:fldChar w:fldCharType="end"/>
            </w:r>
          </w:hyperlink>
        </w:p>
        <w:p w14:paraId="4856E6DA" w14:textId="77777777" w:rsidR="00A5388F" w:rsidRDefault="00965CDB">
          <w:pPr>
            <w:pStyle w:val="TOC2"/>
            <w:rPr>
              <w:rFonts w:asciiTheme="minorHAnsi" w:eastAsiaTheme="minorEastAsia" w:hAnsiTheme="minorHAnsi" w:cstheme="minorBidi"/>
              <w:sz w:val="22"/>
              <w:szCs w:val="22"/>
              <w:lang w:val="en-IN" w:eastAsia="en-IN"/>
            </w:rPr>
          </w:pPr>
          <w:hyperlink w:anchor="_Toc367985411" w:history="1">
            <w:r w:rsidR="00A5388F" w:rsidRPr="0085288B">
              <w:rPr>
                <w:rStyle w:val="Hyperlink"/>
              </w:rPr>
              <w:t>Outputs and outcomes</w:t>
            </w:r>
            <w:r w:rsidR="00A5388F">
              <w:rPr>
                <w:webHidden/>
              </w:rPr>
              <w:tab/>
            </w:r>
            <w:r w:rsidR="00A5388F">
              <w:rPr>
                <w:webHidden/>
              </w:rPr>
              <w:fldChar w:fldCharType="begin"/>
            </w:r>
            <w:r w:rsidR="00A5388F">
              <w:rPr>
                <w:webHidden/>
              </w:rPr>
              <w:instrText xml:space="preserve"> PAGEREF _Toc367985411 \h </w:instrText>
            </w:r>
            <w:r w:rsidR="00A5388F">
              <w:rPr>
                <w:webHidden/>
              </w:rPr>
            </w:r>
            <w:r w:rsidR="00A5388F">
              <w:rPr>
                <w:webHidden/>
              </w:rPr>
              <w:fldChar w:fldCharType="separate"/>
            </w:r>
            <w:r w:rsidR="00B8195F">
              <w:rPr>
                <w:webHidden/>
              </w:rPr>
              <w:t>34</w:t>
            </w:r>
            <w:r w:rsidR="00A5388F">
              <w:rPr>
                <w:webHidden/>
              </w:rPr>
              <w:fldChar w:fldCharType="end"/>
            </w:r>
          </w:hyperlink>
        </w:p>
        <w:p w14:paraId="48E31E59" w14:textId="77777777" w:rsidR="00A5388F" w:rsidRDefault="00965CDB">
          <w:pPr>
            <w:pStyle w:val="TOC2"/>
            <w:rPr>
              <w:rFonts w:asciiTheme="minorHAnsi" w:eastAsiaTheme="minorEastAsia" w:hAnsiTheme="minorHAnsi" w:cstheme="minorBidi"/>
              <w:sz w:val="22"/>
              <w:szCs w:val="22"/>
              <w:lang w:val="en-IN" w:eastAsia="en-IN"/>
            </w:rPr>
          </w:pPr>
          <w:hyperlink w:anchor="_Toc367985412" w:history="1">
            <w:r w:rsidR="00A5388F" w:rsidRPr="0085288B">
              <w:rPr>
                <w:rStyle w:val="Hyperlink"/>
              </w:rPr>
              <w:t>Communication</w:t>
            </w:r>
            <w:r w:rsidR="00A5388F">
              <w:rPr>
                <w:webHidden/>
              </w:rPr>
              <w:tab/>
            </w:r>
            <w:r w:rsidR="00A5388F">
              <w:rPr>
                <w:webHidden/>
              </w:rPr>
              <w:fldChar w:fldCharType="begin"/>
            </w:r>
            <w:r w:rsidR="00A5388F">
              <w:rPr>
                <w:webHidden/>
              </w:rPr>
              <w:instrText xml:space="preserve"> PAGEREF _Toc367985412 \h </w:instrText>
            </w:r>
            <w:r w:rsidR="00A5388F">
              <w:rPr>
                <w:webHidden/>
              </w:rPr>
            </w:r>
            <w:r w:rsidR="00A5388F">
              <w:rPr>
                <w:webHidden/>
              </w:rPr>
              <w:fldChar w:fldCharType="separate"/>
            </w:r>
            <w:r w:rsidR="00B8195F">
              <w:rPr>
                <w:webHidden/>
              </w:rPr>
              <w:t>38</w:t>
            </w:r>
            <w:r w:rsidR="00A5388F">
              <w:rPr>
                <w:webHidden/>
              </w:rPr>
              <w:fldChar w:fldCharType="end"/>
            </w:r>
          </w:hyperlink>
        </w:p>
        <w:p w14:paraId="4C101E6A" w14:textId="77777777" w:rsidR="005C1DCF" w:rsidRDefault="001E3E60">
          <w:r>
            <w:fldChar w:fldCharType="end"/>
          </w:r>
        </w:p>
        <w:p w14:paraId="216B996F" w14:textId="77777777" w:rsidR="00B71BDA" w:rsidRDefault="005C1DCF" w:rsidP="005C1DCF">
          <w:pPr>
            <w:widowControl/>
            <w:autoSpaceDE/>
            <w:autoSpaceDN/>
            <w:adjustRightInd/>
            <w:spacing w:before="0" w:after="0" w:line="240" w:lineRule="auto"/>
          </w:pPr>
          <w:r>
            <w:br w:type="page"/>
          </w:r>
        </w:p>
      </w:sdtContent>
    </w:sdt>
    <w:p w14:paraId="37E9F165" w14:textId="77777777" w:rsidR="009E347F" w:rsidRDefault="009E347F">
      <w:pPr>
        <w:widowControl/>
        <w:autoSpaceDE/>
        <w:autoSpaceDN/>
        <w:adjustRightInd/>
        <w:spacing w:before="0" w:after="0" w:line="240" w:lineRule="auto"/>
        <w:rPr>
          <w:rFonts w:ascii="Calibri" w:hAnsi="Calibri" w:cs="Times New Roman"/>
          <w:bCs/>
          <w:color w:val="003B7C"/>
          <w:sz w:val="30"/>
          <w:szCs w:val="28"/>
        </w:rPr>
        <w:sectPr w:rsidR="009E347F" w:rsidSect="00644696">
          <w:footerReference w:type="default" r:id="rId30"/>
          <w:headerReference w:type="first" r:id="rId31"/>
          <w:pgSz w:w="11900" w:h="16840"/>
          <w:pgMar w:top="1440" w:right="1616" w:bottom="1440" w:left="1616" w:header="708" w:footer="708" w:gutter="0"/>
          <w:cols w:space="708"/>
          <w:titlePg/>
          <w:docGrid w:linePitch="360"/>
        </w:sectPr>
      </w:pPr>
    </w:p>
    <w:p w14:paraId="24DE80C4" w14:textId="77777777" w:rsidR="00A5388F" w:rsidRDefault="00A5388F" w:rsidP="00624E4E">
      <w:pPr>
        <w:pStyle w:val="NormalWeb"/>
        <w:spacing w:before="0" w:beforeAutospacing="0" w:after="0" w:afterAutospacing="0"/>
        <w:rPr>
          <w:rFonts w:ascii="Arial" w:hAnsi="Arial" w:cs="Arial"/>
          <w:color w:val="FFFFFF" w:themeColor="light1"/>
          <w:kern w:val="24"/>
        </w:rPr>
      </w:pPr>
      <w:bookmarkStart w:id="2" w:name="_Toc367985405"/>
      <w:bookmarkStart w:id="3" w:name="_Toc360179415"/>
      <w:r w:rsidRPr="00A5388F">
        <w:rPr>
          <w:rStyle w:val="Heading1Char"/>
        </w:rPr>
        <w:lastRenderedPageBreak/>
        <w:t>Pathways through the module</w:t>
      </w:r>
      <w:bookmarkEnd w:id="2"/>
      <w:r w:rsidR="00624E4E">
        <w:rPr>
          <w:rFonts w:ascii="Arial" w:eastAsia="Times New Roman" w:hAnsi="Arial" w:cs="Arial"/>
          <w:b/>
          <w:bCs/>
          <w:color w:val="FFFFFF"/>
          <w:kern w:val="24"/>
        </w:rPr>
        <w:t xml:space="preserve"> 01:</w:t>
      </w:r>
      <w:r w:rsidR="00624E4E">
        <w:rPr>
          <w:rFonts w:ascii="Arial" w:hAnsi="Arial" w:cs="Arial"/>
          <w:color w:val="FFFFFF" w:themeColor="light1"/>
          <w:kern w:val="24"/>
        </w:rPr>
        <w:t>Breakdown of investments by strategy</w:t>
      </w:r>
      <w:r w:rsidR="00624E4E" w:rsidRPr="00624E4E">
        <w:rPr>
          <w:rFonts w:eastAsia="Times New Roman"/>
          <w:b/>
          <w:bCs/>
          <w:color w:val="FFFFFF"/>
          <w:kern w:val="24"/>
        </w:rPr>
        <w:t xml:space="preserve"> </w:t>
      </w:r>
      <w:r w:rsidR="00624E4E">
        <w:rPr>
          <w:rFonts w:ascii="Arial" w:eastAsia="Times New Roman" w:hAnsi="Arial" w:cs="Arial"/>
          <w:b/>
          <w:bCs/>
          <w:color w:val="FFFFFF"/>
          <w:kern w:val="24"/>
        </w:rPr>
        <w:t>PE 01:</w:t>
      </w:r>
      <w:r w:rsidR="00624E4E">
        <w:rPr>
          <w:rFonts w:ascii="Arial" w:hAnsi="Arial" w:cs="Arial"/>
          <w:color w:val="FFFFFF" w:themeColor="light1"/>
          <w:kern w:val="24"/>
        </w:rPr>
        <w:t>Breakdown of investments by</w:t>
      </w:r>
    </w:p>
    <w:p w14:paraId="06FEA737" w14:textId="77777777" w:rsidR="00A5388F" w:rsidRDefault="00A5388F" w:rsidP="00624E4E">
      <w:pPr>
        <w:pStyle w:val="NormalWeb"/>
        <w:spacing w:before="0" w:beforeAutospacing="0" w:after="0" w:afterAutospacing="0"/>
        <w:rPr>
          <w:rFonts w:ascii="Arial" w:hAnsi="Arial" w:cs="Arial"/>
          <w:color w:val="FFFFFF" w:themeColor="light1"/>
          <w:kern w:val="24"/>
        </w:rPr>
      </w:pPr>
    </w:p>
    <w:p w14:paraId="72618B72" w14:textId="77777777" w:rsidR="00A5388F" w:rsidRDefault="00A5388F" w:rsidP="00624E4E">
      <w:pPr>
        <w:pStyle w:val="NormalWeb"/>
        <w:spacing w:before="0" w:beforeAutospacing="0" w:after="0" w:afterAutospacing="0"/>
        <w:rPr>
          <w:rFonts w:ascii="Arial" w:hAnsi="Arial" w:cs="Arial"/>
          <w:color w:val="FFFFFF" w:themeColor="light1"/>
          <w:kern w:val="24"/>
        </w:rPr>
      </w:pPr>
    </w:p>
    <w:p w14:paraId="232F8389" w14:textId="77777777" w:rsidR="00A5388F" w:rsidRDefault="00A5388F" w:rsidP="00624E4E">
      <w:pPr>
        <w:pStyle w:val="NormalWeb"/>
        <w:spacing w:before="0" w:beforeAutospacing="0" w:after="0" w:afterAutospacing="0"/>
        <w:rPr>
          <w:rFonts w:ascii="Arial" w:hAnsi="Arial" w:cs="Arial"/>
          <w:color w:val="FFFFFF" w:themeColor="light1"/>
          <w:kern w:val="24"/>
        </w:rPr>
      </w:pPr>
    </w:p>
    <w:p w14:paraId="70D5E0A1" w14:textId="77777777" w:rsidR="00624E4E" w:rsidRDefault="00624E4E" w:rsidP="00624E4E">
      <w:pPr>
        <w:pStyle w:val="NormalWeb"/>
        <w:spacing w:before="0" w:beforeAutospacing="0" w:after="0" w:afterAutospacing="0"/>
      </w:pPr>
      <w:r>
        <w:rPr>
          <w:rFonts w:ascii="Arial" w:hAnsi="Arial" w:cs="Arial"/>
          <w:color w:val="FFFFFF" w:themeColor="light1"/>
          <w:kern w:val="24"/>
        </w:rPr>
        <w:t xml:space="preserve"> strategy</w:t>
      </w:r>
    </w:p>
    <w:p w14:paraId="581773BA" w14:textId="77777777" w:rsidR="00624E4E" w:rsidRDefault="00624E4E" w:rsidP="00624E4E">
      <w:pPr>
        <w:pStyle w:val="NormalWeb"/>
        <w:spacing w:before="0" w:beforeAutospacing="0" w:after="0" w:afterAutospacing="0"/>
      </w:pPr>
      <w:r>
        <w:rPr>
          <w:rFonts w:ascii="Arial" w:eastAsia="Times New Roman" w:hAnsi="Arial" w:cs="Arial"/>
          <w:b/>
          <w:bCs/>
          <w:color w:val="FFFFFF"/>
          <w:kern w:val="24"/>
        </w:rPr>
        <w:t>PE 01:</w:t>
      </w:r>
      <w:r>
        <w:rPr>
          <w:rFonts w:ascii="Arial" w:hAnsi="Arial" w:cs="Arial"/>
          <w:color w:val="FFFFFF" w:themeColor="light1"/>
          <w:kern w:val="24"/>
        </w:rPr>
        <w:t>Breakdown of investments by strategy</w:t>
      </w:r>
    </w:p>
    <w:p w14:paraId="16BF8E80" w14:textId="77777777" w:rsidR="00624E4E" w:rsidRDefault="008474CD" w:rsidP="00624E4E">
      <w:r>
        <w:rPr>
          <w:noProof/>
          <w:lang w:eastAsia="en-GB"/>
        </w:rPr>
        <mc:AlternateContent>
          <mc:Choice Requires="wpg">
            <w:drawing>
              <wp:anchor distT="0" distB="0" distL="114300" distR="114300" simplePos="0" relativeHeight="251652608" behindDoc="0" locked="0" layoutInCell="1" allowOverlap="1" wp14:anchorId="10C9D464" wp14:editId="29E5AB0A">
                <wp:simplePos x="0" y="0"/>
                <wp:positionH relativeFrom="column">
                  <wp:posOffset>233045</wp:posOffset>
                </wp:positionH>
                <wp:positionV relativeFrom="paragraph">
                  <wp:posOffset>-759460</wp:posOffset>
                </wp:positionV>
                <wp:extent cx="5044440" cy="8992235"/>
                <wp:effectExtent l="1905" t="0" r="1905" b="1270"/>
                <wp:wrapNone/>
                <wp:docPr id="2"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44440" cy="8992235"/>
                          <a:chOff x="0" y="0"/>
                          <a:chExt cx="50446" cy="89920"/>
                        </a:xfrm>
                      </wpg:grpSpPr>
                      <wpg:grpSp>
                        <wpg:cNvPr id="5" name="Group 2"/>
                        <wpg:cNvGrpSpPr>
                          <a:grpSpLocks/>
                        </wpg:cNvGrpSpPr>
                        <wpg:grpSpPr bwMode="auto">
                          <a:xfrm>
                            <a:off x="0" y="0"/>
                            <a:ext cx="50446" cy="89920"/>
                            <a:chOff x="0" y="0"/>
                            <a:chExt cx="50446" cy="89920"/>
                          </a:xfrm>
                        </wpg:grpSpPr>
                        <wps:wsp>
                          <wps:cNvPr id="6" name="Rectangle 5"/>
                          <wps:cNvSpPr>
                            <a:spLocks noChangeArrowheads="1"/>
                          </wps:cNvSpPr>
                          <wps:spPr bwMode="auto">
                            <a:xfrm>
                              <a:off x="255" y="0"/>
                              <a:ext cx="33981" cy="252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6B4D5BE"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01: </w:t>
                                </w:r>
                                <w:r>
                                  <w:rPr>
                                    <w:rFonts w:ascii="Arial" w:hAnsi="Arial" w:cs="Arial"/>
                                    <w:color w:val="FFFFFF" w:themeColor="light1"/>
                                    <w:kern w:val="24"/>
                                  </w:rPr>
                                  <w:t>Breakdown of investments by strategy</w:t>
                                </w:r>
                              </w:p>
                            </w:txbxContent>
                          </wps:txbx>
                          <wps:bodyPr rot="0" vert="horz" wrap="square" lIns="91440" tIns="45720" rIns="91440" bIns="45720" anchor="ctr" anchorCtr="0" upright="1">
                            <a:noAutofit/>
                          </wps:bodyPr>
                        </wps:wsp>
                        <wps:wsp>
                          <wps:cNvPr id="7" name="Rectangle 6"/>
                          <wps:cNvSpPr>
                            <a:spLocks noChangeArrowheads="1"/>
                          </wps:cNvSpPr>
                          <wps:spPr bwMode="auto">
                            <a:xfrm>
                              <a:off x="255" y="5969"/>
                              <a:ext cx="33981" cy="252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D1FE55E"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03: </w:t>
                                </w:r>
                                <w:r>
                                  <w:rPr>
                                    <w:rFonts w:ascii="Arial" w:hAnsi="Arial" w:cs="Arial"/>
                                    <w:color w:val="FFFFFF" w:themeColor="light1"/>
                                    <w:kern w:val="24"/>
                                  </w:rPr>
                                  <w:t>Description of approach to RI</w:t>
                                </w:r>
                              </w:p>
                            </w:txbxContent>
                          </wps:txbx>
                          <wps:bodyPr rot="0" vert="horz" wrap="square" lIns="91440" tIns="45720" rIns="91440" bIns="45720" anchor="ctr" anchorCtr="0" upright="1">
                            <a:noAutofit/>
                          </wps:bodyPr>
                        </wps:wsp>
                        <wps:wsp>
                          <wps:cNvPr id="8" name="Elbow Connector 7"/>
                          <wps:cNvCnPr>
                            <a:cxnSpLocks noChangeShapeType="1"/>
                          </wps:cNvCnPr>
                          <wps:spPr bwMode="auto">
                            <a:xfrm rot="16200000" flipH="1">
                              <a:off x="24391" y="42966"/>
                              <a:ext cx="3569" cy="18032"/>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s:wsp>
                          <wps:cNvPr id="9" name="TextBox 146"/>
                          <wps:cNvSpPr txBox="1">
                            <a:spLocks noChangeArrowheads="1"/>
                          </wps:cNvSpPr>
                          <wps:spPr bwMode="auto">
                            <a:xfrm>
                              <a:off x="36046" y="11349"/>
                              <a:ext cx="11054" cy="7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1ABF0292" w14:textId="77777777" w:rsidR="00660318" w:rsidRDefault="00660318" w:rsidP="00624E4E">
                                <w:pPr>
                                  <w:pStyle w:val="NormalWeb"/>
                                  <w:spacing w:before="0" w:beforeAutospacing="0" w:after="0" w:afterAutospacing="0"/>
                                </w:pPr>
                                <w:r>
                                  <w:rPr>
                                    <w:rFonts w:ascii="Arial" w:eastAsia="Times New Roman" w:hAnsi="Arial" w:cs="Arial"/>
                                    <w:color w:val="0070C0"/>
                                    <w:kern w:val="24"/>
                                    <w:sz w:val="18"/>
                                    <w:szCs w:val="18"/>
                                  </w:rPr>
                                  <w:t xml:space="preserve"> General Partners (GPs)/PE managers only</w:t>
                                </w:r>
                              </w:p>
                            </w:txbxContent>
                          </wps:txbx>
                          <wps:bodyPr rot="0" vert="horz" wrap="square" lIns="91440" tIns="45720" rIns="91440" bIns="45720" anchor="ctr" anchorCtr="0" upright="1">
                            <a:noAutofit/>
                          </wps:bodyPr>
                        </wps:wsp>
                        <wps:wsp>
                          <wps:cNvPr id="10" name="Straight Arrow Connector 9"/>
                          <wps:cNvCnPr>
                            <a:cxnSpLocks noChangeShapeType="1"/>
                          </wps:cNvCnPr>
                          <wps:spPr bwMode="auto">
                            <a:xfrm flipH="1">
                              <a:off x="11711" y="21899"/>
                              <a:ext cx="222" cy="28331"/>
                            </a:xfrm>
                            <a:prstGeom prst="straightConnector1">
                              <a:avLst/>
                            </a:prstGeom>
                            <a:noFill/>
                            <a:ln w="9525">
                              <a:solidFill>
                                <a:schemeClr val="accent1">
                                  <a:lumMod val="95000"/>
                                  <a:lumOff val="0"/>
                                </a:schemeClr>
                              </a:solidFill>
                              <a:round/>
                              <a:headEnd/>
                              <a:tailEnd type="triangle" w="med" len="sm"/>
                            </a:ln>
                            <a:extLst>
                              <a:ext uri="{909E8E84-426E-40DD-AFC4-6F175D3DCCD1}">
                                <a14:hiddenFill xmlns:a14="http://schemas.microsoft.com/office/drawing/2010/main">
                                  <a:noFill/>
                                </a14:hiddenFill>
                              </a:ext>
                            </a:extLst>
                          </wps:spPr>
                          <wps:bodyPr/>
                        </wps:wsp>
                        <wps:wsp>
                          <wps:cNvPr id="11" name="Rectangle 10"/>
                          <wps:cNvSpPr>
                            <a:spLocks noChangeArrowheads="1"/>
                          </wps:cNvSpPr>
                          <wps:spPr bwMode="auto">
                            <a:xfrm>
                              <a:off x="269" y="2922"/>
                              <a:ext cx="33981" cy="252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D00B9C5"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02: </w:t>
                                </w:r>
                                <w:r>
                                  <w:rPr>
                                    <w:rFonts w:ascii="Arial" w:hAnsi="Arial" w:cs="Arial"/>
                                    <w:color w:val="FFFFFF" w:themeColor="light1"/>
                                    <w:kern w:val="24"/>
                                  </w:rPr>
                                  <w:t>Typical level of ownership</w:t>
                                </w:r>
                              </w:p>
                            </w:txbxContent>
                          </wps:txbx>
                          <wps:bodyPr rot="0" vert="horz" wrap="square" lIns="91440" tIns="45720" rIns="91440" bIns="45720" anchor="ctr" anchorCtr="0" upright="1">
                            <a:noAutofit/>
                          </wps:bodyPr>
                        </wps:wsp>
                        <wps:wsp>
                          <wps:cNvPr id="12" name="Rectangle 11"/>
                          <wps:cNvSpPr>
                            <a:spLocks noChangeArrowheads="1"/>
                          </wps:cNvSpPr>
                          <wps:spPr bwMode="auto">
                            <a:xfrm>
                              <a:off x="269" y="8926"/>
                              <a:ext cx="33981" cy="252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7CCD673"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04: </w:t>
                                </w:r>
                                <w:r>
                                  <w:rPr>
                                    <w:rFonts w:ascii="Arial" w:hAnsi="Arial" w:cs="Arial"/>
                                    <w:color w:val="FFFFFF" w:themeColor="light1"/>
                                    <w:kern w:val="24"/>
                                  </w:rPr>
                                  <w:t>Investment guidelines and RI</w:t>
                                </w:r>
                              </w:p>
                            </w:txbxContent>
                          </wps:txbx>
                          <wps:bodyPr rot="0" vert="horz" wrap="square" lIns="91440" tIns="45720" rIns="91440" bIns="45720" anchor="ctr" anchorCtr="0" upright="1">
                            <a:noAutofit/>
                          </wps:bodyPr>
                        </wps:wsp>
                        <wps:wsp>
                          <wps:cNvPr id="13" name="Rectangle 12"/>
                          <wps:cNvSpPr>
                            <a:spLocks noChangeArrowheads="1"/>
                          </wps:cNvSpPr>
                          <wps:spPr bwMode="auto">
                            <a:xfrm>
                              <a:off x="255" y="11910"/>
                              <a:ext cx="33981" cy="252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AF1C065"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05: </w:t>
                                </w:r>
                                <w:r>
                                  <w:rPr>
                                    <w:rFonts w:ascii="Arial" w:hAnsi="Arial" w:cs="Arial"/>
                                    <w:color w:val="FFFFFF" w:themeColor="light1"/>
                                    <w:kern w:val="24"/>
                                  </w:rPr>
                                  <w:t>Fund placement documents and RI</w:t>
                                </w:r>
                              </w:p>
                            </w:txbxContent>
                          </wps:txbx>
                          <wps:bodyPr rot="0" vert="horz" wrap="square" lIns="91440" tIns="45720" rIns="91440" bIns="45720" anchor="ctr" anchorCtr="0" upright="1">
                            <a:noAutofit/>
                          </wps:bodyPr>
                        </wps:wsp>
                        <wps:wsp>
                          <wps:cNvPr id="14" name="Rectangle 13"/>
                          <wps:cNvSpPr>
                            <a:spLocks noChangeArrowheads="1"/>
                          </wps:cNvSpPr>
                          <wps:spPr bwMode="auto">
                            <a:xfrm>
                              <a:off x="205" y="14876"/>
                              <a:ext cx="33981" cy="252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60C48263"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06: </w:t>
                                </w:r>
                                <w:r>
                                  <w:rPr>
                                    <w:rFonts w:ascii="Arial" w:hAnsi="Arial" w:cs="Arial"/>
                                    <w:color w:val="FFFFFF" w:themeColor="light1"/>
                                    <w:kern w:val="24"/>
                                  </w:rPr>
                                  <w:t>Formal commitments to RI</w:t>
                                </w:r>
                              </w:p>
                            </w:txbxContent>
                          </wps:txbx>
                          <wps:bodyPr rot="0" vert="horz" wrap="square" lIns="91440" tIns="45720" rIns="91440" bIns="45720" anchor="ctr" anchorCtr="0" upright="1">
                            <a:noAutofit/>
                          </wps:bodyPr>
                        </wps:wsp>
                        <wps:wsp>
                          <wps:cNvPr id="17" name="Right Brace 14"/>
                          <wps:cNvSpPr>
                            <a:spLocks/>
                          </wps:cNvSpPr>
                          <wps:spPr bwMode="auto">
                            <a:xfrm>
                              <a:off x="34231" y="11910"/>
                              <a:ext cx="1905" cy="5296"/>
                            </a:xfrm>
                            <a:prstGeom prst="rightBrace">
                              <a:avLst>
                                <a:gd name="adj1" fmla="val 55820"/>
                                <a:gd name="adj2" fmla="val 50898"/>
                              </a:avLst>
                            </a:prstGeom>
                            <a:noFill/>
                            <a:ln w="9525">
                              <a:solidFill>
                                <a:schemeClr val="accent1">
                                  <a:lumMod val="95000"/>
                                  <a:lumOff val="0"/>
                                </a:schemeClr>
                              </a:solidFill>
                              <a:round/>
                              <a:headEnd/>
                              <a:tailEnd/>
                            </a:ln>
                            <a:extLst>
                              <a:ext uri="{909E8E84-426E-40DD-AFC4-6F175D3DCCD1}">
                                <a14:hiddenFill xmlns:a14="http://schemas.microsoft.com/office/drawing/2010/main">
                                  <a:solidFill>
                                    <a:srgbClr val="FFFFFF"/>
                                  </a:solidFill>
                                </a14:hiddenFill>
                              </a:ext>
                            </a:extLst>
                          </wps:spPr>
                          <wps:txbx>
                            <w:txbxContent>
                              <w:p w14:paraId="1EBFDB42" w14:textId="77777777" w:rsidR="00660318" w:rsidRDefault="00660318" w:rsidP="00624E4E">
                                <w:pPr>
                                  <w:rPr>
                                    <w:rFonts w:eastAsia="Times New Roman"/>
                                  </w:rPr>
                                </w:pPr>
                              </w:p>
                            </w:txbxContent>
                          </wps:txbx>
                          <wps:bodyPr rot="0" vert="horz" wrap="square" lIns="91440" tIns="45720" rIns="91440" bIns="45720" anchor="t" anchorCtr="0" upright="1">
                            <a:noAutofit/>
                          </wps:bodyPr>
                        </wps:wsp>
                        <wps:wsp>
                          <wps:cNvPr id="1" name="Rectangle 15"/>
                          <wps:cNvSpPr>
                            <a:spLocks noChangeArrowheads="1"/>
                          </wps:cNvSpPr>
                          <wps:spPr bwMode="auto">
                            <a:xfrm>
                              <a:off x="250" y="17929"/>
                              <a:ext cx="33981" cy="397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C1D35A7"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07: </w:t>
                                </w:r>
                                <w:r>
                                  <w:rPr>
                                    <w:rFonts w:ascii="Arial" w:hAnsi="Arial" w:cs="Arial"/>
                                    <w:color w:val="FFFFFF" w:themeColor="light1"/>
                                    <w:kern w:val="24"/>
                                  </w:rPr>
                                  <w:t>Incorporating ESG issues when selecting investments</w:t>
                                </w:r>
                              </w:p>
                            </w:txbxContent>
                          </wps:txbx>
                          <wps:bodyPr rot="0" vert="horz" wrap="square" lIns="91440" tIns="45720" rIns="91440" bIns="45720" anchor="ctr" anchorCtr="0" upright="1">
                            <a:noAutofit/>
                          </wps:bodyPr>
                        </wps:wsp>
                        <wps:wsp>
                          <wps:cNvPr id="21" name="Rectangle 16"/>
                          <wps:cNvSpPr>
                            <a:spLocks noChangeArrowheads="1"/>
                          </wps:cNvSpPr>
                          <wps:spPr bwMode="auto">
                            <a:xfrm>
                              <a:off x="21630" y="25689"/>
                              <a:ext cx="28800" cy="397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2A510F01"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08: </w:t>
                                </w:r>
                                <w:r>
                                  <w:rPr>
                                    <w:rFonts w:ascii="Arial" w:eastAsia="Times New Roman" w:hAnsi="Arial" w:cs="Arial"/>
                                    <w:color w:val="FFFFFF"/>
                                    <w:kern w:val="24"/>
                                  </w:rPr>
                                  <w:t>ESG advice and research when selecting investments</w:t>
                                </w:r>
                              </w:p>
                            </w:txbxContent>
                          </wps:txbx>
                          <wps:bodyPr rot="0" vert="horz" wrap="square" lIns="91440" tIns="45720" rIns="91440" bIns="45720" anchor="ctr" anchorCtr="0" upright="1">
                            <a:noAutofit/>
                          </wps:bodyPr>
                        </wps:wsp>
                        <wps:wsp>
                          <wps:cNvPr id="22" name="Rectangle 17"/>
                          <wps:cNvSpPr>
                            <a:spLocks noChangeArrowheads="1"/>
                          </wps:cNvSpPr>
                          <wps:spPr bwMode="auto">
                            <a:xfrm>
                              <a:off x="21646" y="30036"/>
                              <a:ext cx="28800" cy="397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AD6B97E"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09: </w:t>
                                </w:r>
                                <w:r>
                                  <w:rPr>
                                    <w:rFonts w:ascii="Arial" w:eastAsia="Times New Roman" w:hAnsi="Arial" w:cs="Arial"/>
                                    <w:color w:val="FFFFFF"/>
                                    <w:kern w:val="24"/>
                                  </w:rPr>
                                  <w:t>ESG issues in investment selection process</w:t>
                                </w:r>
                              </w:p>
                            </w:txbxContent>
                          </wps:txbx>
                          <wps:bodyPr rot="0" vert="horz" wrap="square" lIns="91440" tIns="45720" rIns="91440" bIns="45720" anchor="ctr" anchorCtr="0" upright="1">
                            <a:noAutofit/>
                          </wps:bodyPr>
                        </wps:wsp>
                        <wps:wsp>
                          <wps:cNvPr id="23" name="Rectangle 18"/>
                          <wps:cNvSpPr>
                            <a:spLocks noChangeArrowheads="1"/>
                          </wps:cNvSpPr>
                          <wps:spPr bwMode="auto">
                            <a:xfrm>
                              <a:off x="21646" y="34310"/>
                              <a:ext cx="28800" cy="397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4A5A8E11"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10: </w:t>
                                </w:r>
                                <w:r>
                                  <w:rPr>
                                    <w:rFonts w:ascii="Arial" w:eastAsia="Times New Roman" w:hAnsi="Arial" w:cs="Arial"/>
                                    <w:color w:val="FFFFFF"/>
                                    <w:kern w:val="24"/>
                                  </w:rPr>
                                  <w:t>Types of ESG information considered in investment selection</w:t>
                                </w:r>
                              </w:p>
                            </w:txbxContent>
                          </wps:txbx>
                          <wps:bodyPr rot="0" vert="horz" wrap="square" lIns="91440" tIns="45720" rIns="91440" bIns="45720" anchor="ctr" anchorCtr="0" upright="1">
                            <a:noAutofit/>
                          </wps:bodyPr>
                        </wps:wsp>
                        <wps:wsp>
                          <wps:cNvPr id="24" name="Rectangle 19"/>
                          <wps:cNvSpPr>
                            <a:spLocks noChangeArrowheads="1"/>
                          </wps:cNvSpPr>
                          <wps:spPr bwMode="auto">
                            <a:xfrm>
                              <a:off x="21630" y="38514"/>
                              <a:ext cx="28800" cy="252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64DBCC97"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11: </w:t>
                                </w:r>
                                <w:r>
                                  <w:rPr>
                                    <w:rFonts w:ascii="Arial" w:eastAsia="Times New Roman" w:hAnsi="Arial" w:cs="Arial"/>
                                    <w:color w:val="FFFFFF"/>
                                    <w:kern w:val="24"/>
                                  </w:rPr>
                                  <w:t>Encouraging improvements in investees</w:t>
                                </w:r>
                              </w:p>
                            </w:txbxContent>
                          </wps:txbx>
                          <wps:bodyPr rot="0" vert="horz" wrap="square" lIns="91440" tIns="45720" rIns="91440" bIns="45720" anchor="ctr" anchorCtr="0" upright="1">
                            <a:noAutofit/>
                          </wps:bodyPr>
                        </wps:wsp>
                        <wps:wsp>
                          <wps:cNvPr id="25" name="Rectangle 20"/>
                          <wps:cNvSpPr>
                            <a:spLocks noChangeArrowheads="1"/>
                          </wps:cNvSpPr>
                          <wps:spPr bwMode="auto">
                            <a:xfrm>
                              <a:off x="21646" y="41422"/>
                              <a:ext cx="28800" cy="252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6A0D4604"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12: </w:t>
                                </w:r>
                                <w:r>
                                  <w:rPr>
                                    <w:rFonts w:ascii="Arial" w:eastAsia="Times New Roman" w:hAnsi="Arial" w:cs="Arial"/>
                                    <w:color w:val="FFFFFF"/>
                                    <w:kern w:val="24"/>
                                  </w:rPr>
                                  <w:t>ESG issues impact in selection process</w:t>
                                </w:r>
                              </w:p>
                            </w:txbxContent>
                          </wps:txbx>
                          <wps:bodyPr rot="0" vert="horz" wrap="square" lIns="91440" tIns="45720" rIns="91440" bIns="45720" anchor="ctr" anchorCtr="0" upright="1">
                            <a:noAutofit/>
                          </wps:bodyPr>
                        </wps:wsp>
                        <wps:wsp>
                          <wps:cNvPr id="26" name="TextBox 146"/>
                          <wps:cNvSpPr txBox="1">
                            <a:spLocks noChangeArrowheads="1"/>
                          </wps:cNvSpPr>
                          <wps:spPr bwMode="auto">
                            <a:xfrm>
                              <a:off x="36756" y="19835"/>
                              <a:ext cx="13688" cy="52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3E28D23D" w14:textId="77777777" w:rsidR="00660318" w:rsidRDefault="00660318" w:rsidP="00624E4E">
                                <w:pPr>
                                  <w:pStyle w:val="NormalWeb"/>
                                  <w:spacing w:before="0" w:beforeAutospacing="0" w:after="0" w:afterAutospacing="0"/>
                                </w:pPr>
                                <w:r>
                                  <w:rPr>
                                    <w:rFonts w:ascii="Arial" w:eastAsia="Times New Roman" w:hAnsi="Arial" w:cs="Arial"/>
                                    <w:color w:val="0070C0"/>
                                    <w:kern w:val="24"/>
                                    <w:sz w:val="18"/>
                                    <w:szCs w:val="18"/>
                                  </w:rPr>
                                  <w:t xml:space="preserve">ESG incorporated when selecting investments </w:t>
                                </w:r>
                              </w:p>
                            </w:txbxContent>
                          </wps:txbx>
                          <wps:bodyPr rot="0" vert="horz" wrap="square" lIns="91440" tIns="45720" rIns="91440" bIns="45720" anchor="ctr" anchorCtr="0" upright="1">
                            <a:noAutofit/>
                          </wps:bodyPr>
                        </wps:wsp>
                        <wps:wsp>
                          <wps:cNvPr id="27" name="TextBox 146"/>
                          <wps:cNvSpPr txBox="1">
                            <a:spLocks noChangeArrowheads="1"/>
                          </wps:cNvSpPr>
                          <wps:spPr bwMode="auto">
                            <a:xfrm>
                              <a:off x="1448" y="30212"/>
                              <a:ext cx="10260" cy="83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5547F47F" w14:textId="77777777" w:rsidR="00660318" w:rsidRDefault="00660318" w:rsidP="00624E4E">
                                <w:pPr>
                                  <w:pStyle w:val="NormalWeb"/>
                                  <w:spacing w:before="0" w:beforeAutospacing="0" w:after="0" w:afterAutospacing="0"/>
                                </w:pPr>
                                <w:r>
                                  <w:rPr>
                                    <w:rFonts w:ascii="Arial" w:eastAsia="Times New Roman" w:hAnsi="Arial" w:cs="Arial"/>
                                    <w:color w:val="0070C0"/>
                                    <w:kern w:val="24"/>
                                    <w:sz w:val="18"/>
                                    <w:szCs w:val="18"/>
                                  </w:rPr>
                                  <w:t xml:space="preserve">ESG not incorporated when selecting investments </w:t>
                                </w:r>
                              </w:p>
                            </w:txbxContent>
                          </wps:txbx>
                          <wps:bodyPr rot="0" vert="horz" wrap="square" lIns="91440" tIns="45720" rIns="91440" bIns="45720" anchor="ctr" anchorCtr="0" upright="1">
                            <a:noAutofit/>
                          </wps:bodyPr>
                        </wps:wsp>
                        <wps:wsp>
                          <wps:cNvPr id="28" name="Rectangle 23"/>
                          <wps:cNvSpPr>
                            <a:spLocks noChangeArrowheads="1"/>
                          </wps:cNvSpPr>
                          <wps:spPr bwMode="auto">
                            <a:xfrm>
                              <a:off x="205" y="46227"/>
                              <a:ext cx="33909" cy="397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55C92BB6"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13: </w:t>
                                </w:r>
                                <w:r>
                                  <w:rPr>
                                    <w:rFonts w:ascii="Arial" w:hAnsi="Arial" w:cs="Arial"/>
                                    <w:color w:val="FFFFFF" w:themeColor="light1"/>
                                    <w:kern w:val="24"/>
                                  </w:rPr>
                                  <w:t>Proportion of companies monitored on their ESG performance</w:t>
                                </w:r>
                              </w:p>
                            </w:txbxContent>
                          </wps:txbx>
                          <wps:bodyPr rot="0" vert="horz" wrap="square" lIns="91440" tIns="45720" rIns="91440" bIns="45720" anchor="ctr" anchorCtr="0" upright="1">
                            <a:noAutofit/>
                          </wps:bodyPr>
                        </wps:wsp>
                        <wps:wsp>
                          <wps:cNvPr id="29" name="TextBox 146"/>
                          <wps:cNvSpPr txBox="1">
                            <a:spLocks noChangeArrowheads="1"/>
                          </wps:cNvSpPr>
                          <wps:spPr bwMode="auto">
                            <a:xfrm>
                              <a:off x="36313" y="47548"/>
                              <a:ext cx="7727" cy="63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61D71143" w14:textId="77777777" w:rsidR="00660318" w:rsidRDefault="00660318" w:rsidP="00624E4E">
                                <w:pPr>
                                  <w:pStyle w:val="NormalWeb"/>
                                  <w:spacing w:before="0" w:beforeAutospacing="0" w:after="0" w:afterAutospacing="0"/>
                                </w:pPr>
                                <w:r>
                                  <w:rPr>
                                    <w:rFonts w:ascii="Arial" w:eastAsia="Times New Roman" w:hAnsi="Arial" w:cs="Arial"/>
                                    <w:color w:val="0070C0"/>
                                    <w:kern w:val="24"/>
                                    <w:sz w:val="18"/>
                                    <w:szCs w:val="18"/>
                                  </w:rPr>
                                  <w:t>ESG included in monitoring</w:t>
                                </w:r>
                              </w:p>
                            </w:txbxContent>
                          </wps:txbx>
                          <wps:bodyPr rot="0" vert="horz" wrap="square" lIns="91440" tIns="45720" rIns="91440" bIns="45720" anchor="ctr" anchorCtr="0" upright="1">
                            <a:noAutofit/>
                          </wps:bodyPr>
                        </wps:wsp>
                        <wps:wsp>
                          <wps:cNvPr id="30" name="TextBox 146"/>
                          <wps:cNvSpPr txBox="1">
                            <a:spLocks noChangeArrowheads="1"/>
                          </wps:cNvSpPr>
                          <wps:spPr bwMode="auto">
                            <a:xfrm>
                              <a:off x="3690" y="60018"/>
                              <a:ext cx="7727" cy="49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216F1A55" w14:textId="77777777" w:rsidR="00660318" w:rsidRDefault="00660318" w:rsidP="00624E4E">
                                <w:pPr>
                                  <w:pStyle w:val="NormalWeb"/>
                                  <w:spacing w:before="0" w:beforeAutospacing="0" w:after="0" w:afterAutospacing="0"/>
                                </w:pPr>
                                <w:r>
                                  <w:rPr>
                                    <w:rFonts w:ascii="Arial" w:eastAsia="Times New Roman" w:hAnsi="Arial" w:cs="Arial"/>
                                    <w:color w:val="0070C0"/>
                                    <w:kern w:val="24"/>
                                    <w:sz w:val="18"/>
                                    <w:szCs w:val="18"/>
                                  </w:rPr>
                                  <w:t>ESG not included in monitoring</w:t>
                                </w:r>
                              </w:p>
                            </w:txbxContent>
                          </wps:txbx>
                          <wps:bodyPr rot="0" vert="horz" wrap="square" lIns="91440" tIns="45720" rIns="91440" bIns="45720" anchor="ctr" anchorCtr="0" upright="1">
                            <a:noAutofit/>
                          </wps:bodyPr>
                        </wps:wsp>
                        <wpg:grpSp>
                          <wpg:cNvPr id="31" name="Group 26"/>
                          <wpg:cNvGrpSpPr>
                            <a:grpSpLocks/>
                          </wpg:cNvGrpSpPr>
                          <wpg:grpSpPr bwMode="auto">
                            <a:xfrm>
                              <a:off x="20742" y="53766"/>
                              <a:ext cx="28850" cy="13168"/>
                              <a:chOff x="20742" y="53766"/>
                              <a:chExt cx="28849" cy="13167"/>
                            </a:xfrm>
                          </wpg:grpSpPr>
                          <wps:wsp>
                            <wps:cNvPr id="224" name="Rectangle 38"/>
                            <wps:cNvSpPr>
                              <a:spLocks noChangeArrowheads="1"/>
                            </wps:cNvSpPr>
                            <wps:spPr bwMode="auto">
                              <a:xfrm>
                                <a:off x="20792" y="53766"/>
                                <a:ext cx="28800" cy="397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69176FB1"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14: </w:t>
                                  </w:r>
                                  <w:r>
                                    <w:rPr>
                                      <w:rFonts w:ascii="Arial" w:eastAsia="Times New Roman" w:hAnsi="Arial" w:cs="Arial"/>
                                      <w:color w:val="FFFFFF"/>
                                      <w:kern w:val="24"/>
                                    </w:rPr>
                                    <w:t>Proportion of portfolio companies with sustainability policy</w:t>
                                  </w:r>
                                </w:p>
                              </w:txbxContent>
                            </wps:txbx>
                            <wps:bodyPr rot="0" vert="horz" wrap="square" lIns="91440" tIns="45720" rIns="91440" bIns="45720" anchor="ctr" anchorCtr="0" upright="1">
                              <a:noAutofit/>
                            </wps:bodyPr>
                          </wps:wsp>
                          <wps:wsp>
                            <wps:cNvPr id="225" name="Rectangle 39"/>
                            <wps:cNvSpPr>
                              <a:spLocks noChangeArrowheads="1"/>
                            </wps:cNvSpPr>
                            <wps:spPr bwMode="auto">
                              <a:xfrm>
                                <a:off x="20776" y="58380"/>
                                <a:ext cx="28800" cy="397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329F00A"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15: </w:t>
                                  </w:r>
                                  <w:r>
                                    <w:rPr>
                                      <w:rFonts w:ascii="Arial" w:eastAsia="Times New Roman" w:hAnsi="Arial" w:cs="Arial"/>
                                      <w:color w:val="FFFFFF"/>
                                      <w:kern w:val="24"/>
                                    </w:rPr>
                                    <w:t>Actions taken by portfolio companies to incorporate ESG issues into operations</w:t>
                                  </w:r>
                                </w:p>
                              </w:txbxContent>
                            </wps:txbx>
                            <wps:bodyPr rot="0" vert="horz" wrap="square" lIns="91440" tIns="45720" rIns="91440" bIns="45720" anchor="ctr" anchorCtr="0" upright="1">
                              <a:noAutofit/>
                            </wps:bodyPr>
                          </wps:wsp>
                          <wps:wsp>
                            <wps:cNvPr id="226" name="Rectangle 40"/>
                            <wps:cNvSpPr>
                              <a:spLocks noChangeArrowheads="1"/>
                            </wps:cNvSpPr>
                            <wps:spPr bwMode="auto">
                              <a:xfrm>
                                <a:off x="20742" y="62964"/>
                                <a:ext cx="28800" cy="397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061E10E0"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16: </w:t>
                                  </w:r>
                                  <w:r>
                                    <w:rPr>
                                      <w:rFonts w:ascii="Arial" w:eastAsia="Times New Roman" w:hAnsi="Arial" w:cs="Arial"/>
                                      <w:color w:val="FFFFFF"/>
                                      <w:kern w:val="24"/>
                                    </w:rPr>
                                    <w:t>Type and frequency of reports received from portfolio companies</w:t>
                                  </w:r>
                                </w:p>
                              </w:txbxContent>
                            </wps:txbx>
                            <wps:bodyPr rot="0" vert="horz" wrap="square" lIns="91440" tIns="45720" rIns="91440" bIns="45720" anchor="ctr" anchorCtr="0" upright="1">
                              <a:noAutofit/>
                            </wps:bodyPr>
                          </wps:wsp>
                        </wpg:grpSp>
                        <wps:wsp>
                          <wps:cNvPr id="227" name="Elbow Connector 27"/>
                          <wps:cNvCnPr>
                            <a:cxnSpLocks noChangeShapeType="1"/>
                          </wps:cNvCnPr>
                          <wps:spPr bwMode="auto">
                            <a:xfrm rot="16200000" flipH="1">
                              <a:off x="24741" y="14399"/>
                              <a:ext cx="3790" cy="18789"/>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g:grpSp>
                          <wpg:cNvPr id="228" name="Group 28"/>
                          <wpg:cNvGrpSpPr>
                            <a:grpSpLocks/>
                          </wpg:cNvGrpSpPr>
                          <wpg:grpSpPr bwMode="auto">
                            <a:xfrm>
                              <a:off x="0" y="69472"/>
                              <a:ext cx="34022" cy="20448"/>
                              <a:chOff x="0" y="69472"/>
                              <a:chExt cx="34022" cy="20447"/>
                            </a:xfrm>
                          </wpg:grpSpPr>
                          <wps:wsp>
                            <wps:cNvPr id="229" name="Rectangle 32"/>
                            <wps:cNvSpPr>
                              <a:spLocks noChangeArrowheads="1"/>
                            </wps:cNvSpPr>
                            <wps:spPr bwMode="auto">
                              <a:xfrm>
                                <a:off x="17" y="69472"/>
                                <a:ext cx="33910" cy="252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48FA5B4E"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17: </w:t>
                                  </w:r>
                                  <w:r>
                                    <w:rPr>
                                      <w:rFonts w:ascii="Arial" w:hAnsi="Arial" w:cs="Arial"/>
                                      <w:color w:val="FFFFFF" w:themeColor="light1"/>
                                      <w:kern w:val="24"/>
                                    </w:rPr>
                                    <w:t>Disclosure of ESG issues in pre-exit</w:t>
                                  </w:r>
                                </w:p>
                              </w:txbxContent>
                            </wps:txbx>
                            <wps:bodyPr rot="0" vert="horz" wrap="square" lIns="91440" tIns="45720" rIns="91440" bIns="45720" anchor="ctr" anchorCtr="0" upright="1">
                              <a:noAutofit/>
                            </wps:bodyPr>
                          </wps:wsp>
                          <wps:wsp>
                            <wps:cNvPr id="230" name="Rectangle 33"/>
                            <wps:cNvSpPr>
                              <a:spLocks noChangeArrowheads="1"/>
                            </wps:cNvSpPr>
                            <wps:spPr bwMode="auto">
                              <a:xfrm>
                                <a:off x="0" y="72690"/>
                                <a:ext cx="33909" cy="252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20596C94"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18: </w:t>
                                  </w:r>
                                  <w:r>
                                    <w:rPr>
                                      <w:rFonts w:ascii="Arial" w:hAnsi="Arial" w:cs="Arial"/>
                                      <w:color w:val="FFFFFF" w:themeColor="light1"/>
                                      <w:kern w:val="24"/>
                                    </w:rPr>
                                    <w:t>ESG issues affected financial/ESG performance</w:t>
                                  </w:r>
                                </w:p>
                              </w:txbxContent>
                            </wps:txbx>
                            <wps:bodyPr rot="0" vert="horz" wrap="square" lIns="91440" tIns="45720" rIns="91440" bIns="45720" anchor="ctr" anchorCtr="0" upright="1">
                              <a:noAutofit/>
                            </wps:bodyPr>
                          </wps:wsp>
                          <wps:wsp>
                            <wps:cNvPr id="231" name="Rectangle 34"/>
                            <wps:cNvSpPr>
                              <a:spLocks noChangeArrowheads="1"/>
                            </wps:cNvSpPr>
                            <wps:spPr bwMode="auto">
                              <a:xfrm>
                                <a:off x="41" y="75817"/>
                                <a:ext cx="33981" cy="397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270A97CE"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19: </w:t>
                                  </w:r>
                                  <w:r>
                                    <w:rPr>
                                      <w:rFonts w:ascii="Arial" w:hAnsi="Arial" w:cs="Arial"/>
                                      <w:color w:val="FFFFFF" w:themeColor="light1"/>
                                      <w:kern w:val="24"/>
                                    </w:rPr>
                                    <w:t>Examples of ESG issues that affected your PE investments</w:t>
                                  </w:r>
                                </w:p>
                              </w:txbxContent>
                            </wps:txbx>
                            <wps:bodyPr rot="0" vert="horz" wrap="square" lIns="91440" tIns="45720" rIns="91440" bIns="45720" anchor="ctr" anchorCtr="0" upright="1">
                              <a:noAutofit/>
                            </wps:bodyPr>
                          </wps:wsp>
                          <wps:wsp>
                            <wps:cNvPr id="232" name="Rectangle 35"/>
                            <wps:cNvSpPr>
                              <a:spLocks noChangeArrowheads="1"/>
                            </wps:cNvSpPr>
                            <wps:spPr bwMode="auto">
                              <a:xfrm>
                                <a:off x="69" y="80110"/>
                                <a:ext cx="33910" cy="397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50534FC"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20: </w:t>
                                  </w:r>
                                  <w:r>
                                    <w:rPr>
                                      <w:rFonts w:ascii="Arial" w:hAnsi="Arial" w:cs="Arial"/>
                                      <w:color w:val="FFFFFF" w:themeColor="light1"/>
                                      <w:kern w:val="24"/>
                                    </w:rPr>
                                    <w:t>Disclosure of ESG information to public and clients (LPs)/beneficiaries</w:t>
                                  </w:r>
                                </w:p>
                              </w:txbxContent>
                            </wps:txbx>
                            <wps:bodyPr rot="0" vert="horz" wrap="square" lIns="91440" tIns="45720" rIns="91440" bIns="45720" anchor="ctr" anchorCtr="0" upright="1">
                              <a:noAutofit/>
                            </wps:bodyPr>
                          </wps:wsp>
                          <wps:wsp>
                            <wps:cNvPr id="233" name="Rectangle 36"/>
                            <wps:cNvSpPr>
                              <a:spLocks noChangeArrowheads="1"/>
                            </wps:cNvSpPr>
                            <wps:spPr bwMode="auto">
                              <a:xfrm>
                                <a:off x="41" y="84368"/>
                                <a:ext cx="33910" cy="252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20E54B91"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21: </w:t>
                                  </w:r>
                                  <w:r>
                                    <w:rPr>
                                      <w:rFonts w:ascii="Arial" w:hAnsi="Arial" w:cs="Arial"/>
                                      <w:color w:val="FFFFFF" w:themeColor="light1"/>
                                      <w:kern w:val="24"/>
                                    </w:rPr>
                                    <w:t>Approach to disclosing ESG incidents</w:t>
                                  </w:r>
                                </w:p>
                              </w:txbxContent>
                            </wps:txbx>
                            <wps:bodyPr rot="0" vert="horz" wrap="square" lIns="91440" tIns="45720" rIns="91440" bIns="45720" anchor="ctr" anchorCtr="0" upright="1">
                              <a:noAutofit/>
                            </wps:bodyPr>
                          </wps:wsp>
                          <wps:wsp>
                            <wps:cNvPr id="234" name="Rectangle 37"/>
                            <wps:cNvSpPr>
                              <a:spLocks noChangeArrowheads="1"/>
                            </wps:cNvSpPr>
                            <wps:spPr bwMode="auto">
                              <a:xfrm>
                                <a:off x="77" y="87400"/>
                                <a:ext cx="33910" cy="252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2629CD81"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end: </w:t>
                                  </w:r>
                                  <w:r>
                                    <w:rPr>
                                      <w:rFonts w:ascii="Arial" w:hAnsi="Arial" w:cs="Arial"/>
                                      <w:color w:val="FFFFFF" w:themeColor="light1"/>
                                      <w:kern w:val="24"/>
                                    </w:rPr>
                                    <w:t>Module confirmation page</w:t>
                                  </w:r>
                                </w:p>
                              </w:txbxContent>
                            </wps:txbx>
                            <wps:bodyPr rot="0" vert="horz" wrap="square" lIns="91440" tIns="45720" rIns="91440" bIns="45720" anchor="ctr" anchorCtr="0" upright="1">
                              <a:noAutofit/>
                            </wps:bodyPr>
                          </wps:wsp>
                        </wpg:grpSp>
                        <wps:wsp>
                          <wps:cNvPr id="235" name="Elbow Connector 29"/>
                          <wps:cNvCnPr>
                            <a:cxnSpLocks noChangeShapeType="1"/>
                          </wps:cNvCnPr>
                          <wps:spPr bwMode="auto">
                            <a:xfrm rot="5400000">
                              <a:off x="25460" y="35642"/>
                              <a:ext cx="2285" cy="18886"/>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s:wsp>
                          <wps:cNvPr id="236" name="Straight Arrow Connector 30"/>
                          <wps:cNvCnPr>
                            <a:cxnSpLocks noChangeShapeType="1"/>
                          </wps:cNvCnPr>
                          <wps:spPr bwMode="auto">
                            <a:xfrm>
                              <a:off x="11417" y="50197"/>
                              <a:ext cx="176" cy="19275"/>
                            </a:xfrm>
                            <a:prstGeom prst="straightConnector1">
                              <a:avLst/>
                            </a:prstGeom>
                            <a:noFill/>
                            <a:ln w="9525">
                              <a:solidFill>
                                <a:schemeClr val="accent1">
                                  <a:lumMod val="95000"/>
                                  <a:lumOff val="0"/>
                                </a:schemeClr>
                              </a:solidFill>
                              <a:round/>
                              <a:headEnd/>
                              <a:tailEnd type="triangle" w="med" len="sm"/>
                            </a:ln>
                            <a:extLst>
                              <a:ext uri="{909E8E84-426E-40DD-AFC4-6F175D3DCCD1}">
                                <a14:hiddenFill xmlns:a14="http://schemas.microsoft.com/office/drawing/2010/main">
                                  <a:noFill/>
                                </a14:hiddenFill>
                              </a:ext>
                            </a:extLst>
                          </wps:spPr>
                          <wps:bodyPr/>
                        </wps:wsp>
                        <wps:wsp>
                          <wps:cNvPr id="237" name="Elbow Connector 31"/>
                          <wps:cNvCnPr>
                            <a:cxnSpLocks noChangeShapeType="1"/>
                          </wps:cNvCnPr>
                          <wps:spPr bwMode="auto">
                            <a:xfrm rot="5400000">
                              <a:off x="24788" y="59118"/>
                              <a:ext cx="2538" cy="18170"/>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g:grpSp>
                      <wps:wsp>
                        <wps:cNvPr id="238" name="TextBox 146"/>
                        <wps:cNvSpPr txBox="1">
                          <a:spLocks noChangeArrowheads="1"/>
                        </wps:cNvSpPr>
                        <wps:spPr bwMode="auto">
                          <a:xfrm>
                            <a:off x="36574" y="81879"/>
                            <a:ext cx="11054" cy="70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E9BC6D1" w14:textId="77777777" w:rsidR="00660318" w:rsidRDefault="00660318" w:rsidP="005D2AB9">
                              <w:pPr>
                                <w:pStyle w:val="NormalWeb"/>
                                <w:spacing w:before="0" w:beforeAutospacing="0" w:after="0" w:afterAutospacing="0"/>
                              </w:pPr>
                              <w:r>
                                <w:rPr>
                                  <w:rFonts w:ascii="Arial" w:eastAsia="Times New Roman" w:hAnsi="Arial" w:cs="Arial"/>
                                  <w:color w:val="0070C0"/>
                                  <w:kern w:val="24"/>
                                  <w:sz w:val="18"/>
                                  <w:szCs w:val="18"/>
                                </w:rPr>
                                <w:t>General Partners (GPs)/PE managers only</w:t>
                              </w:r>
                            </w:p>
                          </w:txbxContent>
                        </wps:txbx>
                        <wps:bodyPr rot="0" vert="horz" wrap="square" lIns="91440" tIns="45720" rIns="91440" bIns="45720" anchor="ctr" anchorCtr="0" upright="1">
                          <a:noAutofit/>
                        </wps:bodyPr>
                      </wps:wsp>
                      <wps:wsp>
                        <wps:cNvPr id="239" name="Right Brace 4"/>
                        <wps:cNvSpPr>
                          <a:spLocks/>
                        </wps:cNvSpPr>
                        <wps:spPr bwMode="auto">
                          <a:xfrm>
                            <a:off x="34572" y="84303"/>
                            <a:ext cx="1906" cy="2649"/>
                          </a:xfrm>
                          <a:prstGeom prst="rightBrace">
                            <a:avLst>
                              <a:gd name="adj1" fmla="val 55818"/>
                              <a:gd name="adj2" fmla="val 50898"/>
                            </a:avLst>
                          </a:prstGeom>
                          <a:noFill/>
                          <a:ln w="9525">
                            <a:solidFill>
                              <a:schemeClr val="accent1">
                                <a:lumMod val="95000"/>
                                <a:lumOff val="0"/>
                              </a:schemeClr>
                            </a:solidFill>
                            <a:round/>
                            <a:headEnd/>
                            <a:tailEnd/>
                          </a:ln>
                          <a:extLst>
                            <a:ext uri="{909E8E84-426E-40DD-AFC4-6F175D3DCCD1}">
                              <a14:hiddenFill xmlns:a14="http://schemas.microsoft.com/office/drawing/2010/main">
                                <a:solidFill>
                                  <a:srgbClr val="FFFFFF"/>
                                </a:solidFill>
                              </a14:hiddenFill>
                            </a:ext>
                          </a:extLst>
                        </wps:spPr>
                        <wps:txbx>
                          <w:txbxContent>
                            <w:p w14:paraId="2EE005AD" w14:textId="77777777" w:rsidR="00660318" w:rsidRDefault="00660318" w:rsidP="00624E4E">
                              <w:pPr>
                                <w:rPr>
                                  <w:rFonts w:eastAsia="Times New Roman"/>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C9D464" id="Group 90" o:spid="_x0000_s1026" style="position:absolute;margin-left:18.35pt;margin-top:-59.8pt;width:397.2pt;height:708.05pt;z-index:251652608" coordsize="50446,899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">
                <v:group id="Group 2" o:spid="_x0000_s1027" style="position:absolute;width:50446;height:89920" coordsize="50446,899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rect id="Rectangle 5" o:spid="_x0000_s1028" style="position:absolute;left:255;width:33981;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xgib4A&#10;AADaAAAADwAAAGRycy9kb3ducmV2LnhtbESPQYvCMBSE74L/ITzBmyarKEvXKIsiiDfr4vnRvG2K&#10;zUttotZ/bwTB4zAz3zCLVedqcaM2VJ41fI0VCOLCm4pLDX/H7egbRIjIBmvPpOFBAVbLfm+BmfF3&#10;PtAtj6VIEA4ZarAxNpmUobDkMIx9Q5y8f986jEm2pTQt3hPc1XKi1Fw6rDgtWGxobak451enwW2Z&#10;9uqk7CWWM3XiXG2m+7PWw0H3+wMiUhc/4Xd7ZzTM4XUl3QC5fA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UMYIm+AAAA2gAAAA8AAAAAAAAAAAAAAAAAmAIAAGRycy9kb3ducmV2&#10;LnhtbFBLBQYAAAAABAAEAPUAAACDAwAAAAA=&#10;" fillcolor="#0070c0" stroked="f" strokeweight="2pt">
                    <v:textbox>
                      <w:txbxContent>
                        <w:p w14:paraId="36B4D5BE"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01: </w:t>
                          </w:r>
                          <w:r>
                            <w:rPr>
                              <w:rFonts w:ascii="Arial" w:hAnsi="Arial" w:cs="Arial"/>
                              <w:color w:val="FFFFFF" w:themeColor="light1"/>
                              <w:kern w:val="24"/>
                            </w:rPr>
                            <w:t>Breakdown of investments by strategy</w:t>
                          </w:r>
                        </w:p>
                      </w:txbxContent>
                    </v:textbox>
                  </v:rect>
                  <v:rect id="Rectangle 6" o:spid="_x0000_s1029" style="position:absolute;left:255;top:5969;width:33981;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hplMMA&#10;AADaAAAADwAAAGRycy9kb3ducmV2LnhtbESPT2vCQBTE7wW/w/KE3urGHKpEV9GA0FOhtqDeHtln&#10;Etx9G7KbP82n7xYKPQ4z8xtmux+tET21vnasYLlIQBAXTtdcKvj6PL2sQfiArNE4JgXf5GG/mz1t&#10;MdNu4A/qz6EUEcI+QwVVCE0mpS8qsugXriGO3t21FkOUbSl1i0OEWyPTJHmVFmuOCxU2lFdUPM6d&#10;VcC3tA+ryVy76X19SLVxx0vulHqej4cNiEBj+A//td+0ghX8Xok3QO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QhplMMAAADaAAAADwAAAAAAAAAAAAAAAACYAgAAZHJzL2Rv&#10;d25yZXYueG1sUEsFBgAAAAAEAAQA9QAAAIgDAAAAAA==&#10;" fillcolor="#a5a5a5 [2092]" stroked="f" strokeweight="2pt">
                    <v:textbox>
                      <w:txbxContent>
                        <w:p w14:paraId="7D1FE55E"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03: </w:t>
                          </w:r>
                          <w:r>
                            <w:rPr>
                              <w:rFonts w:ascii="Arial" w:hAnsi="Arial" w:cs="Arial"/>
                              <w:color w:val="FFFFFF" w:themeColor="light1"/>
                              <w:kern w:val="24"/>
                            </w:rPr>
                            <w:t>Description of approach to RI</w:t>
                          </w:r>
                        </w:p>
                      </w:txbxContent>
                    </v:textbox>
                  </v: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7" o:spid="_x0000_s1030" type="#_x0000_t34" style="position:absolute;left:24391;top:42966;width:3569;height:18032;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7Q1lsAAAADaAAAADwAAAGRycy9kb3ducmV2LnhtbERPy4rCMBTdC/MP4Q6401RR0WqUwQe4&#10;GAZaxfWlubZ1mpvSRK39+sliwOXhvFeb1lTiQY0rLSsYDSMQxJnVJecKzqfDYA7CeWSNlWVS8CIH&#10;m/VHb4Wxtk9O6JH6XIQQdjEqKLyvYyldVpBBN7Q1ceCutjHoA2xyqRt8hnBTyXEUzaTBkkNDgTVt&#10;C8p+07tRsLtdfg57TL5p1HWLblpal8wmSvU/268lCE+tf4v/3UetIGwNV8INkOs/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0NZbAAAAA2gAAAA8AAAAAAAAAAAAAAAAA&#10;oQIAAGRycy9kb3ducmV2LnhtbFBLBQYAAAAABAAEAPkAAACOAwAAAAA=&#10;" strokecolor="#4579b8 [3044]">
                    <v:stroke endarrow="block" endarrowlength="short"/>
                  </v:shape>
                  <v:shapetype id="_x0000_t202" coordsize="21600,21600" o:spt="202" path="m,l,21600r21600,l21600,xe">
                    <v:stroke joinstyle="miter"/>
                    <v:path gradientshapeok="t" o:connecttype="rect"/>
                  </v:shapetype>
                  <v:shape id="TextBox 146" o:spid="_x0000_s1031" type="#_x0000_t202" style="position:absolute;left:36046;top:11349;width:11054;height:705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faw8MA&#10;AADaAAAADwAAAGRycy9kb3ducmV2LnhtbESP0WrCQBRE3wX/YbmCb7qxFrFpVpGW0lZQqPYDbrLX&#10;bDB7N2S3Jv69WxB8HGbmDJOte1uLC7W+cqxgNk1AEBdOV1wq+D1+TJYgfEDWWDsmBVfysF4NBxmm&#10;2nX8Q5dDKEWEsE9RgQmhSaX0hSGLfuoa4uidXGsxRNmWUrfYRbit5VOSLKTFiuOCwYbeDBXnw59V&#10;4AN/mvw03+edfq63/vu8ez8mSo1H/eYVRKA+PML39pdW8AL/V+INkK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gfaw8MAAADaAAAADwAAAAAAAAAAAAAAAACYAgAAZHJzL2Rv&#10;d25yZXYueG1sUEsFBgAAAAAEAAQA9QAAAIgDAAAAAA==&#10;" filled="f" stroked="f" strokeweight="2pt">
                    <v:textbox>
                      <w:txbxContent>
                        <w:p w14:paraId="1ABF0292" w14:textId="77777777" w:rsidR="00660318" w:rsidRDefault="00660318" w:rsidP="00624E4E">
                          <w:pPr>
                            <w:pStyle w:val="NormalWeb"/>
                            <w:spacing w:before="0" w:beforeAutospacing="0" w:after="0" w:afterAutospacing="0"/>
                          </w:pPr>
                          <w:r>
                            <w:rPr>
                              <w:rFonts w:ascii="Arial" w:eastAsia="Times New Roman" w:hAnsi="Arial" w:cs="Arial"/>
                              <w:color w:val="0070C0"/>
                              <w:kern w:val="24"/>
                              <w:sz w:val="18"/>
                              <w:szCs w:val="18"/>
                            </w:rPr>
                            <w:t xml:space="preserve"> General Partners (GPs)/PE managers only</w:t>
                          </w:r>
                        </w:p>
                      </w:txbxContent>
                    </v:textbox>
                  </v:shape>
                  <v:shapetype id="_x0000_t32" coordsize="21600,21600" o:spt="32" o:oned="t" path="m,l21600,21600e" filled="f">
                    <v:path arrowok="t" fillok="f" o:connecttype="none"/>
                    <o:lock v:ext="edit" shapetype="t"/>
                  </v:shapetype>
                  <v:shape id="Straight Arrow Connector 9" o:spid="_x0000_s1032" type="#_x0000_t32" style="position:absolute;left:11711;top:21899;width:222;height:2833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9pjUsYAAADbAAAADwAAAGRycy9kb3ducmV2LnhtbESPQUvDQBCF70L/wzIFL9Ju6kEkdltE&#10;aBXxklaF3obsJBuanQ27axr99c5B8DbDe/PeN+vt5Hs1UkxdYAOrZQGKuA6249bA+3G3uAeVMrLF&#10;PjAZ+KYE283sao2lDReuaDzkVkkIpxINuJyHUutUO/KYlmEgFq0J0WOWNbbaRrxIuO/1bVHcaY8d&#10;S4PDgZ4c1efDlzfw486n5+Pr2Kz2zcdb1d98VrH1xlzPp8cHUJmm/G/+u36xgi/08osMoD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PaY1LGAAAA2wAAAA8AAAAAAAAA&#10;AAAAAAAAoQIAAGRycy9kb3ducmV2LnhtbFBLBQYAAAAABAAEAPkAAACUAwAAAAA=&#10;" strokecolor="#4579b8 [3044]">
                    <v:stroke endarrow="block" endarrowlength="short"/>
                  </v:shape>
                  <v:rect id="Rectangle 10" o:spid="_x0000_s1033" style="position:absolute;left:269;top:2922;width:33981;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Ywr8A&#10;AADbAAAADwAAAGRycy9kb3ducmV2LnhtbERP32vCMBB+F/wfwg1806QbE+kay9gQhm+r0uejuTXF&#10;5lKbTOt/vwwE3+7j+3lFObleXGgMnWcN2UqBIG686bjVcDzslhsQISIb7D2ThhsFKLfzWYG58Vf+&#10;pksVW5FCOOSowcY45FKGxpLDsPIDceJ+/OgwJji20ox4TeGul89KraXDjlODxYE+LDWn6tdpcDum&#10;vaqVPcf2VdVcqc+X/UnrxdP0/gYi0hQf4rv7y6T5Gfz/kg6Q2z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v5djCvwAAANsAAAAPAAAAAAAAAAAAAAAAAJgCAABkcnMvZG93bnJl&#10;di54bWxQSwUGAAAAAAQABAD1AAAAhAMAAAAA&#10;" fillcolor="#0070c0" stroked="f" strokeweight="2pt">
                    <v:textbox>
                      <w:txbxContent>
                        <w:p w14:paraId="1D00B9C5"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02: </w:t>
                          </w:r>
                          <w:r>
                            <w:rPr>
                              <w:rFonts w:ascii="Arial" w:hAnsi="Arial" w:cs="Arial"/>
                              <w:color w:val="FFFFFF" w:themeColor="light1"/>
                              <w:kern w:val="24"/>
                            </w:rPr>
                            <w:t>Typical level of ownership</w:t>
                          </w:r>
                        </w:p>
                      </w:txbxContent>
                    </v:textbox>
                  </v:rect>
                  <v:rect id="Rectangle 11" o:spid="_x0000_s1034" style="position:absolute;left:269;top:8926;width:33981;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dGtb0A&#10;AADbAAAADwAAAGRycy9kb3ducmV2LnhtbERPTYvCMBC9C/sfwizszSa6rEg1iijC4m2reB6asSk2&#10;k9pE7f57Iwje5vE+Z77sXSNu1IXas4ZRpkAQl97UXGk47LfDKYgQkQ02nknDPwVYLj4Gc8yNv/Mf&#10;3YpYiRTCIUcNNsY2lzKUlhyGzLfEiTv5zmFMsKuk6fCewl0jx0pNpMOaU4PFltaWynNxdRrclmmn&#10;jspeYvWjjlyozffurPXXZ7+agYjUx7f45f41af4Ynr+kA+Ti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HzdGtb0AAADbAAAADwAAAAAAAAAAAAAAAACYAgAAZHJzL2Rvd25yZXYu&#10;eG1sUEsFBgAAAAAEAAQA9QAAAIIDAAAAAA==&#10;" fillcolor="#0070c0" stroked="f" strokeweight="2pt">
                    <v:textbox>
                      <w:txbxContent>
                        <w:p w14:paraId="17CCD673"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04: </w:t>
                          </w:r>
                          <w:r>
                            <w:rPr>
                              <w:rFonts w:ascii="Arial" w:hAnsi="Arial" w:cs="Arial"/>
                              <w:color w:val="FFFFFF" w:themeColor="light1"/>
                              <w:kern w:val="24"/>
                            </w:rPr>
                            <w:t>Investment guidelines and RI</w:t>
                          </w:r>
                        </w:p>
                      </w:txbxContent>
                    </v:textbox>
                  </v:rect>
                  <v:rect id="Rectangle 12" o:spid="_x0000_s1035" style="position:absolute;left:255;top:11910;width:33981;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vjLr8A&#10;AADbAAAADwAAAGRycy9kb3ducmV2LnhtbERP32vCMBB+F/wfwgl702STiXSNZTgKw7dV6fPR3Jpi&#10;c6lNpt1/vwwE3+7j+3l5MbleXGkMnWcNzysFgrjxpuNWw+lYLrcgQkQ22HsmDb8UoNjNZzlmxt/4&#10;i65VbEUK4ZChBhvjkEkZGksOw8oPxIn79qPDmODYSjPiLYW7Xr4otZEOO04NFgfaW2rO1Y/T4Eqm&#10;g6qVvcT2VdVcqY/14az102J6fwMRaYoP8d39adL8Nfz/kg6Quz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we+MuvwAAANsAAAAPAAAAAAAAAAAAAAAAAJgCAABkcnMvZG93bnJl&#10;di54bWxQSwUGAAAAAAQABAD1AAAAhAMAAAAA&#10;" fillcolor="#0070c0" stroked="f" strokeweight="2pt">
                    <v:textbox>
                      <w:txbxContent>
                        <w:p w14:paraId="7AF1C065"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05: </w:t>
                          </w:r>
                          <w:r>
                            <w:rPr>
                              <w:rFonts w:ascii="Arial" w:hAnsi="Arial" w:cs="Arial"/>
                              <w:color w:val="FFFFFF" w:themeColor="light1"/>
                              <w:kern w:val="24"/>
                            </w:rPr>
                            <w:t>Fund placement documents and RI</w:t>
                          </w:r>
                        </w:p>
                      </w:txbxContent>
                    </v:textbox>
                  </v:rect>
                  <v:rect id="Rectangle 13" o:spid="_x0000_s1036" style="position:absolute;left:205;top:14876;width:33981;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j4D8AA&#10;AADbAAAADwAAAGRycy9kb3ducmV2LnhtbERPTYvCMBC9L/gfwgje1tQirlSjqLCwJ2FdQb0NzdgW&#10;k0lpYq3++o0geJvH+5z5srNGtNT4yrGC0TABQZw7XXGhYP/3/TkF4QOyRuOYFNzJw3LR+5hjpt2N&#10;f6ndhULEEPYZKihDqDMpfV6SRT90NXHkzq6xGCJsCqkbvMVwa2SaJBNpseLYUGJNm5Lyy+5qFfAp&#10;bcPXwxyvj+10lWrj1oeNU2rQ71YzEIG68Ba/3D86zh/D85d4gFz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Bj4D8AAAADbAAAADwAAAAAAAAAAAAAAAACYAgAAZHJzL2Rvd25y&#10;ZXYueG1sUEsFBgAAAAAEAAQA9QAAAIUDAAAAAA==&#10;" fillcolor="#a5a5a5 [2092]" stroked="f" strokeweight="2pt">
                    <v:textbox>
                      <w:txbxContent>
                        <w:p w14:paraId="60C48263"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06: </w:t>
                          </w:r>
                          <w:r>
                            <w:rPr>
                              <w:rFonts w:ascii="Arial" w:hAnsi="Arial" w:cs="Arial"/>
                              <w:color w:val="FFFFFF" w:themeColor="light1"/>
                              <w:kern w:val="24"/>
                            </w:rPr>
                            <w:t>Formal commitments to RI</w:t>
                          </w:r>
                        </w:p>
                      </w:txbxContent>
                    </v:textbox>
                  </v:re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14" o:spid="_x0000_s1037" type="#_x0000_t88" style="position:absolute;left:34231;top:11910;width:1905;height:52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K+l8AA&#10;AADbAAAADwAAAGRycy9kb3ducmV2LnhtbERPzYrCMBC+C75DmAUvoqke/OkaRYUVT4LVB5htxqZs&#10;MylN1tZ9+o0geJuP73dWm85W4k6NLx0rmIwTEMS50yUXCq6Xr9EChA/IGivHpOBBHjbrfm+FqXYt&#10;n+mehULEEPYpKjAh1KmUPjdk0Y9dTRy5m2sshgibQuoG2xhuKzlNkpm0WHJsMFjT3lD+k/1aBYfv&#10;bXvj/dnsrsMyzCd/yxN3WqnBR7f9BBGoC2/xy33Ucf4cnr/EA+T6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pK+l8AAAADbAAAADwAAAAAAAAAAAAAAAACYAgAAZHJzL2Rvd25y&#10;ZXYueG1sUEsFBgAAAAAEAAQA9QAAAIUDAAAAAA==&#10;" adj="4337,10994" strokecolor="#4579b8 [3044]">
                    <v:textbox>
                      <w:txbxContent>
                        <w:p w14:paraId="1EBFDB42" w14:textId="77777777" w:rsidR="00660318" w:rsidRDefault="00660318" w:rsidP="00624E4E">
                          <w:pPr>
                            <w:rPr>
                              <w:rFonts w:eastAsia="Times New Roman"/>
                            </w:rPr>
                          </w:pPr>
                        </w:p>
                      </w:txbxContent>
                    </v:textbox>
                  </v:shape>
                  <v:rect id="Rectangle 15" o:spid="_x0000_s1038" style="position:absolute;left:250;top:17929;width:33981;height:39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X4/bwA&#10;AADaAAAADwAAAGRycy9kb3ducmV2LnhtbERPTYvCMBC9C/6HMII3m6yyi3SNsiiCeNuueB6a2abY&#10;TGoTtf57Iwiehsf7nMWqd424Uhdqzxo+MgWCuPSm5krD4W87mYMIEdlg45k03CnAajkcLDA3/sa/&#10;dC1iJVIIhxw12BjbXMpQWnIYMt8SJ+7fdw5jgl0lTYe3FO4aOVXqSzqsOTVYbGltqTwVF6fBbZn2&#10;6qjsOVaf6siF2sz2J63Ho/7nG0SkPr7FL/fOpPnwfOV55fIB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q5fj9vAAAANoAAAAPAAAAAAAAAAAAAAAAAJgCAABkcnMvZG93bnJldi54&#10;bWxQSwUGAAAAAAQABAD1AAAAgQMAAAAA&#10;" fillcolor="#0070c0" stroked="f" strokeweight="2pt">
                    <v:textbox>
                      <w:txbxContent>
                        <w:p w14:paraId="7C1D35A7"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07: </w:t>
                          </w:r>
                          <w:r>
                            <w:rPr>
                              <w:rFonts w:ascii="Arial" w:hAnsi="Arial" w:cs="Arial"/>
                              <w:color w:val="FFFFFF" w:themeColor="light1"/>
                              <w:kern w:val="24"/>
                            </w:rPr>
                            <w:t>Incorporating ESG issues when selecting investments</w:t>
                          </w:r>
                        </w:p>
                      </w:txbxContent>
                    </v:textbox>
                  </v:rect>
                  <v:rect id="Rectangle 16" o:spid="_x0000_s1039" style="position:absolute;left:21630;top:25689;width:28800;height:39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ORKsIA&#10;AADbAAAADwAAAGRycy9kb3ducmV2LnhtbESPQYvCMBSE78L+h/AWvNnUHlSqUVRY2JOgK7h7ezTP&#10;tpi8lCbW6q83woLHYWa+YRar3hrRUetrxwrGSQqCuHC65lLB8edrNAPhA7JG45gU3MnDavkxWGCu&#10;3Y331B1CKSKEfY4KqhCaXEpfVGTRJ64hjt7ZtRZDlG0pdYu3CLdGZmk6kRZrjgsVNrStqLgcrlYB&#10;/2VdmD7M7/Wxm60zbdzmtHVKDT/79RxEoD68w//tb60gG8PrS/wBcvk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A5EqwgAAANsAAAAPAAAAAAAAAAAAAAAAAJgCAABkcnMvZG93&#10;bnJldi54bWxQSwUGAAAAAAQABAD1AAAAhwMAAAAA&#10;" fillcolor="#a5a5a5 [2092]" stroked="f" strokeweight="2pt">
                    <v:textbox>
                      <w:txbxContent>
                        <w:p w14:paraId="2A510F01"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08: </w:t>
                          </w:r>
                          <w:r>
                            <w:rPr>
                              <w:rFonts w:ascii="Arial" w:eastAsia="Times New Roman" w:hAnsi="Arial" w:cs="Arial"/>
                              <w:color w:val="FFFFFF"/>
                              <w:kern w:val="24"/>
                            </w:rPr>
                            <w:t>ESG advice and research when selecting investments</w:t>
                          </w:r>
                        </w:p>
                      </w:txbxContent>
                    </v:textbox>
                  </v:rect>
                  <v:rect id="Rectangle 17" o:spid="_x0000_s1040" style="position:absolute;left:21646;top:30036;width:28800;height:39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uMCL8A&#10;AADbAAAADwAAAGRycy9kb3ducmV2LnhtbESPQYvCMBSE7wv+h/CEva2JFWWpRhFFEG/WxfOjeTbF&#10;5qU2Ubv/3ggLexxm5htmsepdIx7UhdqzhvFIgSAuvam50vBz2n19gwgR2WDjmTT8UoDVcvCxwNz4&#10;Jx/pUcRKJAiHHDXYGNtcylBachhGviVO3sV3DmOSXSVNh88Ed43MlJpJhzWnBYstbSyV1+LuNLgd&#10;00Gdlb3FaqrOXKjt5HDV+nPYr+cgIvXxP/zX3hsNWQbvL+kHyOU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RW4wIvwAAANsAAAAPAAAAAAAAAAAAAAAAAJgCAABkcnMvZG93bnJl&#10;di54bWxQSwUGAAAAAAQABAD1AAAAhAMAAAAA&#10;" fillcolor="#0070c0" stroked="f" strokeweight="2pt">
                    <v:textbox>
                      <w:txbxContent>
                        <w:p w14:paraId="1AD6B97E"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09: </w:t>
                          </w:r>
                          <w:r>
                            <w:rPr>
                              <w:rFonts w:ascii="Arial" w:eastAsia="Times New Roman" w:hAnsi="Arial" w:cs="Arial"/>
                              <w:color w:val="FFFFFF"/>
                              <w:kern w:val="24"/>
                            </w:rPr>
                            <w:t>ESG issues in investment selection process</w:t>
                          </w:r>
                        </w:p>
                      </w:txbxContent>
                    </v:textbox>
                  </v:rect>
                  <v:rect id="Rectangle 18" o:spid="_x0000_s1041" style="position:absolute;left:21646;top:34310;width:28800;height:39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2qxsQA&#10;AADbAAAADwAAAGRycy9kb3ducmV2LnhtbESPzWrDMBCE74W8g9hAb40cF9rgRAmJodBToWkgyW2x&#10;NraJtDKW/FM/fVUo9DjMzDfMZjdaI3pqfe1YwXKRgCAunK65VHD6entagfABWaNxTAq+ycNuO3vY&#10;YKbdwJ/UH0MpIoR9hgqqEJpMSl9UZNEvXEMcvZtrLYYo21LqFocIt0amSfIiLdYcFypsKK+ouB87&#10;q4CvaR9eJ3Pppo/VPtXGHc65U+pxPu7XIAKN4T/8137XCtJn+P0Sf4D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dqsbEAAAA2wAAAA8AAAAAAAAAAAAAAAAAmAIAAGRycy9k&#10;b3ducmV2LnhtbFBLBQYAAAAABAAEAPUAAACJAwAAAAA=&#10;" fillcolor="#a5a5a5 [2092]" stroked="f" strokeweight="2pt">
                    <v:textbox>
                      <w:txbxContent>
                        <w:p w14:paraId="4A5A8E11"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10: </w:t>
                          </w:r>
                          <w:r>
                            <w:rPr>
                              <w:rFonts w:ascii="Arial" w:eastAsia="Times New Roman" w:hAnsi="Arial" w:cs="Arial"/>
                              <w:color w:val="FFFFFF"/>
                              <w:kern w:val="24"/>
                            </w:rPr>
                            <w:t>Types of ESG information considered in investment selection</w:t>
                          </w:r>
                        </w:p>
                      </w:txbxContent>
                    </v:textbox>
                  </v:rect>
                  <v:rect id="Rectangle 19" o:spid="_x0000_s1042" style="position:absolute;left:21630;top:38514;width:2880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QyssQA&#10;AADbAAAADwAAAGRycy9kb3ducmV2LnhtbESPzWrDMBCE74W8g9hAb40cU9rgRAmJodBToWkgyW2x&#10;NraJtDKW/FM/fVUo9DjMzDfMZjdaI3pqfe1YwXKRgCAunK65VHD6entagfABWaNxTAq+ycNuO3vY&#10;YKbdwJ/UH0MpIoR9hgqqEJpMSl9UZNEvXEMcvZtrLYYo21LqFocIt0amSfIiLdYcFypsKK+ouB87&#10;q4CvaR9eJ3Pppo/VPtXGHc65U+pxPu7XIAKN4T/8137XCtJn+P0Sf4D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0MrLEAAAA2wAAAA8AAAAAAAAAAAAAAAAAmAIAAGRycy9k&#10;b3ducmV2LnhtbFBLBQYAAAAABAAEAPUAAACJAwAAAAA=&#10;" fillcolor="#a5a5a5 [2092]" stroked="f" strokeweight="2pt">
                    <v:textbox>
                      <w:txbxContent>
                        <w:p w14:paraId="64DBCC97"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11: </w:t>
                          </w:r>
                          <w:r>
                            <w:rPr>
                              <w:rFonts w:ascii="Arial" w:eastAsia="Times New Roman" w:hAnsi="Arial" w:cs="Arial"/>
                              <w:color w:val="FFFFFF"/>
                              <w:kern w:val="24"/>
                            </w:rPr>
                            <w:t>Encouraging improvements in investees</w:t>
                          </w:r>
                        </w:p>
                      </w:txbxContent>
                    </v:textbox>
                  </v:rect>
                  <v:rect id="Rectangle 20" o:spid="_x0000_s1043" style="position:absolute;left:21646;top:41422;width:2880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iXKcQA&#10;AADbAAAADwAAAGRycy9kb3ducmV2LnhtbESPzWrDMBCE74W8g9hAb40cQ9vgRAmJodBToWkgyW2x&#10;NraJtDKW/FM/fVUo9DjMzDfMZjdaI3pqfe1YwXKRgCAunK65VHD6entagfABWaNxTAq+ycNuO3vY&#10;YKbdwJ/UH0MpIoR9hgqqEJpMSl9UZNEvXEMcvZtrLYYo21LqFocIt0amSfIiLdYcFypsKK+ouB87&#10;q4CvaR9eJ3Pppo/VPtXGHc65U+pxPu7XIAKN4T/8137XCtJn+P0Sf4D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4lynEAAAA2wAAAA8AAAAAAAAAAAAAAAAAmAIAAGRycy9k&#10;b3ducmV2LnhtbFBLBQYAAAAABAAEAPUAAACJAwAAAAA=&#10;" fillcolor="#a5a5a5 [2092]" stroked="f" strokeweight="2pt">
                    <v:textbox>
                      <w:txbxContent>
                        <w:p w14:paraId="6A0D4604"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12: </w:t>
                          </w:r>
                          <w:r>
                            <w:rPr>
                              <w:rFonts w:ascii="Arial" w:eastAsia="Times New Roman" w:hAnsi="Arial" w:cs="Arial"/>
                              <w:color w:val="FFFFFF"/>
                              <w:kern w:val="24"/>
                            </w:rPr>
                            <w:t>ESG issues impact in selection process</w:t>
                          </w:r>
                        </w:p>
                      </w:txbxContent>
                    </v:textbox>
                  </v:rect>
                  <v:shape id="TextBox 146" o:spid="_x0000_s1044" type="#_x0000_t202" style="position:absolute;left:36756;top:19835;width:13688;height:52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AFHMIA&#10;AADbAAAADwAAAGRycy9kb3ducmV2LnhtbESP0YrCMBRE3wX/IVzBtzVVF5FqFHFZdIVdWPUDrs21&#10;KTY3pYm2/r0RBB+HmTnDzJetLcWNal84VjAcJCCIM6cLzhUcD98fUxA+IGssHZOCO3lYLrqdOaba&#10;NfxPt33IRYSwT1GBCaFKpfSZIYt+4Cri6J1dbTFEWedS19hEuC3lKEkm0mLBccFgRWtD2WV/tQp8&#10;4I05ncd/p0Z/ljv/c/n9OiRK9XvtagYiUBve4Vd7qxWMJvD8En+AX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8AUcwgAAANsAAAAPAAAAAAAAAAAAAAAAAJgCAABkcnMvZG93&#10;bnJldi54bWxQSwUGAAAAAAQABAD1AAAAhwMAAAAA&#10;" filled="f" stroked="f" strokeweight="2pt">
                    <v:textbox>
                      <w:txbxContent>
                        <w:p w14:paraId="3E28D23D" w14:textId="77777777" w:rsidR="00660318" w:rsidRDefault="00660318" w:rsidP="00624E4E">
                          <w:pPr>
                            <w:pStyle w:val="NormalWeb"/>
                            <w:spacing w:before="0" w:beforeAutospacing="0" w:after="0" w:afterAutospacing="0"/>
                          </w:pPr>
                          <w:r>
                            <w:rPr>
                              <w:rFonts w:ascii="Arial" w:eastAsia="Times New Roman" w:hAnsi="Arial" w:cs="Arial"/>
                              <w:color w:val="0070C0"/>
                              <w:kern w:val="24"/>
                              <w:sz w:val="18"/>
                              <w:szCs w:val="18"/>
                            </w:rPr>
                            <w:t xml:space="preserve">ESG incorporated when selecting investments </w:t>
                          </w:r>
                        </w:p>
                      </w:txbxContent>
                    </v:textbox>
                  </v:shape>
                  <v:shape id="TextBox 146" o:spid="_x0000_s1045" type="#_x0000_t202" style="position:absolute;left:1448;top:30212;width:10260;height:83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ygh8MA&#10;AADbAAAADwAAAGRycy9kb3ducmV2LnhtbESP3WrCQBSE7wt9h+UUvDMbf2gluoooohZaqPoAx+wx&#10;G8yeDdnVpG/fFYReDjPzDTNbdLYSd2p86VjBIElBEOdOl1woOB03/QkIH5A1Vo5JwS95WMxfX2aY&#10;adfyD90PoRARwj5DBSaEOpPS54Ys+sTVxNG7uMZiiLIppG6wjXBbyWGavkuLJccFgzWtDOXXw80q&#10;8IG35nwZfZ9bPa4+/f76tT6mSvXeuuUURKAu/Ief7Z1WMPyAx5f4A+T8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rygh8MAAADbAAAADwAAAAAAAAAAAAAAAACYAgAAZHJzL2Rv&#10;d25yZXYueG1sUEsFBgAAAAAEAAQA9QAAAIgDAAAAAA==&#10;" filled="f" stroked="f" strokeweight="2pt">
                    <v:textbox>
                      <w:txbxContent>
                        <w:p w14:paraId="5547F47F" w14:textId="77777777" w:rsidR="00660318" w:rsidRDefault="00660318" w:rsidP="00624E4E">
                          <w:pPr>
                            <w:pStyle w:val="NormalWeb"/>
                            <w:spacing w:before="0" w:beforeAutospacing="0" w:after="0" w:afterAutospacing="0"/>
                          </w:pPr>
                          <w:r>
                            <w:rPr>
                              <w:rFonts w:ascii="Arial" w:eastAsia="Times New Roman" w:hAnsi="Arial" w:cs="Arial"/>
                              <w:color w:val="0070C0"/>
                              <w:kern w:val="24"/>
                              <w:sz w:val="18"/>
                              <w:szCs w:val="18"/>
                            </w:rPr>
                            <w:t xml:space="preserve">ESG not incorporated when selecting investments </w:t>
                          </w:r>
                        </w:p>
                      </w:txbxContent>
                    </v:textbox>
                  </v:shape>
                  <v:rect id="Rectangle 23" o:spid="_x0000_s1046" style="position:absolute;left:205;top:46227;width:33909;height:39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O74r0A&#10;AADbAAAADwAAAGRycy9kb3ducmV2LnhtbERPTYvCMBC9L/gfwix4W5NVFKmmZdlFEG9W8Tw0s02x&#10;mdQmav335iB4fLzvdTG4VtyoD41nDd8TBYK48qbhWsPxsPlagggR2WDrmTQ8KECRjz7WmBl/5z3d&#10;yliLFMIhQw02xi6TMlSWHIaJ74gT9+97hzHBvpamx3sKd62cKrWQDhtODRY7+rVUncur0+A2TDt1&#10;UvYS67k6can+Zruz1uPP4WcFItIQ3+KXe2s0TNPY9CX9AJk/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sLO74r0AAADbAAAADwAAAAAAAAAAAAAAAACYAgAAZHJzL2Rvd25yZXYu&#10;eG1sUEsFBgAAAAAEAAQA9QAAAIIDAAAAAA==&#10;" fillcolor="#0070c0" stroked="f" strokeweight="2pt">
                    <v:textbox>
                      <w:txbxContent>
                        <w:p w14:paraId="55C92BB6"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13: </w:t>
                          </w:r>
                          <w:r>
                            <w:rPr>
                              <w:rFonts w:ascii="Arial" w:hAnsi="Arial" w:cs="Arial"/>
                              <w:color w:val="FFFFFF" w:themeColor="light1"/>
                              <w:kern w:val="24"/>
                            </w:rPr>
                            <w:t>Proportion of companies monitored on their ESG performance</w:t>
                          </w:r>
                        </w:p>
                      </w:txbxContent>
                    </v:textbox>
                  </v:rect>
                  <v:shape id="TextBox 146" o:spid="_x0000_s1047" type="#_x0000_t202" style="position:absolute;left:36313;top:47548;width:7727;height:63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RbsMA&#10;AADbAAAADwAAAGRycy9kb3ducmV2LnhtbESP3WrCQBSE7wt9h+UUvDMbfyg1uoooohZaqPoAx+wx&#10;G8yeDdnVpG/fFYReDjPzDTNbdLYSd2p86VjBIElBEOdOl1woOB03/Q8QPiBrrByTgl/ysJi/vsww&#10;067lH7ofQiEihH2GCkwIdSalzw1Z9ImriaN3cY3FEGVTSN1gG+G2ksM0fZcWS44LBmtaGcqvh5tV&#10;4ANvzfky+j63elx9+v31a31Mleq9dcspiEBd+A8/2zutYDiBx5f4A+T8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G+RbsMAAADbAAAADwAAAAAAAAAAAAAAAACYAgAAZHJzL2Rv&#10;d25yZXYueG1sUEsFBgAAAAAEAAQA9QAAAIgDAAAAAA==&#10;" filled="f" stroked="f" strokeweight="2pt">
                    <v:textbox>
                      <w:txbxContent>
                        <w:p w14:paraId="61D71143" w14:textId="77777777" w:rsidR="00660318" w:rsidRDefault="00660318" w:rsidP="00624E4E">
                          <w:pPr>
                            <w:pStyle w:val="NormalWeb"/>
                            <w:spacing w:before="0" w:beforeAutospacing="0" w:after="0" w:afterAutospacing="0"/>
                          </w:pPr>
                          <w:r>
                            <w:rPr>
                              <w:rFonts w:ascii="Arial" w:eastAsia="Times New Roman" w:hAnsi="Arial" w:cs="Arial"/>
                              <w:color w:val="0070C0"/>
                              <w:kern w:val="24"/>
                              <w:sz w:val="18"/>
                              <w:szCs w:val="18"/>
                            </w:rPr>
                            <w:t>ESG included in monitoring</w:t>
                          </w:r>
                        </w:p>
                      </w:txbxContent>
                    </v:textbox>
                  </v:shape>
                  <v:shape id="TextBox 146" o:spid="_x0000_s1048" type="#_x0000_t202" style="position:absolute;left:3690;top:60018;width:7727;height:49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yuLsAA&#10;AADbAAAADwAAAGRycy9kb3ducmV2LnhtbERP3WrCMBS+H/gO4Qy8m+mmjFGNRRyiDjZYuwc4Nsem&#10;tDkpTbT17ZcLwcuP73+VjbYVV+p97VjB6ywBQVw6XXOl4K/YvXyA8AFZY+uYFNzIQ7aePK0w1W7g&#10;X7rmoRIxhH2KCkwIXSqlLw1Z9DPXEUfu7HqLIcK+krrHIYbbVr4lybu0WHNsMNjR1lDZ5BerwAfe&#10;m9N5/nMa9KL98sfm+7NIlJo+j5sliEBjeIjv7oNWMI/r45f4A+T6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IyuLsAAAADbAAAADwAAAAAAAAAAAAAAAACYAgAAZHJzL2Rvd25y&#10;ZXYueG1sUEsFBgAAAAAEAAQA9QAAAIUDAAAAAA==&#10;" filled="f" stroked="f" strokeweight="2pt">
                    <v:textbox>
                      <w:txbxContent>
                        <w:p w14:paraId="216F1A55" w14:textId="77777777" w:rsidR="00660318" w:rsidRDefault="00660318" w:rsidP="00624E4E">
                          <w:pPr>
                            <w:pStyle w:val="NormalWeb"/>
                            <w:spacing w:before="0" w:beforeAutospacing="0" w:after="0" w:afterAutospacing="0"/>
                          </w:pPr>
                          <w:r>
                            <w:rPr>
                              <w:rFonts w:ascii="Arial" w:eastAsia="Times New Roman" w:hAnsi="Arial" w:cs="Arial"/>
                              <w:color w:val="0070C0"/>
                              <w:kern w:val="24"/>
                              <w:sz w:val="18"/>
                              <w:szCs w:val="18"/>
                            </w:rPr>
                            <w:t>ESG not included in monitoring</w:t>
                          </w:r>
                        </w:p>
                      </w:txbxContent>
                    </v:textbox>
                  </v:shape>
                  <v:group id="Group 26" o:spid="_x0000_s1049" style="position:absolute;left:20742;top:53766;width:28850;height:13168" coordorigin="20742,53766" coordsize="28849,131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xDvhwwAAANsAAAAP&#10;AAAAAAAAAAAAAAAAAKoCAABkcnMvZG93bnJldi54bWxQSwUGAAAAAAQABAD6AAAAmgMAAAAA&#10;">
                    <v:rect id="Rectangle 38" o:spid="_x0000_s1050" style="position:absolute;left:20792;top:53766;width:28800;height:39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3hcMIA&#10;AADcAAAADwAAAGRycy9kb3ducmV2LnhtbESPwWrDMBBE74H+g9hCbolUtynFjRxKSiDkVqf4vFhb&#10;y9hauZaSOH8fFQo5DjPzhllvJteLM42h9azhaalAENfetNxo+D7uFm8gQkQ22HsmDVcKsCkeZmvM&#10;jb/wF53L2IgE4ZCjBhvjkEsZaksOw9IPxMn78aPDmOTYSDPiJcFdLzOlXqXDltOCxYG2luquPDkN&#10;bsd0UJWyv7FZqYpL9fl86LSeP04f7yAiTfEe/m/vjYYse4G/M+kIyO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zeFwwgAAANwAAAAPAAAAAAAAAAAAAAAAAJgCAABkcnMvZG93&#10;bnJldi54bWxQSwUGAAAAAAQABAD1AAAAhwMAAAAA&#10;" fillcolor="#0070c0" stroked="f" strokeweight="2pt">
                      <v:textbox>
                        <w:txbxContent>
                          <w:p w14:paraId="69176FB1"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14: </w:t>
                            </w:r>
                            <w:r>
                              <w:rPr>
                                <w:rFonts w:ascii="Arial" w:eastAsia="Times New Roman" w:hAnsi="Arial" w:cs="Arial"/>
                                <w:color w:val="FFFFFF"/>
                                <w:kern w:val="24"/>
                              </w:rPr>
                              <w:t>Proportion of portfolio companies with sustainability policy</w:t>
                            </w:r>
                          </w:p>
                        </w:txbxContent>
                      </v:textbox>
                    </v:rect>
                    <v:rect id="Rectangle 39" o:spid="_x0000_s1051" style="position:absolute;left:20776;top:58380;width:28800;height:39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HOMQA&#10;AADcAAAADwAAAGRycy9kb3ducmV2LnhtbESPQWsCMRSE7wX/Q3iCt5o1YCurUVQo9CTUCurtsXnu&#10;LiYvyyauq7++KRR6HGbmG2ax6p0VHbWh9qxhMs5AEBfe1FxqOHx/vM5AhIhs0HomDQ8KsFoOXhaY&#10;G3/nL+r2sRQJwiFHDVWMTS5lKCpyGMa+IU7exbcOY5JtKU2L9wR3Vqose5MOa04LFTa0rai47m9O&#10;A59VF9+f9nR77mZrZazfHLde69GwX89BROrjf/iv/Wk0KDWF3zPpCMj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v2xzjEAAAA3AAAAA8AAAAAAAAAAAAAAAAAmAIAAGRycy9k&#10;b3ducmV2LnhtbFBLBQYAAAAABAAEAPUAAACJAwAAAAA=&#10;" fillcolor="#a5a5a5 [2092]" stroked="f" strokeweight="2pt">
                      <v:textbox>
                        <w:txbxContent>
                          <w:p w14:paraId="7329F00A"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15: </w:t>
                            </w:r>
                            <w:r>
                              <w:rPr>
                                <w:rFonts w:ascii="Arial" w:eastAsia="Times New Roman" w:hAnsi="Arial" w:cs="Arial"/>
                                <w:color w:val="FFFFFF"/>
                                <w:kern w:val="24"/>
                              </w:rPr>
                              <w:t>Actions taken by portfolio companies to incorporate ESG issues into operations</w:t>
                            </w:r>
                          </w:p>
                        </w:txbxContent>
                      </v:textbox>
                    </v:rect>
                    <v:rect id="Rectangle 40" o:spid="_x0000_s1052" style="position:absolute;left:20742;top:62964;width:28800;height:39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RZT8MA&#10;AADcAAAADwAAAGRycy9kb3ducmV2LnhtbESPQWsCMRSE74L/IbxCb5ptDipbo6ggeBKqBfX22Lzu&#10;LiYvyyauW399Iwg9DjPzDTNf9s6KjtpQe9bwMc5AEBfe1Fxq+D5uRzMQISIbtJ5Jwy8FWC6Ggznm&#10;xt/5i7pDLEWCcMhRQxVjk0sZioochrFviJP341uHMcm2lKbFe4I7K1WWTaTDmtNChQ1tKiquh5vT&#10;wBfVxenDnm+P/WyljPXr08Zr/f7Wrz5BROrjf/jV3hkNSk3geSYdAb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yRZT8MAAADcAAAADwAAAAAAAAAAAAAAAACYAgAAZHJzL2Rv&#10;d25yZXYueG1sUEsFBgAAAAAEAAQA9QAAAIgDAAAAAA==&#10;" fillcolor="#a5a5a5 [2092]" stroked="f" strokeweight="2pt">
                      <v:textbox>
                        <w:txbxContent>
                          <w:p w14:paraId="061E10E0"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16: </w:t>
                            </w:r>
                            <w:r>
                              <w:rPr>
                                <w:rFonts w:ascii="Arial" w:eastAsia="Times New Roman" w:hAnsi="Arial" w:cs="Arial"/>
                                <w:color w:val="FFFFFF"/>
                                <w:kern w:val="24"/>
                              </w:rPr>
                              <w:t>Type and frequency of reports received from portfolio companies</w:t>
                            </w:r>
                          </w:p>
                        </w:txbxContent>
                      </v:textbox>
                    </v:rect>
                  </v:group>
                  <v:shape id="Elbow Connector 27" o:spid="_x0000_s1053" type="#_x0000_t34" style="position:absolute;left:24741;top:14399;width:3790;height:18789;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cN58UAAADcAAAADwAAAGRycy9kb3ducmV2LnhtbESPQWvCQBSE74L/YXlCb7pJaG2NWUVs&#10;hR6kEFs8P7LPJG32bchuNc2vdwWhx2FmvmGydW8acabO1ZYVxLMIBHFhdc2lgq/P3fQFhPPIGhvL&#10;pOCPHKxX41GGqbYXzul88KUIEHYpKqi8b1MpXVGRQTezLXHwTrYz6IPsSqk7vAS4aWQSRXNpsOaw&#10;UGFL24qKn8OvUfD6ffzYvWG+p3gYFsNTbV0+f1TqYdJvliA89f4/fG+/awVJ8gy3M+EIyNUV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WcN58UAAADcAAAADwAAAAAAAAAA&#10;AAAAAAChAgAAZHJzL2Rvd25yZXYueG1sUEsFBgAAAAAEAAQA+QAAAJMDAAAAAA==&#10;" strokecolor="#4579b8 [3044]">
                    <v:stroke endarrow="block" endarrowlength="short"/>
                  </v:shape>
                  <v:group id="Group 28" o:spid="_x0000_s1054" style="position:absolute;top:69472;width:34022;height:20448" coordorigin=",69472" coordsize="34022,204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Uiq0bCAAAA3AAAAA8A&#10;AAAAAAAAAAAAAAAAqgIAAGRycy9kb3ducmV2LnhtbFBLBQYAAAAABAAEAPoAAACZAwAAAAA=&#10;">
                    <v:rect id="Rectangle 32" o:spid="_x0000_s1055" style="position:absolute;left:17;top:69472;width:3391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vNPcQA&#10;AADcAAAADwAAAGRycy9kb3ducmV2LnhtbESPT2sCMRTE70K/Q3iF3jRrDtWuRlFB6EnwD7S9PTbP&#10;3cXkZdnEdeunN4WCx2FmfsPMl72zoqM21J41jEcZCOLCm5pLDafjdjgFESKyQeuZNPxSgOXiZTDH&#10;3Pgb76k7xFIkCIccNVQxNrmUoajIYRj5hjh5Z986jEm2pTQt3hLcWamy7F06rDktVNjQpqLicrg6&#10;Dfyjuji52+/rfTddKWP9+mvjtX577VczEJH6+Az/tz+NBqU+4O9MOg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7zT3EAAAA3AAAAA8AAAAAAAAAAAAAAAAAmAIAAGRycy9k&#10;b3ducmV2LnhtbFBLBQYAAAAABAAEAPUAAACJAwAAAAA=&#10;" fillcolor="#a5a5a5 [2092]" stroked="f" strokeweight="2pt">
                      <v:textbox>
                        <w:txbxContent>
                          <w:p w14:paraId="48FA5B4E"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17: </w:t>
                            </w:r>
                            <w:r>
                              <w:rPr>
                                <w:rFonts w:ascii="Arial" w:hAnsi="Arial" w:cs="Arial"/>
                                <w:color w:val="FFFFFF" w:themeColor="light1"/>
                                <w:kern w:val="24"/>
                              </w:rPr>
                              <w:t>Disclosure of ESG issues in pre-exit</w:t>
                            </w:r>
                          </w:p>
                        </w:txbxContent>
                      </v:textbox>
                    </v:rect>
                    <v:rect id="Rectangle 33" o:spid="_x0000_s1056" style="position:absolute;top:72690;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jyfcIA&#10;AADcAAAADwAAAGRycy9kb3ducmV2LnhtbERPz2vCMBS+D/wfwhO8zXQVNumMUguCp8G6wfT2aN7a&#10;suSlNLHW/vXLQfD48f3e7EZrxEC9bx0reFkmIIgrp1uuFXx/HZ7XIHxA1mgck4IbedhtZ08bzLS7&#10;8icNZahFDGGfoYImhC6T0lcNWfRL1xFH7tf1FkOEfS11j9cYbo1Mk+RVWmw5NjTYUdFQ9VderAI+&#10;p0N4m8zpMn2s81Qbt/8pnFKL+Zi/gwg0hof47j5qBekqzo9n4hGQ2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WPJ9wgAAANwAAAAPAAAAAAAAAAAAAAAAAJgCAABkcnMvZG93&#10;bnJldi54bWxQSwUGAAAAAAQABAD1AAAAhwMAAAAA&#10;" fillcolor="#a5a5a5 [2092]" stroked="f" strokeweight="2pt">
                      <v:textbox>
                        <w:txbxContent>
                          <w:p w14:paraId="20596C94"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18: </w:t>
                            </w:r>
                            <w:r>
                              <w:rPr>
                                <w:rFonts w:ascii="Arial" w:hAnsi="Arial" w:cs="Arial"/>
                                <w:color w:val="FFFFFF" w:themeColor="light1"/>
                                <w:kern w:val="24"/>
                              </w:rPr>
                              <w:t>ESG issues affected financial/ESG performance</w:t>
                            </w:r>
                          </w:p>
                        </w:txbxContent>
                      </v:textbox>
                    </v:rect>
                    <v:rect id="Rectangle 34" o:spid="_x0000_s1057" style="position:absolute;left:41;top:75817;width:33981;height:39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RX5sUA&#10;AADcAAAADwAAAGRycy9kb3ducmV2LnhtbESPQWvCQBSE7wX/w/IEb3VjhFaiq8RAoadC00L19sg+&#10;k+Du25BdY5pf3y0Uehxm5htmdxitEQP1vnWsYLVMQBBXTrdcK/j8eHncgPABWaNxTAq+ycNhP3vY&#10;Yabdnd9pKEMtIoR9hgqaELpMSl81ZNEvXUccvYvrLYYo+1rqHu8Rbo1Mk+RJWmw5LjTYUdFQdS1v&#10;VgGf0yE8T+Z0m942eaqNO34VTqnFfMy3IAKN4T/8137VCtL1Cn7PxCMg9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FFfmxQAAANwAAAAPAAAAAAAAAAAAAAAAAJgCAABkcnMv&#10;ZG93bnJldi54bWxQSwUGAAAAAAQABAD1AAAAigMAAAAA&#10;" fillcolor="#a5a5a5 [2092]" stroked="f" strokeweight="2pt">
                      <v:textbox>
                        <w:txbxContent>
                          <w:p w14:paraId="270A97CE"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19: </w:t>
                            </w:r>
                            <w:r>
                              <w:rPr>
                                <w:rFonts w:ascii="Arial" w:hAnsi="Arial" w:cs="Arial"/>
                                <w:color w:val="FFFFFF" w:themeColor="light1"/>
                                <w:kern w:val="24"/>
                              </w:rPr>
                              <w:t>Examples of ESG issues that affected your PE investments</w:t>
                            </w:r>
                          </w:p>
                        </w:txbxContent>
                      </v:textbox>
                    </v:rect>
                    <v:rect id="Rectangle 35" o:spid="_x0000_s1058" style="position:absolute;left:69;top:80110;width:33910;height:39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FKQsIA&#10;AADcAAAADwAAAGRycy9kb3ducmV2LnhtbESPwWrDMBBE74X8g9hCbrVUh5bgRAmlxVByqxt8Xqyt&#10;ZWKtHEt1nL+PAoUeh5l5w2z3s+vFRGPoPGt4zhQI4sabjlsNx+/yaQ0iRGSDvWfScKUA+93iYYuF&#10;8Rf+oqmKrUgQDgVqsDEOhZShseQwZH4gTt6PHx3GJMdWmhEvCe56mSv1Kh12nBYsDvRuqTlVv06D&#10;K5kOqlb2HNsXVXOlPlaHk9bLx/ltAyLSHP/Df+1PoyFf5XA/k46A3N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sUpCwgAAANwAAAAPAAAAAAAAAAAAAAAAAJgCAABkcnMvZG93&#10;bnJldi54bWxQSwUGAAAAAAQABAD1AAAAhwMAAAAA&#10;" fillcolor="#0070c0" stroked="f" strokeweight="2pt">
                      <v:textbox>
                        <w:txbxContent>
                          <w:p w14:paraId="150534FC"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20: </w:t>
                            </w:r>
                            <w:r>
                              <w:rPr>
                                <w:rFonts w:ascii="Arial" w:hAnsi="Arial" w:cs="Arial"/>
                                <w:color w:val="FFFFFF" w:themeColor="light1"/>
                                <w:kern w:val="24"/>
                              </w:rPr>
                              <w:t>Disclosure of ESG information to public and clients (LPs)/beneficiaries</w:t>
                            </w:r>
                          </w:p>
                        </w:txbxContent>
                      </v:textbox>
                    </v:rect>
                    <v:rect id="Rectangle 36" o:spid="_x0000_s1059" style="position:absolute;left:41;top:84368;width:3391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psCsUA&#10;AADcAAAADwAAAGRycy9kb3ducmV2LnhtbESPQWvCQBSE70L/w/IKvemmCahEV7FCoadCY6Ht7ZF9&#10;JqG7b0N2TdL8+q4geBxm5htmux+tET11vnGs4HmRgCAunW64UvB5ep2vQfiArNE4JgV/5GG/e5ht&#10;Mddu4A/qi1CJCGGfo4I6hDaX0pc1WfQL1xJH7+w6iyHKrpK6wyHCrZFpkiylxYbjQo0tHWsqf4uL&#10;VcA/aR9Wk/m+TO/rQ6qNe/k6OqWeHsfDBkSgMdzDt/abVpBmGVzPxCMg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imwKxQAAANwAAAAPAAAAAAAAAAAAAAAAAJgCAABkcnMv&#10;ZG93bnJldi54bWxQSwUGAAAAAAQABAD1AAAAigMAAAAA&#10;" fillcolor="#a5a5a5 [2092]" stroked="f" strokeweight="2pt">
                      <v:textbox>
                        <w:txbxContent>
                          <w:p w14:paraId="20E54B91"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21: </w:t>
                            </w:r>
                            <w:r>
                              <w:rPr>
                                <w:rFonts w:ascii="Arial" w:hAnsi="Arial" w:cs="Arial"/>
                                <w:color w:val="FFFFFF" w:themeColor="light1"/>
                                <w:kern w:val="24"/>
                              </w:rPr>
                              <w:t>Approach to disclosing ESG incidents</w:t>
                            </w:r>
                          </w:p>
                        </w:txbxContent>
                      </v:textbox>
                    </v:rect>
                    <v:rect id="Rectangle 37" o:spid="_x0000_s1060" style="position:absolute;left:77;top:87400;width:33910;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R3rcEA&#10;AADcAAAADwAAAGRycy9kb3ducmV2LnhtbESPT4vCMBTE74LfITzBmyb+WZFqlGVFEG/bXTw/mmdT&#10;bF5qE7V+eyMs7HGYmd8w623nanGnNlSeNUzGCgRx4U3FpYbfn/1oCSJEZIO1Z9LwpADbTb+3xsz4&#10;B3/TPY+lSBAOGWqwMTaZlKGw5DCMfUOcvLNvHcYk21KaFh8J7mo5VWohHVacFiw29GWpuOQ3p8Ht&#10;mY7qpOw1lh/qxLnazY4XrYeD7nMFIlIX/8N/7YPRMJ3N4X0mHQG5e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AUd63BAAAA3AAAAA8AAAAAAAAAAAAAAAAAmAIAAGRycy9kb3du&#10;cmV2LnhtbFBLBQYAAAAABAAEAPUAAACGAwAAAAA=&#10;" fillcolor="#0070c0" stroked="f" strokeweight="2pt">
                      <v:textbox>
                        <w:txbxContent>
                          <w:p w14:paraId="2629CD81" w14:textId="77777777" w:rsidR="00660318" w:rsidRDefault="00660318" w:rsidP="00624E4E">
                            <w:pPr>
                              <w:pStyle w:val="NormalWeb"/>
                              <w:spacing w:before="0" w:beforeAutospacing="0" w:after="0" w:afterAutospacing="0"/>
                            </w:pPr>
                            <w:r>
                              <w:rPr>
                                <w:rFonts w:ascii="Arial" w:eastAsia="Times New Roman" w:hAnsi="Arial" w:cs="Arial"/>
                                <w:b/>
                                <w:bCs/>
                                <w:color w:val="FFFFFF"/>
                                <w:kern w:val="24"/>
                              </w:rPr>
                              <w:t xml:space="preserve">PE end: </w:t>
                            </w:r>
                            <w:r>
                              <w:rPr>
                                <w:rFonts w:ascii="Arial" w:hAnsi="Arial" w:cs="Arial"/>
                                <w:color w:val="FFFFFF" w:themeColor="light1"/>
                                <w:kern w:val="24"/>
                              </w:rPr>
                              <w:t>Module confirmation page</w:t>
                            </w:r>
                          </w:p>
                        </w:txbxContent>
                      </v:textbox>
                    </v:rect>
                  </v:group>
                  <v:shape id="Elbow Connector 29" o:spid="_x0000_s1061" type="#_x0000_t34" style="position:absolute;left:25460;top:35642;width:2285;height:18886;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D2bLsQAAADcAAAADwAAAGRycy9kb3ducmV2LnhtbESPQWvCQBSE7wX/w/IEb3VjRJHUVYpg&#10;9WKxKvT6mn0mwezbsLuN0V/fFYQeh5n5hpkvO1OLlpyvLCsYDRMQxLnVFRcKTsf16wyED8gaa8uk&#10;4EYeloveyxwzba/8Re0hFCJC2GeooAyhyaT0eUkG/dA2xNE7W2cwROkKqR1eI9zUMk2SqTRYcVwo&#10;saFVSfnl8GsU7LVM3eai77vP2bn9GH+79Vb+KDXod+9vIAJ14T/8bG+1gnQ8gceZeATk4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PZsuxAAAANwAAAAPAAAAAAAAAAAA&#10;AAAAAKECAABkcnMvZG93bnJldi54bWxQSwUGAAAAAAQABAD5AAAAkgMAAAAA&#10;" strokecolor="#4579b8 [3044]">
                    <v:stroke endarrow="block" endarrowlength="short"/>
                  </v:shape>
                  <v:shape id="Straight Arrow Connector 30" o:spid="_x0000_s1062" type="#_x0000_t32" style="position:absolute;left:11417;top:50197;width:176;height:1927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1evkMYAAADcAAAADwAAAGRycy9kb3ducmV2LnhtbESPzWrDMBCE74W8g9hAb41cNz/GjRJC&#10;Sml7KnESet1aG8vEWhlLjZ23rwqBHoeZ+YZZrgfbiAt1vnas4HGSgCAuna65UnDYvz5kIHxA1tg4&#10;JgVX8rBeje6WmGvX844uRahEhLDPUYEJoc2l9KUhi37iWuLonVxnMUTZVVJ32Ee4bWSaJHNpsea4&#10;YLClraHyXPxYBbNs8THlU3b8Nmn/9vL1Wfhd2Cp1Px42zyACDeE/fGu/awXp0xz+zsQjIF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tXr5DGAAAA3AAAAA8AAAAAAAAA&#10;AAAAAAAAoQIAAGRycy9kb3ducmV2LnhtbFBLBQYAAAAABAAEAPkAAACUAwAAAAA=&#10;" strokecolor="#4579b8 [3044]">
                    <v:stroke endarrow="block" endarrowlength="short"/>
                  </v:shape>
                  <v:shape id="Elbow Connector 31" o:spid="_x0000_s1063" type="#_x0000_t34" style="position:absolute;left:24788;top:59118;width:2538;height:18170;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6OgwsQAAADcAAAADwAAAGRycy9kb3ducmV2LnhtbESPQWvCQBSE7wX/w/IEb3VjBJXUVYpg&#10;9WKxKvT6mn0mwezbsLuN0V/fFYQeh5n5hpkvO1OLlpyvLCsYDRMQxLnVFRcKTsf16wyED8gaa8uk&#10;4EYeloveyxwzba/8Re0hFCJC2GeooAyhyaT0eUkG/dA2xNE7W2cwROkKqR1eI9zUMk2SiTRYcVwo&#10;saFVSfnl8GsU7LVM3eai77vP2bn9GH+79Vb+KDXod+9vIAJ14T/8bG+1gnQ8hceZeATk4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o6DCxAAAANwAAAAPAAAAAAAAAAAA&#10;AAAAAKECAABkcnMvZG93bnJldi54bWxQSwUGAAAAAAQABAD5AAAAkgMAAAAA&#10;" strokecolor="#4579b8 [3044]">
                    <v:stroke endarrow="block" endarrowlength="short"/>
                  </v:shape>
                </v:group>
                <v:shape id="TextBox 146" o:spid="_x0000_s1064" type="#_x0000_t202" style="position:absolute;left:36574;top:81879;width:11054;height:70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HdsMAA&#10;AADcAAAADwAAAGRycy9kb3ducmV2LnhtbERPy4rCMBTdD/gP4QruxnRURDpGGRTxAQrqfMC1uTbF&#10;5qY00da/NwvB5eG8p/PWluJBtS8cK/jpJyCIM6cLzhX8n1ffExA+IGssHZOCJ3mYzzpfU0y1a/hI&#10;j1PIRQxhn6ICE0KVSukzQxZ931XEkbu62mKIsM6lrrGJ4baUgyQZS4sFxwaDFS0MZbfT3Srwgdfm&#10;ch0eLo0elTu/ve2X50SpXrf9+wURqA0f8du90QoGw7g2nolHQM5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pHdsMAAAADcAAAADwAAAAAAAAAAAAAAAACYAgAAZHJzL2Rvd25y&#10;ZXYueG1sUEsFBgAAAAAEAAQA9QAAAIUDAAAAAA==&#10;" filled="f" stroked="f" strokeweight="2pt">
                  <v:textbox>
                    <w:txbxContent>
                      <w:p w14:paraId="7E9BC6D1" w14:textId="77777777" w:rsidR="00660318" w:rsidRDefault="00660318" w:rsidP="005D2AB9">
                        <w:pPr>
                          <w:pStyle w:val="NormalWeb"/>
                          <w:spacing w:before="0" w:beforeAutospacing="0" w:after="0" w:afterAutospacing="0"/>
                        </w:pPr>
                        <w:r>
                          <w:rPr>
                            <w:rFonts w:ascii="Arial" w:eastAsia="Times New Roman" w:hAnsi="Arial" w:cs="Arial"/>
                            <w:color w:val="0070C0"/>
                            <w:kern w:val="24"/>
                            <w:sz w:val="18"/>
                            <w:szCs w:val="18"/>
                          </w:rPr>
                          <w:t>General Partners (GPs)/PE managers only</w:t>
                        </w:r>
                      </w:p>
                    </w:txbxContent>
                  </v:textbox>
                </v:shape>
                <v:shape id="Right Brace 4" o:spid="_x0000_s1065" type="#_x0000_t88" style="position:absolute;left:34572;top:84303;width:1906;height:26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ghJ8QA&#10;AADcAAAADwAAAGRycy9kb3ducmV2LnhtbESPQWvCQBSE70L/w/IKvelGW0SjqxRBkFIETXt/Zp/J&#10;YvZtmt2a5N+7guBxmJlvmOW6s5W4UuONYwXjUQKCOHfacKHgJ9sOZyB8QNZYOSYFPXlYr14GS0y1&#10;a/lA12MoRISwT1FBGUKdSunzkiz6kauJo3d2jcUQZVNI3WAb4baSkySZSouG40KJNW1Kyi/Hf6tg&#10;U8x3++1XTv3fuM9OH9/mt62NUm+v3ecCRKAuPMOP9k4rmLzP4X4mHgG5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4ISfEAAAA3AAAAA8AAAAAAAAAAAAAAAAAmAIAAGRycy9k&#10;b3ducmV2LnhtbFBLBQYAAAAABAAEAPUAAACJAwAAAAA=&#10;" adj="8675,10994" strokecolor="#4579b8 [3044]">
                  <v:textbox>
                    <w:txbxContent>
                      <w:p w14:paraId="2EE005AD" w14:textId="77777777" w:rsidR="00660318" w:rsidRDefault="00660318" w:rsidP="00624E4E">
                        <w:pPr>
                          <w:rPr>
                            <w:rFonts w:eastAsia="Times New Roman"/>
                          </w:rPr>
                        </w:pPr>
                      </w:p>
                    </w:txbxContent>
                  </v:textbox>
                </v:shape>
              </v:group>
            </w:pict>
          </mc:Fallback>
        </mc:AlternateContent>
      </w:r>
    </w:p>
    <w:p w14:paraId="4DCA7581" w14:textId="77777777" w:rsidR="00624E4E" w:rsidRDefault="00624E4E" w:rsidP="00624E4E">
      <w:pPr>
        <w:pStyle w:val="NormalWeb"/>
        <w:spacing w:before="0" w:beforeAutospacing="0" w:after="0" w:afterAutospacing="0"/>
        <w:jc w:val="center"/>
      </w:pPr>
    </w:p>
    <w:p w14:paraId="6B0AA7C2" w14:textId="77777777" w:rsidR="00624E4E" w:rsidRDefault="00624E4E">
      <w:pPr>
        <w:widowControl/>
        <w:autoSpaceDE/>
        <w:autoSpaceDN/>
        <w:adjustRightInd/>
        <w:spacing w:before="0" w:after="0" w:line="240" w:lineRule="auto"/>
        <w:rPr>
          <w:b/>
          <w:color w:val="0050A6"/>
          <w:sz w:val="32"/>
          <w:szCs w:val="36"/>
        </w:rPr>
      </w:pPr>
      <w:r>
        <w:br w:type="page"/>
      </w:r>
    </w:p>
    <w:p w14:paraId="12D2ABC6" w14:textId="77777777" w:rsidR="00023CC7" w:rsidRPr="00E84E9C" w:rsidRDefault="00023CC7" w:rsidP="00E84E9C">
      <w:pPr>
        <w:pStyle w:val="Heading1"/>
      </w:pPr>
      <w:bookmarkStart w:id="4" w:name="_Toc367985406"/>
      <w:r w:rsidRPr="00E84E9C">
        <w:lastRenderedPageBreak/>
        <w:t>Preface</w:t>
      </w:r>
      <w:bookmarkEnd w:id="4"/>
    </w:p>
    <w:p w14:paraId="37148CCB" w14:textId="77777777" w:rsidR="00123D01" w:rsidRPr="00D97269" w:rsidRDefault="00123D01" w:rsidP="0068788F">
      <w:pPr>
        <w:pStyle w:val="INDICATORTEXT"/>
        <w:spacing w:line="360" w:lineRule="auto"/>
        <w:ind w:left="0"/>
        <w:jc w:val="both"/>
        <w:rPr>
          <w:szCs w:val="18"/>
          <w:lang w:eastAsia="en-GB"/>
        </w:rPr>
      </w:pPr>
      <w:r w:rsidRPr="00D97269">
        <w:rPr>
          <w:szCs w:val="18"/>
          <w:lang w:eastAsia="en-GB"/>
        </w:rPr>
        <w:t xml:space="preserve">This module seeks information from general partners (GPs), private equity (PE) fund managers or limited partners (LPs) that act as direct investors in portfolio companies alone or through co-investment programmes. Indirect private equity investments made by selecting a GP or through fund-of-funds should not be reported in this module but instead in the </w:t>
      </w:r>
      <w:r w:rsidRPr="00D97269">
        <w:rPr>
          <w:i/>
          <w:szCs w:val="18"/>
          <w:lang w:eastAsia="en-GB"/>
        </w:rPr>
        <w:t>Indirect</w:t>
      </w:r>
      <w:r w:rsidR="004345B8">
        <w:rPr>
          <w:i/>
          <w:szCs w:val="18"/>
          <w:lang w:eastAsia="en-GB"/>
        </w:rPr>
        <w:t>—</w:t>
      </w:r>
      <w:r w:rsidRPr="00D97269">
        <w:rPr>
          <w:i/>
          <w:szCs w:val="18"/>
          <w:lang w:eastAsia="en-GB"/>
        </w:rPr>
        <w:t>Manager Selection, Appointment and Monitoring (SAM)</w:t>
      </w:r>
      <w:r w:rsidRPr="00D97269">
        <w:rPr>
          <w:szCs w:val="18"/>
          <w:lang w:eastAsia="en-GB"/>
        </w:rPr>
        <w:t xml:space="preserve"> module. </w:t>
      </w:r>
    </w:p>
    <w:p w14:paraId="2A6A14A0" w14:textId="77777777" w:rsidR="00123D01" w:rsidRPr="00D97269" w:rsidRDefault="00123D01" w:rsidP="00CA7451">
      <w:pPr>
        <w:pStyle w:val="INDICATORTEXT"/>
        <w:spacing w:line="360" w:lineRule="auto"/>
        <w:ind w:left="0"/>
        <w:jc w:val="both"/>
        <w:rPr>
          <w:szCs w:val="18"/>
          <w:lang w:eastAsia="en-GB"/>
        </w:rPr>
      </w:pPr>
      <w:r w:rsidRPr="00D97269">
        <w:rPr>
          <w:szCs w:val="18"/>
          <w:lang w:eastAsia="en-GB"/>
        </w:rPr>
        <w:t xml:space="preserve">Investments in publicly listed companies are typically reported in the </w:t>
      </w:r>
      <w:r w:rsidRPr="00D97269">
        <w:rPr>
          <w:i/>
          <w:szCs w:val="18"/>
          <w:lang w:eastAsia="en-GB"/>
        </w:rPr>
        <w:t>Listed Equity</w:t>
      </w:r>
      <w:r w:rsidR="004345B8">
        <w:rPr>
          <w:i/>
          <w:szCs w:val="18"/>
          <w:lang w:eastAsia="en-GB"/>
        </w:rPr>
        <w:t>—</w:t>
      </w:r>
      <w:r w:rsidRPr="00D97269">
        <w:rPr>
          <w:i/>
          <w:szCs w:val="18"/>
          <w:lang w:eastAsia="en-GB"/>
        </w:rPr>
        <w:t xml:space="preserve">Active Ownership (LEA) </w:t>
      </w:r>
      <w:r w:rsidRPr="00D97269">
        <w:rPr>
          <w:szCs w:val="18"/>
          <w:lang w:eastAsia="en-GB"/>
        </w:rPr>
        <w:t>and</w:t>
      </w:r>
      <w:r w:rsidRPr="00D97269">
        <w:rPr>
          <w:i/>
          <w:szCs w:val="18"/>
          <w:lang w:eastAsia="en-GB"/>
        </w:rPr>
        <w:t xml:space="preserve"> Listed Equity</w:t>
      </w:r>
      <w:r w:rsidR="004345B8">
        <w:rPr>
          <w:i/>
          <w:szCs w:val="18"/>
          <w:lang w:eastAsia="en-GB"/>
        </w:rPr>
        <w:t>—</w:t>
      </w:r>
      <w:r w:rsidRPr="00D97269">
        <w:rPr>
          <w:i/>
          <w:szCs w:val="18"/>
          <w:lang w:eastAsia="en-GB"/>
        </w:rPr>
        <w:t>Incorporation (LEI)</w:t>
      </w:r>
      <w:r w:rsidRPr="00D97269">
        <w:rPr>
          <w:szCs w:val="18"/>
          <w:lang w:eastAsia="en-GB"/>
        </w:rPr>
        <w:t xml:space="preserve"> modules</w:t>
      </w:r>
      <w:r w:rsidR="004345B8">
        <w:rPr>
          <w:szCs w:val="18"/>
          <w:lang w:eastAsia="en-GB"/>
        </w:rPr>
        <w:t>,</w:t>
      </w:r>
      <w:r w:rsidRPr="00D97269">
        <w:rPr>
          <w:szCs w:val="18"/>
          <w:lang w:eastAsia="en-GB"/>
        </w:rPr>
        <w:t xml:space="preserve"> but </w:t>
      </w:r>
      <w:r w:rsidR="004345B8">
        <w:rPr>
          <w:szCs w:val="18"/>
          <w:lang w:eastAsia="en-GB"/>
        </w:rPr>
        <w:t xml:space="preserve">they </w:t>
      </w:r>
      <w:r w:rsidRPr="00D97269">
        <w:rPr>
          <w:szCs w:val="18"/>
          <w:lang w:eastAsia="en-GB"/>
        </w:rPr>
        <w:t xml:space="preserve">may be reported in this module when PE investors have a strategy aimed at securing significant control of listed equity holdings. Significant control is typically achieved through a proportion of ownership that confers on an investor influence over the nomination or appointment of board members or other roles of influence beyond the voting of proxies and shareholder engagement. You will be able to describe your approach and breakdown between private and public companies if this is applicable. </w:t>
      </w:r>
    </w:p>
    <w:p w14:paraId="42A5FF8A" w14:textId="77777777" w:rsidR="00123D01" w:rsidRDefault="00123D01">
      <w:pPr>
        <w:spacing w:line="360" w:lineRule="auto"/>
        <w:jc w:val="both"/>
        <w:rPr>
          <w:rFonts w:eastAsia="Times New Roman"/>
          <w:color w:val="595959"/>
          <w:sz w:val="18"/>
          <w:szCs w:val="18"/>
          <w:lang w:eastAsia="en-GB"/>
        </w:rPr>
      </w:pPr>
      <w:r w:rsidRPr="00D97269">
        <w:rPr>
          <w:rFonts w:eastAsia="Times New Roman"/>
          <w:color w:val="595959"/>
          <w:sz w:val="18"/>
          <w:szCs w:val="18"/>
          <w:lang w:eastAsia="en-GB"/>
        </w:rPr>
        <w:t>Investments in private debt are also not to be reported</w:t>
      </w:r>
      <w:r w:rsidR="002A0476">
        <w:rPr>
          <w:rFonts w:eastAsia="Times New Roman"/>
          <w:color w:val="595959"/>
          <w:sz w:val="18"/>
          <w:szCs w:val="18"/>
          <w:lang w:eastAsia="en-GB"/>
        </w:rPr>
        <w:t xml:space="preserve"> in this module</w:t>
      </w:r>
      <w:r w:rsidRPr="00D97269">
        <w:rPr>
          <w:rFonts w:eastAsia="Times New Roman"/>
          <w:color w:val="595959"/>
          <w:sz w:val="18"/>
          <w:szCs w:val="18"/>
          <w:lang w:eastAsia="en-GB"/>
        </w:rPr>
        <w:t xml:space="preserve">. You may report your RI implementation in private debt in the </w:t>
      </w:r>
      <w:r w:rsidR="002A0476">
        <w:rPr>
          <w:rFonts w:eastAsia="Times New Roman"/>
          <w:i/>
          <w:color w:val="595959"/>
          <w:sz w:val="18"/>
          <w:szCs w:val="18"/>
          <w:lang w:eastAsia="en-GB"/>
        </w:rPr>
        <w:t>Direct</w:t>
      </w:r>
      <w:r w:rsidR="004345B8">
        <w:rPr>
          <w:rFonts w:eastAsia="Times New Roman"/>
          <w:i/>
          <w:color w:val="595959"/>
          <w:sz w:val="18"/>
          <w:szCs w:val="18"/>
          <w:lang w:eastAsia="en-GB"/>
        </w:rPr>
        <w:t>—</w:t>
      </w:r>
      <w:r w:rsidR="002A0476">
        <w:rPr>
          <w:rFonts w:eastAsia="Times New Roman"/>
          <w:i/>
          <w:color w:val="595959"/>
          <w:sz w:val="18"/>
          <w:szCs w:val="18"/>
          <w:lang w:eastAsia="en-GB"/>
        </w:rPr>
        <w:t xml:space="preserve">Fixed Income (FI) </w:t>
      </w:r>
      <w:r w:rsidR="002A0476" w:rsidRPr="00660318">
        <w:rPr>
          <w:rFonts w:eastAsia="Times New Roman"/>
          <w:color w:val="595959"/>
          <w:sz w:val="18"/>
          <w:szCs w:val="18"/>
          <w:lang w:eastAsia="en-GB"/>
        </w:rPr>
        <w:t>module</w:t>
      </w:r>
      <w:r w:rsidR="002A0476">
        <w:rPr>
          <w:rFonts w:eastAsia="Times New Roman"/>
          <w:i/>
          <w:color w:val="595959"/>
          <w:sz w:val="18"/>
          <w:szCs w:val="18"/>
          <w:lang w:eastAsia="en-GB"/>
        </w:rPr>
        <w:t xml:space="preserve"> </w:t>
      </w:r>
      <w:r w:rsidR="002A0476" w:rsidRPr="002A0476">
        <w:rPr>
          <w:rFonts w:eastAsia="Times New Roman"/>
          <w:color w:val="595959"/>
          <w:sz w:val="18"/>
          <w:szCs w:val="18"/>
          <w:lang w:eastAsia="en-GB"/>
        </w:rPr>
        <w:t>under</w:t>
      </w:r>
      <w:r w:rsidR="002A0476" w:rsidRPr="002A0476">
        <w:rPr>
          <w:rFonts w:eastAsia="Times New Roman"/>
          <w:i/>
          <w:color w:val="595959"/>
          <w:sz w:val="18"/>
          <w:szCs w:val="18"/>
          <w:lang w:eastAsia="en-GB"/>
        </w:rPr>
        <w:t xml:space="preserve"> Corporate </w:t>
      </w:r>
      <w:r w:rsidR="002A0476">
        <w:rPr>
          <w:rFonts w:eastAsia="Times New Roman"/>
          <w:i/>
          <w:color w:val="595959"/>
          <w:sz w:val="18"/>
          <w:szCs w:val="18"/>
          <w:lang w:eastAsia="en-GB"/>
        </w:rPr>
        <w:t>(non-f</w:t>
      </w:r>
      <w:r w:rsidR="002A0476" w:rsidRPr="002A0476">
        <w:rPr>
          <w:rFonts w:eastAsia="Times New Roman"/>
          <w:i/>
          <w:color w:val="595959"/>
          <w:sz w:val="18"/>
          <w:szCs w:val="18"/>
          <w:lang w:eastAsia="en-GB"/>
        </w:rPr>
        <w:t>inancial</w:t>
      </w:r>
      <w:r w:rsidR="00E43343">
        <w:rPr>
          <w:rFonts w:eastAsia="Times New Roman"/>
          <w:i/>
          <w:color w:val="595959"/>
          <w:sz w:val="18"/>
          <w:szCs w:val="18"/>
          <w:lang w:eastAsia="en-GB"/>
        </w:rPr>
        <w:t>)</w:t>
      </w:r>
      <w:r w:rsidR="002A0476">
        <w:rPr>
          <w:rFonts w:eastAsia="Times New Roman"/>
          <w:i/>
          <w:color w:val="595959"/>
          <w:sz w:val="18"/>
          <w:szCs w:val="18"/>
          <w:lang w:eastAsia="en-GB"/>
        </w:rPr>
        <w:t xml:space="preserve"> debt</w:t>
      </w:r>
      <w:r w:rsidRPr="00D97269">
        <w:rPr>
          <w:rFonts w:eastAsia="Times New Roman"/>
          <w:color w:val="595959"/>
          <w:sz w:val="18"/>
          <w:szCs w:val="18"/>
          <w:lang w:eastAsia="en-GB"/>
        </w:rPr>
        <w:t>. Moreover, you should not report your Property and Infrastructure investments in this</w:t>
      </w:r>
      <w:r w:rsidR="00816A52">
        <w:rPr>
          <w:rFonts w:eastAsia="Times New Roman"/>
          <w:color w:val="595959"/>
          <w:sz w:val="18"/>
          <w:szCs w:val="18"/>
          <w:lang w:eastAsia="en-GB"/>
        </w:rPr>
        <w:t xml:space="preserve"> </w:t>
      </w:r>
      <w:r w:rsidRPr="00D97269">
        <w:rPr>
          <w:rFonts w:eastAsia="Times New Roman"/>
          <w:color w:val="595959"/>
          <w:sz w:val="18"/>
          <w:szCs w:val="18"/>
          <w:lang w:eastAsia="en-GB"/>
        </w:rPr>
        <w:t xml:space="preserve">module but in the dedicated </w:t>
      </w:r>
      <w:r w:rsidRPr="00D97269">
        <w:rPr>
          <w:rFonts w:eastAsia="Times New Roman"/>
          <w:i/>
          <w:color w:val="595959"/>
          <w:sz w:val="18"/>
          <w:szCs w:val="18"/>
          <w:lang w:eastAsia="en-GB"/>
        </w:rPr>
        <w:t>Direct</w:t>
      </w:r>
      <w:r w:rsidR="004345B8">
        <w:rPr>
          <w:rFonts w:eastAsia="Times New Roman"/>
          <w:i/>
          <w:color w:val="595959"/>
          <w:sz w:val="18"/>
          <w:szCs w:val="18"/>
          <w:lang w:eastAsia="en-GB"/>
        </w:rPr>
        <w:t>—</w:t>
      </w:r>
      <w:r w:rsidRPr="00D97269">
        <w:rPr>
          <w:rFonts w:eastAsia="Times New Roman"/>
          <w:i/>
          <w:color w:val="595959"/>
          <w:sz w:val="18"/>
          <w:szCs w:val="18"/>
          <w:lang w:eastAsia="en-GB"/>
        </w:rPr>
        <w:t xml:space="preserve">Property (PR) </w:t>
      </w:r>
      <w:r w:rsidRPr="00D97269">
        <w:rPr>
          <w:rFonts w:eastAsia="Times New Roman"/>
          <w:color w:val="595959"/>
          <w:sz w:val="18"/>
          <w:szCs w:val="18"/>
          <w:lang w:eastAsia="en-GB"/>
        </w:rPr>
        <w:t>and</w:t>
      </w:r>
      <w:r w:rsidRPr="00D97269">
        <w:rPr>
          <w:rFonts w:eastAsia="Times New Roman"/>
          <w:i/>
          <w:color w:val="595959"/>
          <w:sz w:val="18"/>
          <w:szCs w:val="18"/>
          <w:lang w:eastAsia="en-GB"/>
        </w:rPr>
        <w:t xml:space="preserve"> Direct</w:t>
      </w:r>
      <w:r w:rsidR="004345B8">
        <w:rPr>
          <w:rFonts w:eastAsia="Times New Roman"/>
          <w:i/>
          <w:color w:val="595959"/>
          <w:sz w:val="18"/>
          <w:szCs w:val="18"/>
          <w:lang w:eastAsia="en-GB"/>
        </w:rPr>
        <w:t>—</w:t>
      </w:r>
      <w:r w:rsidRPr="00D97269">
        <w:rPr>
          <w:rFonts w:eastAsia="Times New Roman"/>
          <w:i/>
          <w:color w:val="595959"/>
          <w:sz w:val="18"/>
          <w:szCs w:val="18"/>
          <w:lang w:eastAsia="en-GB"/>
        </w:rPr>
        <w:t xml:space="preserve">Infrastructure (INF) </w:t>
      </w:r>
      <w:r w:rsidRPr="00D97269">
        <w:rPr>
          <w:rFonts w:eastAsia="Times New Roman"/>
          <w:color w:val="595959"/>
          <w:sz w:val="18"/>
          <w:szCs w:val="18"/>
          <w:lang w:eastAsia="en-GB"/>
        </w:rPr>
        <w:t>modules.</w:t>
      </w:r>
    </w:p>
    <w:p w14:paraId="75491A8F" w14:textId="77777777" w:rsidR="0068788F" w:rsidRDefault="00BF78CD">
      <w:pPr>
        <w:spacing w:line="360" w:lineRule="auto"/>
        <w:jc w:val="both"/>
        <w:rPr>
          <w:rFonts w:eastAsia="Times New Roman"/>
          <w:color w:val="595959"/>
          <w:sz w:val="18"/>
          <w:szCs w:val="18"/>
          <w:lang w:eastAsia="en-GB"/>
        </w:rPr>
      </w:pPr>
      <w:r w:rsidRPr="00BF78CD">
        <w:rPr>
          <w:rFonts w:eastAsia="Times New Roman"/>
          <w:color w:val="595959"/>
          <w:sz w:val="18"/>
          <w:szCs w:val="18"/>
          <w:lang w:eastAsia="en-GB"/>
        </w:rPr>
        <w:t>Some of the indicators in this module also overlap, partially or fully, with</w:t>
      </w:r>
      <w:r w:rsidR="0068788F">
        <w:rPr>
          <w:rFonts w:eastAsia="Times New Roman"/>
          <w:color w:val="595959"/>
          <w:sz w:val="18"/>
          <w:szCs w:val="18"/>
          <w:lang w:eastAsia="en-GB"/>
        </w:rPr>
        <w:t>:</w:t>
      </w:r>
    </w:p>
    <w:p w14:paraId="108CE074" w14:textId="77777777" w:rsidR="0068788F" w:rsidRDefault="004345B8" w:rsidP="0068788F">
      <w:pPr>
        <w:pStyle w:val="ListParagraph"/>
        <w:numPr>
          <w:ilvl w:val="0"/>
          <w:numId w:val="37"/>
        </w:numPr>
        <w:spacing w:line="360" w:lineRule="auto"/>
        <w:jc w:val="both"/>
        <w:rPr>
          <w:rFonts w:eastAsia="Times New Roman"/>
          <w:color w:val="595959"/>
          <w:sz w:val="18"/>
          <w:szCs w:val="18"/>
          <w:lang w:eastAsia="en-GB"/>
        </w:rPr>
      </w:pPr>
      <w:r>
        <w:rPr>
          <w:rFonts w:eastAsia="Times New Roman"/>
          <w:color w:val="595959"/>
          <w:sz w:val="18"/>
          <w:szCs w:val="18"/>
          <w:lang w:eastAsia="en-GB"/>
        </w:rPr>
        <w:t>t</w:t>
      </w:r>
      <w:r w:rsidRPr="0068788F">
        <w:rPr>
          <w:rFonts w:eastAsia="Times New Roman"/>
          <w:color w:val="595959"/>
          <w:sz w:val="18"/>
          <w:szCs w:val="18"/>
          <w:lang w:eastAsia="en-GB"/>
        </w:rPr>
        <w:t xml:space="preserve">he </w:t>
      </w:r>
      <w:r w:rsidR="0068788F" w:rsidRPr="0068788F">
        <w:rPr>
          <w:rFonts w:eastAsia="Times New Roman"/>
          <w:color w:val="595959"/>
          <w:sz w:val="18"/>
          <w:szCs w:val="18"/>
          <w:lang w:eastAsia="en-GB"/>
        </w:rPr>
        <w:t xml:space="preserve">PRI </w:t>
      </w:r>
      <w:hyperlink r:id="rId32" w:history="1">
        <w:r w:rsidR="0068788F" w:rsidRPr="0068788F">
          <w:rPr>
            <w:rStyle w:val="Hyperlink"/>
            <w:rFonts w:eastAsia="Times New Roman" w:cs="Arial"/>
            <w:sz w:val="18"/>
            <w:szCs w:val="18"/>
            <w:lang w:eastAsia="en-GB"/>
          </w:rPr>
          <w:t>Limited Partners' Responsible Investment Due Diligence Questionnaire (LP RI DDQ)</w:t>
        </w:r>
      </w:hyperlink>
      <w:r w:rsidR="0068788F" w:rsidRPr="0068788F">
        <w:rPr>
          <w:rFonts w:eastAsia="Times New Roman"/>
          <w:color w:val="595959"/>
          <w:sz w:val="18"/>
          <w:szCs w:val="18"/>
          <w:lang w:eastAsia="en-GB"/>
        </w:rPr>
        <w:t>;</w:t>
      </w:r>
    </w:p>
    <w:p w14:paraId="078B8967" w14:textId="77777777" w:rsidR="0068788F" w:rsidRDefault="004345B8" w:rsidP="0068788F">
      <w:pPr>
        <w:pStyle w:val="ListParagraph"/>
        <w:numPr>
          <w:ilvl w:val="0"/>
          <w:numId w:val="37"/>
        </w:numPr>
        <w:spacing w:line="360" w:lineRule="auto"/>
        <w:jc w:val="both"/>
        <w:rPr>
          <w:rFonts w:eastAsia="Times New Roman"/>
          <w:color w:val="595959"/>
          <w:sz w:val="18"/>
          <w:szCs w:val="18"/>
          <w:lang w:eastAsia="en-GB"/>
        </w:rPr>
      </w:pPr>
      <w:r>
        <w:rPr>
          <w:rFonts w:eastAsia="Times New Roman"/>
          <w:color w:val="595959"/>
          <w:sz w:val="18"/>
          <w:szCs w:val="18"/>
          <w:lang w:eastAsia="en-GB"/>
        </w:rPr>
        <w:t>t</w:t>
      </w:r>
      <w:r w:rsidRPr="0068788F">
        <w:rPr>
          <w:rFonts w:eastAsia="Times New Roman"/>
          <w:color w:val="595959"/>
          <w:sz w:val="18"/>
          <w:szCs w:val="18"/>
          <w:lang w:eastAsia="en-GB"/>
        </w:rPr>
        <w:t xml:space="preserve">he </w:t>
      </w:r>
      <w:hyperlink r:id="rId33" w:history="1">
        <w:r w:rsidR="00BF78CD" w:rsidRPr="0068788F">
          <w:rPr>
            <w:rStyle w:val="Hyperlink"/>
            <w:rFonts w:eastAsia="Times New Roman" w:cs="Arial"/>
            <w:sz w:val="18"/>
            <w:szCs w:val="18"/>
            <w:lang w:eastAsia="en-GB"/>
          </w:rPr>
          <w:t>ESG Disclosure Framework for Private Equity</w:t>
        </w:r>
      </w:hyperlink>
      <w:r w:rsidR="0068788F">
        <w:rPr>
          <w:rFonts w:eastAsia="Times New Roman"/>
          <w:color w:val="595959"/>
          <w:sz w:val="18"/>
          <w:szCs w:val="18"/>
          <w:lang w:eastAsia="en-GB"/>
        </w:rPr>
        <w:t>;</w:t>
      </w:r>
    </w:p>
    <w:p w14:paraId="0F22DDEE" w14:textId="77777777" w:rsidR="0068788F" w:rsidRDefault="004345B8" w:rsidP="0068788F">
      <w:pPr>
        <w:pStyle w:val="ListParagraph"/>
        <w:numPr>
          <w:ilvl w:val="0"/>
          <w:numId w:val="37"/>
        </w:numPr>
        <w:spacing w:line="360" w:lineRule="auto"/>
        <w:jc w:val="both"/>
        <w:rPr>
          <w:rFonts w:eastAsia="Times New Roman"/>
          <w:color w:val="595959"/>
          <w:sz w:val="18"/>
          <w:szCs w:val="18"/>
          <w:lang w:eastAsia="en-GB"/>
        </w:rPr>
      </w:pPr>
      <w:r>
        <w:rPr>
          <w:rFonts w:eastAsia="Times New Roman"/>
          <w:color w:val="595959"/>
          <w:sz w:val="18"/>
          <w:szCs w:val="18"/>
          <w:lang w:eastAsia="en-GB"/>
        </w:rPr>
        <w:t>t</w:t>
      </w:r>
      <w:r w:rsidRPr="0068788F">
        <w:rPr>
          <w:rFonts w:eastAsia="Times New Roman"/>
          <w:color w:val="595959"/>
          <w:sz w:val="18"/>
          <w:szCs w:val="18"/>
          <w:lang w:eastAsia="en-GB"/>
        </w:rPr>
        <w:t xml:space="preserve">he </w:t>
      </w:r>
      <w:r w:rsidR="00E149E3" w:rsidRPr="0068788F">
        <w:rPr>
          <w:rFonts w:eastAsia="Times New Roman"/>
          <w:color w:val="595959"/>
          <w:sz w:val="18"/>
          <w:szCs w:val="18"/>
          <w:lang w:eastAsia="en-GB"/>
        </w:rPr>
        <w:t xml:space="preserve">Institutional Limited Partners Association (ILPA) reporting tools </w:t>
      </w:r>
      <w:hyperlink r:id="rId34" w:history="1">
        <w:r w:rsidR="00E149E3" w:rsidRPr="0068788F">
          <w:rPr>
            <w:rStyle w:val="Hyperlink"/>
            <w:rFonts w:eastAsia="Times New Roman" w:cs="Arial"/>
            <w:sz w:val="18"/>
            <w:szCs w:val="18"/>
            <w:lang w:eastAsia="en-GB"/>
          </w:rPr>
          <w:t>Due Diligence Questionnaire</w:t>
        </w:r>
      </w:hyperlink>
      <w:r>
        <w:rPr>
          <w:rStyle w:val="Hyperlink"/>
          <w:rFonts w:eastAsia="Times New Roman" w:cs="Arial"/>
          <w:sz w:val="18"/>
          <w:szCs w:val="18"/>
          <w:lang w:eastAsia="en-GB"/>
        </w:rPr>
        <w:t>;</w:t>
      </w:r>
      <w:r w:rsidR="00803662" w:rsidRPr="0068788F">
        <w:rPr>
          <w:rFonts w:eastAsia="Times New Roman"/>
          <w:color w:val="595959"/>
          <w:sz w:val="18"/>
          <w:szCs w:val="18"/>
          <w:lang w:eastAsia="en-GB"/>
        </w:rPr>
        <w:t xml:space="preserve"> and</w:t>
      </w:r>
      <w:r w:rsidR="002A0476" w:rsidRPr="0068788F">
        <w:rPr>
          <w:rFonts w:eastAsia="Times New Roman"/>
          <w:color w:val="595959"/>
          <w:sz w:val="18"/>
          <w:szCs w:val="18"/>
          <w:lang w:eastAsia="en-GB"/>
        </w:rPr>
        <w:t xml:space="preserve"> </w:t>
      </w:r>
    </w:p>
    <w:p w14:paraId="47A8BF10" w14:textId="77777777" w:rsidR="0068788F" w:rsidRDefault="004345B8" w:rsidP="0068788F">
      <w:pPr>
        <w:pStyle w:val="ListParagraph"/>
        <w:numPr>
          <w:ilvl w:val="0"/>
          <w:numId w:val="37"/>
        </w:numPr>
        <w:spacing w:line="360" w:lineRule="auto"/>
        <w:jc w:val="both"/>
        <w:rPr>
          <w:rFonts w:eastAsia="Times New Roman"/>
          <w:color w:val="595959"/>
          <w:sz w:val="18"/>
          <w:szCs w:val="18"/>
          <w:lang w:eastAsia="en-GB"/>
        </w:rPr>
      </w:pPr>
      <w:r>
        <w:rPr>
          <w:rFonts w:eastAsia="Times New Roman"/>
          <w:color w:val="595959"/>
          <w:sz w:val="18"/>
          <w:szCs w:val="18"/>
          <w:lang w:eastAsia="en-GB"/>
        </w:rPr>
        <w:t>the</w:t>
      </w:r>
      <w:r w:rsidRPr="0068788F">
        <w:rPr>
          <w:rFonts w:eastAsia="Times New Roman"/>
          <w:color w:val="595959"/>
          <w:sz w:val="18"/>
          <w:szCs w:val="18"/>
          <w:lang w:eastAsia="en-GB"/>
        </w:rPr>
        <w:t xml:space="preserve"> </w:t>
      </w:r>
      <w:r w:rsidR="00803662" w:rsidRPr="0068788F">
        <w:rPr>
          <w:rFonts w:eastAsia="Times New Roman"/>
          <w:color w:val="595959"/>
          <w:sz w:val="18"/>
          <w:szCs w:val="18"/>
          <w:lang w:eastAsia="en-GB"/>
        </w:rPr>
        <w:t xml:space="preserve">transparency recommendations in </w:t>
      </w:r>
      <w:r w:rsidR="00985E86" w:rsidRPr="0068788F">
        <w:rPr>
          <w:rFonts w:eastAsia="Times New Roman"/>
          <w:color w:val="595959"/>
          <w:sz w:val="18"/>
          <w:szCs w:val="18"/>
          <w:lang w:eastAsia="en-GB"/>
        </w:rPr>
        <w:t>their</w:t>
      </w:r>
      <w:r w:rsidR="00C77CEB" w:rsidRPr="0068788F">
        <w:rPr>
          <w:rFonts w:eastAsia="Times New Roman"/>
          <w:color w:val="595959"/>
          <w:sz w:val="18"/>
          <w:szCs w:val="18"/>
          <w:lang w:eastAsia="en-GB"/>
        </w:rPr>
        <w:t xml:space="preserve"> </w:t>
      </w:r>
      <w:hyperlink r:id="rId35" w:history="1">
        <w:r w:rsidR="00C77CEB" w:rsidRPr="0068788F">
          <w:rPr>
            <w:rStyle w:val="Hyperlink"/>
            <w:rFonts w:eastAsia="Times New Roman" w:cs="Arial"/>
            <w:sz w:val="18"/>
            <w:szCs w:val="18"/>
            <w:lang w:eastAsia="en-GB"/>
          </w:rPr>
          <w:t>PE</w:t>
        </w:r>
        <w:r w:rsidR="00803662" w:rsidRPr="0068788F">
          <w:rPr>
            <w:rStyle w:val="Hyperlink"/>
            <w:rFonts w:eastAsia="Times New Roman" w:cs="Arial"/>
            <w:sz w:val="18"/>
            <w:szCs w:val="18"/>
            <w:lang w:eastAsia="en-GB"/>
          </w:rPr>
          <w:t xml:space="preserve"> Principles 2.0 publication</w:t>
        </w:r>
      </w:hyperlink>
      <w:r w:rsidR="00E149E3" w:rsidRPr="0068788F">
        <w:rPr>
          <w:rFonts w:eastAsia="Times New Roman"/>
          <w:color w:val="595959"/>
          <w:sz w:val="18"/>
          <w:szCs w:val="18"/>
          <w:lang w:eastAsia="en-GB"/>
        </w:rPr>
        <w:t xml:space="preserve">. </w:t>
      </w:r>
    </w:p>
    <w:p w14:paraId="2FB6AD38" w14:textId="77777777" w:rsidR="00BF78CD" w:rsidRPr="0068788F" w:rsidRDefault="00BF78CD" w:rsidP="0068788F">
      <w:pPr>
        <w:spacing w:line="360" w:lineRule="auto"/>
        <w:jc w:val="both"/>
        <w:rPr>
          <w:rFonts w:eastAsia="Times New Roman"/>
          <w:color w:val="595959"/>
          <w:sz w:val="18"/>
          <w:szCs w:val="18"/>
          <w:lang w:eastAsia="en-GB"/>
        </w:rPr>
      </w:pPr>
      <w:r w:rsidRPr="0068788F">
        <w:rPr>
          <w:rFonts w:eastAsia="Times New Roman"/>
          <w:color w:val="595959"/>
          <w:sz w:val="18"/>
          <w:szCs w:val="18"/>
          <w:lang w:eastAsia="en-GB"/>
        </w:rPr>
        <w:t xml:space="preserve">Please note that </w:t>
      </w:r>
      <w:r w:rsidR="00803662" w:rsidRPr="0068788F">
        <w:rPr>
          <w:rFonts w:eastAsia="Times New Roman"/>
          <w:color w:val="595959"/>
          <w:sz w:val="18"/>
          <w:szCs w:val="18"/>
          <w:lang w:eastAsia="en-GB"/>
        </w:rPr>
        <w:t>PRI’s direct PE</w:t>
      </w:r>
      <w:r w:rsidRPr="0068788F">
        <w:rPr>
          <w:rFonts w:eastAsia="Times New Roman"/>
          <w:color w:val="595959"/>
          <w:sz w:val="18"/>
          <w:szCs w:val="18"/>
          <w:lang w:eastAsia="en-GB"/>
        </w:rPr>
        <w:t xml:space="preserve"> module seeks information at the organisational level and for your private equity investments in aggregate, not at a </w:t>
      </w:r>
      <w:r w:rsidR="004345B8" w:rsidRPr="0068788F">
        <w:rPr>
          <w:rFonts w:eastAsia="Times New Roman"/>
          <w:color w:val="595959"/>
          <w:sz w:val="18"/>
          <w:szCs w:val="18"/>
          <w:lang w:eastAsia="en-GB"/>
        </w:rPr>
        <w:t>fund</w:t>
      </w:r>
      <w:r w:rsidR="004345B8">
        <w:rPr>
          <w:rFonts w:eastAsia="Times New Roman"/>
          <w:color w:val="595959"/>
          <w:sz w:val="18"/>
          <w:szCs w:val="18"/>
          <w:lang w:eastAsia="en-GB"/>
        </w:rPr>
        <w:t>-</w:t>
      </w:r>
      <w:r w:rsidR="004345B8" w:rsidRPr="0068788F">
        <w:rPr>
          <w:rFonts w:eastAsia="Times New Roman"/>
          <w:color w:val="595959"/>
          <w:sz w:val="18"/>
          <w:szCs w:val="18"/>
          <w:lang w:eastAsia="en-GB"/>
        </w:rPr>
        <w:t>by</w:t>
      </w:r>
      <w:r w:rsidR="004345B8">
        <w:rPr>
          <w:rFonts w:eastAsia="Times New Roman"/>
          <w:color w:val="595959"/>
          <w:sz w:val="18"/>
          <w:szCs w:val="18"/>
          <w:lang w:eastAsia="en-GB"/>
        </w:rPr>
        <w:t>-</w:t>
      </w:r>
      <w:r w:rsidRPr="0068788F">
        <w:rPr>
          <w:rFonts w:eastAsia="Times New Roman"/>
          <w:color w:val="595959"/>
          <w:sz w:val="18"/>
          <w:szCs w:val="18"/>
          <w:lang w:eastAsia="en-GB"/>
        </w:rPr>
        <w:t>fund level.</w:t>
      </w:r>
    </w:p>
    <w:p w14:paraId="0E20001C" w14:textId="77777777" w:rsidR="00123D01" w:rsidRPr="00D97269" w:rsidRDefault="00123D01" w:rsidP="0068788F">
      <w:pPr>
        <w:pStyle w:val="INDICATORTEXT"/>
        <w:ind w:left="0"/>
        <w:jc w:val="both"/>
        <w:rPr>
          <w:szCs w:val="18"/>
          <w:lang w:eastAsia="en-GB"/>
        </w:rPr>
      </w:pPr>
      <w:r w:rsidRPr="00D97269">
        <w:rPr>
          <w:szCs w:val="18"/>
          <w:lang w:eastAsia="en-GB"/>
        </w:rPr>
        <w:t>The module has two main sections:</w:t>
      </w:r>
    </w:p>
    <w:p w14:paraId="7CB0DF93" w14:textId="77777777" w:rsidR="00123D01" w:rsidRPr="00D97269" w:rsidRDefault="004345B8" w:rsidP="0068788F">
      <w:pPr>
        <w:pStyle w:val="INDICATORTEXT"/>
        <w:numPr>
          <w:ilvl w:val="0"/>
          <w:numId w:val="13"/>
        </w:numPr>
        <w:jc w:val="both"/>
        <w:rPr>
          <w:szCs w:val="18"/>
          <w:lang w:eastAsia="en-GB"/>
        </w:rPr>
      </w:pPr>
      <w:r>
        <w:rPr>
          <w:szCs w:val="18"/>
          <w:lang w:eastAsia="en-GB"/>
        </w:rPr>
        <w:t>p</w:t>
      </w:r>
      <w:r w:rsidRPr="00D97269">
        <w:rPr>
          <w:szCs w:val="18"/>
          <w:lang w:eastAsia="en-GB"/>
        </w:rPr>
        <w:t>re</w:t>
      </w:r>
      <w:r w:rsidR="00123D01" w:rsidRPr="00D97269">
        <w:rPr>
          <w:szCs w:val="18"/>
          <w:lang w:eastAsia="en-GB"/>
        </w:rPr>
        <w:t>-investment processes, i.e.</w:t>
      </w:r>
      <w:r>
        <w:rPr>
          <w:szCs w:val="18"/>
          <w:lang w:eastAsia="en-GB"/>
        </w:rPr>
        <w:t>,</w:t>
      </w:r>
      <w:r w:rsidR="00123D01" w:rsidRPr="00D97269">
        <w:rPr>
          <w:szCs w:val="18"/>
          <w:lang w:eastAsia="en-GB"/>
        </w:rPr>
        <w:t xml:space="preserve"> initial screening, due diligence and investment decision-making processes that your organisation has in place for new private equity investments</w:t>
      </w:r>
      <w:r>
        <w:rPr>
          <w:szCs w:val="18"/>
          <w:lang w:eastAsia="en-GB"/>
        </w:rPr>
        <w:t>;</w:t>
      </w:r>
      <w:r w:rsidRPr="00D97269">
        <w:rPr>
          <w:szCs w:val="18"/>
          <w:lang w:eastAsia="en-GB"/>
        </w:rPr>
        <w:t xml:space="preserve"> </w:t>
      </w:r>
      <w:r>
        <w:rPr>
          <w:szCs w:val="18"/>
          <w:lang w:eastAsia="en-GB"/>
        </w:rPr>
        <w:t>and</w:t>
      </w:r>
    </w:p>
    <w:p w14:paraId="287E0D74" w14:textId="77777777" w:rsidR="00123D01" w:rsidRPr="003A0C78" w:rsidRDefault="004345B8" w:rsidP="0068788F">
      <w:pPr>
        <w:pStyle w:val="INDICATORTEXT"/>
        <w:numPr>
          <w:ilvl w:val="0"/>
          <w:numId w:val="13"/>
        </w:numPr>
        <w:jc w:val="both"/>
      </w:pPr>
      <w:r>
        <w:rPr>
          <w:szCs w:val="18"/>
          <w:lang w:eastAsia="en-GB"/>
        </w:rPr>
        <w:t>p</w:t>
      </w:r>
      <w:r w:rsidRPr="00D97269">
        <w:rPr>
          <w:szCs w:val="18"/>
          <w:lang w:eastAsia="en-GB"/>
        </w:rPr>
        <w:t>ost</w:t>
      </w:r>
      <w:r w:rsidR="00123D01" w:rsidRPr="00D97269">
        <w:rPr>
          <w:szCs w:val="18"/>
          <w:lang w:eastAsia="en-GB"/>
        </w:rPr>
        <w:t>-investment processes, i.e.</w:t>
      </w:r>
      <w:r>
        <w:rPr>
          <w:szCs w:val="18"/>
          <w:lang w:eastAsia="en-GB"/>
        </w:rPr>
        <w:t>,</w:t>
      </w:r>
      <w:r w:rsidR="00123D01" w:rsidRPr="00D97269">
        <w:rPr>
          <w:szCs w:val="18"/>
          <w:lang w:eastAsia="en-GB"/>
        </w:rPr>
        <w:t xml:space="preserve"> consideration of ESG issues in private equity investment monitoring and implementation processes</w:t>
      </w:r>
      <w:r w:rsidR="00123D01" w:rsidRPr="003A0C78">
        <w:t xml:space="preserve">. </w:t>
      </w:r>
    </w:p>
    <w:bookmarkEnd w:id="3"/>
    <w:p w14:paraId="06D6E925" w14:textId="77777777" w:rsidR="00123D01" w:rsidRDefault="00123D01" w:rsidP="005D3A75">
      <w:pPr>
        <w:pStyle w:val="INDICATORNUMBER"/>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123D01" w14:paraId="0D8B9C8B" w14:textId="77777777" w:rsidTr="00123D0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7DBAE749" w14:textId="77777777" w:rsidR="00123D01" w:rsidRPr="004720C4" w:rsidRDefault="00123D01" w:rsidP="00123D01">
            <w:pPr>
              <w:pStyle w:val="SectionIndicatorHeaderText"/>
              <w:rPr>
                <w:rStyle w:val="IntenseEmphasis"/>
                <w:b w:val="0"/>
                <w:bCs w:val="0"/>
                <w:i w:val="0"/>
                <w:iCs w:val="0"/>
                <w:sz w:val="20"/>
                <w:szCs w:val="20"/>
              </w:rPr>
            </w:pPr>
            <w:r>
              <w:rPr>
                <w:rStyle w:val="IntenseEmphasis"/>
                <w:b w:val="0"/>
                <w:i w:val="0"/>
                <w:color w:val="FFFFFF" w:themeColor="background1"/>
                <w:sz w:val="20"/>
                <w:szCs w:val="20"/>
              </w:rPr>
              <w:t>PE</w:t>
            </w:r>
          </w:p>
        </w:tc>
        <w:tc>
          <w:tcPr>
            <w:tcW w:w="7087" w:type="dxa"/>
          </w:tcPr>
          <w:p w14:paraId="0647DA3A" w14:textId="77777777" w:rsidR="00123D01" w:rsidRDefault="00123D01" w:rsidP="00123D0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sz w:val="20"/>
                <w:szCs w:val="20"/>
              </w:rPr>
              <w:t>DEFINITIONS</w:t>
            </w:r>
          </w:p>
        </w:tc>
      </w:tr>
      <w:tr w:rsidR="00123D01" w:rsidRPr="00CF025D" w14:paraId="54C19C8E" w14:textId="77777777" w:rsidTr="00123D01">
        <w:tc>
          <w:tcPr>
            <w:cnfStyle w:val="001000000000" w:firstRow="0" w:lastRow="0" w:firstColumn="1" w:lastColumn="0" w:oddVBand="0" w:evenVBand="0" w:oddHBand="0" w:evenHBand="0" w:firstRowFirstColumn="0" w:firstRowLastColumn="0" w:lastRowFirstColumn="0" w:lastRowLastColumn="0"/>
            <w:tcW w:w="2127" w:type="dxa"/>
          </w:tcPr>
          <w:p w14:paraId="4001402F" w14:textId="77777777" w:rsidR="00123D01" w:rsidRPr="0067214E" w:rsidRDefault="00123D01" w:rsidP="00B71BDA">
            <w:pPr>
              <w:pStyle w:val="INDICATORNUMBER"/>
            </w:pPr>
            <w:r w:rsidRPr="0067214E">
              <w:t>General partner/manager</w:t>
            </w:r>
          </w:p>
        </w:tc>
        <w:tc>
          <w:tcPr>
            <w:tcW w:w="7087" w:type="dxa"/>
          </w:tcPr>
          <w:p w14:paraId="0B08340D" w14:textId="77777777" w:rsidR="00123D01" w:rsidRPr="00123D01" w:rsidRDefault="00123D01" w:rsidP="003A0C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123D01">
              <w:rPr>
                <w:szCs w:val="18"/>
              </w:rPr>
              <w:t xml:space="preserve">A general partner (GP) typically refers to professionals within a private equity firm and their role in limited partnerships. They conduct initial screening, due diligence, analysis and provide advice on potential investments as well as invest, promote and manage funds. The term </w:t>
            </w:r>
            <w:r w:rsidR="003A0C77">
              <w:rPr>
                <w:szCs w:val="18"/>
              </w:rPr>
              <w:t>'</w:t>
            </w:r>
            <w:r w:rsidRPr="00123D01">
              <w:rPr>
                <w:szCs w:val="18"/>
              </w:rPr>
              <w:t>GP</w:t>
            </w:r>
            <w:r w:rsidR="003A0C77">
              <w:rPr>
                <w:szCs w:val="18"/>
              </w:rPr>
              <w:t>'</w:t>
            </w:r>
            <w:r w:rsidRPr="00123D01">
              <w:rPr>
                <w:szCs w:val="18"/>
              </w:rPr>
              <w:t xml:space="preserve"> can also refer to the manager or investment adviser of a fund. </w:t>
            </w:r>
          </w:p>
        </w:tc>
      </w:tr>
      <w:tr w:rsidR="00123D01" w:rsidRPr="00CF025D" w14:paraId="25FE8847" w14:textId="77777777" w:rsidTr="00123D01">
        <w:tc>
          <w:tcPr>
            <w:cnfStyle w:val="001000000000" w:firstRow="0" w:lastRow="0" w:firstColumn="1" w:lastColumn="0" w:oddVBand="0" w:evenVBand="0" w:oddHBand="0" w:evenHBand="0" w:firstRowFirstColumn="0" w:firstRowLastColumn="0" w:lastRowFirstColumn="0" w:lastRowLastColumn="0"/>
            <w:tcW w:w="2127" w:type="dxa"/>
          </w:tcPr>
          <w:p w14:paraId="229FD884" w14:textId="77777777" w:rsidR="00123D01" w:rsidRPr="0067214E" w:rsidRDefault="00123D01" w:rsidP="006F679A">
            <w:pPr>
              <w:pStyle w:val="INDICATORNUMBER"/>
            </w:pPr>
            <w:r w:rsidRPr="0067214E">
              <w:t>Limited partner/clients</w:t>
            </w:r>
          </w:p>
        </w:tc>
        <w:tc>
          <w:tcPr>
            <w:tcW w:w="7087" w:type="dxa"/>
          </w:tcPr>
          <w:p w14:paraId="69420D21" w14:textId="77777777" w:rsidR="00123D01" w:rsidRPr="00123D01" w:rsidRDefault="00123D01" w:rsidP="00123D01">
            <w:pPr>
              <w:pStyle w:val="INDICATORTEXT"/>
              <w:cnfStyle w:val="000000000000" w:firstRow="0" w:lastRow="0" w:firstColumn="0" w:lastColumn="0" w:oddVBand="0" w:evenVBand="0" w:oddHBand="0" w:evenHBand="0" w:firstRowFirstColumn="0" w:firstRowLastColumn="0" w:lastRowFirstColumn="0" w:lastRowLastColumn="0"/>
              <w:rPr>
                <w:szCs w:val="18"/>
              </w:rPr>
            </w:pPr>
            <w:r w:rsidRPr="00123D01">
              <w:rPr>
                <w:szCs w:val="18"/>
              </w:rPr>
              <w:t xml:space="preserve">A limited partner (LP)/client may refer to institutional investors, sovereign and endowment funds, family offices and high net-worth individuals. These organisations typically act as investors in a fund and are referred to as limited partners in limited partnerships. </w:t>
            </w:r>
          </w:p>
        </w:tc>
      </w:tr>
    </w:tbl>
    <w:p w14:paraId="30BEC4BD" w14:textId="77777777" w:rsidR="00274459" w:rsidRDefault="00274459" w:rsidP="00660318">
      <w:pPr>
        <w:widowControl/>
        <w:autoSpaceDE/>
        <w:autoSpaceDN/>
        <w:adjustRightInd/>
        <w:spacing w:before="0" w:after="0" w:line="240" w:lineRule="auto"/>
        <w:rPr>
          <w:b/>
          <w:color w:val="0050A6"/>
          <w:sz w:val="32"/>
          <w:szCs w:val="36"/>
        </w:rPr>
      </w:pPr>
    </w:p>
    <w:p w14:paraId="218E624D" w14:textId="77777777" w:rsidR="00AC4B45" w:rsidRPr="00660318" w:rsidRDefault="00AC4B45" w:rsidP="00660318">
      <w:pPr>
        <w:widowControl/>
        <w:autoSpaceDE/>
        <w:autoSpaceDN/>
        <w:adjustRightInd/>
        <w:spacing w:before="0" w:after="0" w:line="240" w:lineRule="auto"/>
        <w:rPr>
          <w:b/>
          <w:color w:val="0050A6"/>
          <w:sz w:val="32"/>
          <w:szCs w:val="36"/>
        </w:rPr>
      </w:pPr>
      <w:r w:rsidRPr="00660318">
        <w:rPr>
          <w:b/>
          <w:color w:val="0050A6"/>
          <w:sz w:val="32"/>
          <w:szCs w:val="36"/>
        </w:rPr>
        <w:lastRenderedPageBreak/>
        <w:t>Summary of updates</w:t>
      </w:r>
    </w:p>
    <w:p w14:paraId="6E5DDD11" w14:textId="77777777" w:rsidR="00660318" w:rsidRPr="007C7583" w:rsidRDefault="00660318" w:rsidP="00660318">
      <w:pPr>
        <w:widowControl/>
        <w:autoSpaceDE/>
        <w:autoSpaceDN/>
        <w:adjustRightInd/>
        <w:spacing w:before="0" w:after="0" w:line="240" w:lineRule="auto"/>
      </w:pPr>
    </w:p>
    <w:p w14:paraId="21F6BEC0" w14:textId="77777777" w:rsidR="00AC4B45" w:rsidRDefault="00AC4B45" w:rsidP="00AC4B45">
      <w:pPr>
        <w:pStyle w:val="INDICATORTEXT"/>
        <w:spacing w:line="276" w:lineRule="auto"/>
      </w:pPr>
      <w:r>
        <w:rPr>
          <w:lang w:eastAsia="en-GB"/>
        </w:rPr>
        <w:t xml:space="preserve">The Reporting Framework has not changed significantly since </w:t>
      </w:r>
      <w:r w:rsidR="00EC750A">
        <w:rPr>
          <w:lang w:eastAsia="en-GB"/>
        </w:rPr>
        <w:t>2015</w:t>
      </w:r>
      <w:r>
        <w:rPr>
          <w:lang w:eastAsia="en-GB"/>
        </w:rPr>
        <w:t xml:space="preserve">. Some minor amendments have been made to improve data quality or assessment. The guidance has also been clarified throughout. </w:t>
      </w:r>
    </w:p>
    <w:p w14:paraId="771F5EBD" w14:textId="77777777" w:rsidR="006F679A" w:rsidRDefault="006F679A">
      <w:pPr>
        <w:widowControl/>
        <w:autoSpaceDE/>
        <w:autoSpaceDN/>
        <w:adjustRightInd/>
        <w:spacing w:before="0" w:after="0" w:line="240" w:lineRule="auto"/>
      </w:pPr>
    </w:p>
    <w:tbl>
      <w:tblPr>
        <w:tblStyle w:val="SubSubSectionMISCTableMANDATORY"/>
        <w:tblW w:w="4921" w:type="pct"/>
        <w:tblInd w:w="137" w:type="dxa"/>
        <w:tblLook w:val="04A0" w:firstRow="1" w:lastRow="0" w:firstColumn="1" w:lastColumn="0" w:noHBand="0" w:noVBand="1"/>
      </w:tblPr>
      <w:tblGrid>
        <w:gridCol w:w="1842"/>
        <w:gridCol w:w="6679"/>
      </w:tblGrid>
      <w:tr w:rsidR="00B6173D" w14:paraId="05526EFD" w14:textId="77777777" w:rsidTr="0066031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81" w:type="pct"/>
            <w:tcBorders>
              <w:top w:val="single" w:sz="4" w:space="0" w:color="0082C8"/>
              <w:bottom w:val="single" w:sz="4" w:space="0" w:color="auto"/>
            </w:tcBorders>
          </w:tcPr>
          <w:p w14:paraId="09826469" w14:textId="77777777" w:rsidR="00B6173D" w:rsidRPr="00702048" w:rsidRDefault="00B6173D" w:rsidP="004F2E1D">
            <w:pPr>
              <w:widowControl/>
              <w:autoSpaceDE/>
              <w:autoSpaceDN/>
              <w:adjustRightInd/>
              <w:spacing w:before="80" w:after="120" w:line="276" w:lineRule="auto"/>
            </w:pPr>
            <w:r>
              <w:rPr>
                <w:rStyle w:val="IntenseEmphasis"/>
                <w:i w:val="0"/>
                <w:color w:val="FFFFFF" w:themeColor="background1"/>
              </w:rPr>
              <w:t xml:space="preserve">Indicator </w:t>
            </w:r>
          </w:p>
        </w:tc>
        <w:tc>
          <w:tcPr>
            <w:tcW w:w="3919" w:type="pct"/>
            <w:tcBorders>
              <w:top w:val="single" w:sz="4" w:space="0" w:color="0082C8"/>
              <w:bottom w:val="single" w:sz="4" w:space="0" w:color="auto"/>
            </w:tcBorders>
          </w:tcPr>
          <w:p w14:paraId="6A52CB69" w14:textId="77777777" w:rsidR="00B6173D" w:rsidRDefault="00B6173D" w:rsidP="004F2E1D">
            <w:pPr>
              <w:widowControl/>
              <w:autoSpaceDE/>
              <w:autoSpaceDN/>
              <w:adjustRightInd/>
              <w:spacing w:before="80" w:after="120" w:line="276" w:lineRule="auto"/>
              <w:cnfStyle w:val="100000000000" w:firstRow="1" w:lastRow="0" w:firstColumn="0" w:lastColumn="0" w:oddVBand="0" w:evenVBand="0" w:oddHBand="0" w:evenHBand="0" w:firstRowFirstColumn="0" w:firstRowLastColumn="0" w:lastRowFirstColumn="0" w:lastRowLastColumn="0"/>
            </w:pPr>
            <w:r>
              <w:t xml:space="preserve">Update </w:t>
            </w:r>
          </w:p>
        </w:tc>
      </w:tr>
      <w:tr w:rsidR="00B6173D" w14:paraId="17527AE3" w14:textId="77777777" w:rsidTr="006603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1" w:type="pct"/>
            <w:tcBorders>
              <w:top w:val="single" w:sz="4" w:space="0" w:color="auto"/>
              <w:bottom w:val="single" w:sz="4" w:space="0" w:color="A6A6A6"/>
            </w:tcBorders>
          </w:tcPr>
          <w:p w14:paraId="46788C58" w14:textId="77777777" w:rsidR="00B6173D" w:rsidRDefault="004937EB" w:rsidP="004F2E1D">
            <w:pPr>
              <w:widowControl/>
              <w:autoSpaceDE/>
              <w:autoSpaceDN/>
              <w:adjustRightInd/>
              <w:spacing w:before="80" w:after="120" w:line="276" w:lineRule="auto"/>
              <w:rPr>
                <w:rStyle w:val="IntenseEmphasis"/>
                <w:rFonts w:eastAsia="MS PGothic"/>
                <w:i w:val="0"/>
                <w:color w:val="595959"/>
                <w:sz w:val="18"/>
                <w:szCs w:val="18"/>
                <w:lang w:eastAsia="en-US"/>
              </w:rPr>
            </w:pPr>
            <w:r>
              <w:rPr>
                <w:rStyle w:val="IntenseEmphasis"/>
                <w:rFonts w:eastAsia="MS PGothic"/>
                <w:i w:val="0"/>
                <w:color w:val="595959"/>
                <w:sz w:val="18"/>
                <w:szCs w:val="18"/>
                <w:lang w:eastAsia="en-US"/>
              </w:rPr>
              <w:t>PE 01</w:t>
            </w:r>
          </w:p>
        </w:tc>
        <w:tc>
          <w:tcPr>
            <w:tcW w:w="3919" w:type="pct"/>
            <w:tcBorders>
              <w:top w:val="single" w:sz="4" w:space="0" w:color="auto"/>
              <w:bottom w:val="single" w:sz="4" w:space="0" w:color="A6A6A6"/>
            </w:tcBorders>
          </w:tcPr>
          <w:p w14:paraId="19ACDACC" w14:textId="77777777" w:rsidR="00B6173D" w:rsidRPr="001B7C6C" w:rsidRDefault="00B6173D" w:rsidP="004F2E1D">
            <w:pPr>
              <w:pStyle w:val="ListParagraph"/>
              <w:widowControl/>
              <w:numPr>
                <w:ilvl w:val="0"/>
                <w:numId w:val="0"/>
              </w:numPr>
              <w:autoSpaceDE/>
              <w:autoSpaceDN/>
              <w:adjustRightInd/>
              <w:spacing w:before="80" w:after="12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sidRPr="001B7C6C">
              <w:rPr>
                <w:color w:val="595959"/>
                <w:sz w:val="18"/>
              </w:rPr>
              <w:t>Added "Distressed/Turnaround" a</w:t>
            </w:r>
            <w:r w:rsidR="00E43343" w:rsidRPr="001B7C6C">
              <w:rPr>
                <w:color w:val="595959"/>
                <w:sz w:val="18"/>
              </w:rPr>
              <w:t>nd "Secondaries" as investment s</w:t>
            </w:r>
            <w:r w:rsidRPr="001B7C6C">
              <w:rPr>
                <w:color w:val="595959"/>
                <w:sz w:val="18"/>
              </w:rPr>
              <w:t>trategies</w:t>
            </w:r>
          </w:p>
        </w:tc>
      </w:tr>
      <w:tr w:rsidR="004437FE" w14:paraId="61F68A73" w14:textId="77777777" w:rsidTr="004F2E1D">
        <w:tc>
          <w:tcPr>
            <w:cnfStyle w:val="001000000000" w:firstRow="0" w:lastRow="0" w:firstColumn="1" w:lastColumn="0" w:oddVBand="0" w:evenVBand="0" w:oddHBand="0" w:evenHBand="0" w:firstRowFirstColumn="0" w:firstRowLastColumn="0" w:lastRowFirstColumn="0" w:lastRowLastColumn="0"/>
            <w:tcW w:w="1081" w:type="pct"/>
            <w:tcBorders>
              <w:top w:val="single" w:sz="4" w:space="0" w:color="A6A6A6"/>
              <w:bottom w:val="single" w:sz="4" w:space="0" w:color="A6A6A6"/>
            </w:tcBorders>
          </w:tcPr>
          <w:p w14:paraId="52410179" w14:textId="77777777" w:rsidR="004437FE" w:rsidRDefault="004437FE" w:rsidP="004F2E1D">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 xml:space="preserve">PE </w:t>
            </w:r>
            <w:r w:rsidR="004937EB">
              <w:rPr>
                <w:rStyle w:val="IntenseEmphasis"/>
                <w:i w:val="0"/>
                <w:color w:val="595959"/>
                <w:sz w:val="18"/>
                <w:szCs w:val="18"/>
              </w:rPr>
              <w:t>05</w:t>
            </w:r>
          </w:p>
        </w:tc>
        <w:tc>
          <w:tcPr>
            <w:tcW w:w="3919" w:type="pct"/>
            <w:tcBorders>
              <w:top w:val="single" w:sz="4" w:space="0" w:color="A6A6A6"/>
              <w:bottom w:val="single" w:sz="4" w:space="0" w:color="A6A6A6"/>
            </w:tcBorders>
          </w:tcPr>
          <w:p w14:paraId="22E262D7" w14:textId="77777777" w:rsidR="004437FE" w:rsidRPr="001B7C6C" w:rsidRDefault="004437FE" w:rsidP="004437FE">
            <w:pPr>
              <w:pStyle w:val="ListParagraph"/>
              <w:widowControl/>
              <w:numPr>
                <w:ilvl w:val="0"/>
                <w:numId w:val="0"/>
              </w:numPr>
              <w:autoSpaceDE/>
              <w:autoSpaceDN/>
              <w:adjustRightInd/>
              <w:spacing w:before="80" w:after="12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sidRPr="001B7C6C">
              <w:rPr>
                <w:color w:val="595959"/>
                <w:sz w:val="18"/>
              </w:rPr>
              <w:t>Edited indicator text to ask about "most recent" fund placement documents.</w:t>
            </w:r>
            <w:r w:rsidR="004937EB" w:rsidRPr="001B7C6C">
              <w:rPr>
                <w:color w:val="595959"/>
                <w:sz w:val="18"/>
              </w:rPr>
              <w:t xml:space="preserve"> Removed frequency element (always/majority/minority).</w:t>
            </w:r>
          </w:p>
        </w:tc>
      </w:tr>
      <w:tr w:rsidR="004937EB" w14:paraId="44899CB1" w14:textId="77777777" w:rsidTr="004F2E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1" w:type="pct"/>
            <w:tcBorders>
              <w:top w:val="single" w:sz="4" w:space="0" w:color="A6A6A6"/>
              <w:bottom w:val="single" w:sz="4" w:space="0" w:color="A6A6A6"/>
            </w:tcBorders>
          </w:tcPr>
          <w:p w14:paraId="4A2A4E65" w14:textId="77777777" w:rsidR="004937EB" w:rsidRDefault="004937EB" w:rsidP="004F2E1D">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PE 06</w:t>
            </w:r>
          </w:p>
        </w:tc>
        <w:tc>
          <w:tcPr>
            <w:tcW w:w="3919" w:type="pct"/>
            <w:tcBorders>
              <w:top w:val="single" w:sz="4" w:space="0" w:color="A6A6A6"/>
              <w:bottom w:val="single" w:sz="4" w:space="0" w:color="A6A6A6"/>
            </w:tcBorders>
          </w:tcPr>
          <w:p w14:paraId="540E52C1" w14:textId="77777777" w:rsidR="004937EB" w:rsidRPr="001B7C6C" w:rsidRDefault="004937EB" w:rsidP="004E75BF">
            <w:pPr>
              <w:pStyle w:val="ListParagraph"/>
              <w:widowControl/>
              <w:numPr>
                <w:ilvl w:val="0"/>
                <w:numId w:val="0"/>
              </w:numPr>
              <w:autoSpaceDE/>
              <w:autoSpaceDN/>
              <w:adjustRightInd/>
              <w:spacing w:before="80" w:after="12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sidRPr="001B7C6C">
              <w:rPr>
                <w:color w:val="595959"/>
                <w:sz w:val="18"/>
              </w:rPr>
              <w:t xml:space="preserve">Wording changed to "We do not make formal commitments to responsible investment in fund formation contracts, LPAs or side letters because our clients do not </w:t>
            </w:r>
            <w:r w:rsidR="004E75BF" w:rsidRPr="001B7C6C">
              <w:rPr>
                <w:color w:val="595959"/>
                <w:sz w:val="18"/>
              </w:rPr>
              <w:t xml:space="preserve">ask </w:t>
            </w:r>
            <w:r w:rsidRPr="001B7C6C">
              <w:rPr>
                <w:color w:val="595959"/>
                <w:sz w:val="18"/>
              </w:rPr>
              <w:t>us to do so" for clarity.</w:t>
            </w:r>
          </w:p>
        </w:tc>
      </w:tr>
      <w:tr w:rsidR="00B6173D" w14:paraId="6C1CEDE9" w14:textId="77777777" w:rsidTr="004F2E1D">
        <w:tc>
          <w:tcPr>
            <w:cnfStyle w:val="001000000000" w:firstRow="0" w:lastRow="0" w:firstColumn="1" w:lastColumn="0" w:oddVBand="0" w:evenVBand="0" w:oddHBand="0" w:evenHBand="0" w:firstRowFirstColumn="0" w:firstRowLastColumn="0" w:lastRowFirstColumn="0" w:lastRowLastColumn="0"/>
            <w:tcW w:w="1081" w:type="pct"/>
            <w:tcBorders>
              <w:top w:val="single" w:sz="4" w:space="0" w:color="A6A6A6"/>
              <w:bottom w:val="single" w:sz="4" w:space="0" w:color="A6A6A6"/>
            </w:tcBorders>
          </w:tcPr>
          <w:p w14:paraId="6E4CFF53" w14:textId="77777777" w:rsidR="00B6173D" w:rsidRPr="00F85F7D" w:rsidRDefault="00F22D42" w:rsidP="004F2E1D">
            <w:pPr>
              <w:widowControl/>
              <w:autoSpaceDE/>
              <w:autoSpaceDN/>
              <w:adjustRightInd/>
              <w:spacing w:before="80" w:after="120" w:line="276" w:lineRule="auto"/>
              <w:rPr>
                <w:rStyle w:val="IntenseEmphasis"/>
                <w:rFonts w:eastAsia="MS PGothic"/>
                <w:i w:val="0"/>
                <w:color w:val="595959"/>
                <w:sz w:val="18"/>
                <w:szCs w:val="18"/>
                <w:lang w:eastAsia="en-US"/>
              </w:rPr>
            </w:pPr>
            <w:r w:rsidRPr="00F85F7D">
              <w:rPr>
                <w:rStyle w:val="IntenseEmphasis"/>
                <w:rFonts w:eastAsia="MS PGothic"/>
                <w:i w:val="0"/>
                <w:color w:val="595959"/>
                <w:sz w:val="18"/>
                <w:szCs w:val="18"/>
                <w:lang w:eastAsia="en-US"/>
              </w:rPr>
              <w:t>PE</w:t>
            </w:r>
            <w:r w:rsidR="00F85F7D">
              <w:rPr>
                <w:rStyle w:val="IntenseEmphasis"/>
                <w:rFonts w:eastAsia="MS PGothic"/>
                <w:i w:val="0"/>
                <w:color w:val="595959"/>
                <w:sz w:val="18"/>
                <w:szCs w:val="18"/>
                <w:lang w:eastAsia="en-US"/>
              </w:rPr>
              <w:t xml:space="preserve"> </w:t>
            </w:r>
            <w:r w:rsidR="004937EB">
              <w:rPr>
                <w:rStyle w:val="IntenseEmphasis"/>
                <w:rFonts w:eastAsia="MS PGothic"/>
                <w:i w:val="0"/>
                <w:color w:val="595959"/>
                <w:sz w:val="18"/>
                <w:szCs w:val="18"/>
                <w:lang w:eastAsia="en-US"/>
              </w:rPr>
              <w:t>07</w:t>
            </w:r>
          </w:p>
        </w:tc>
        <w:tc>
          <w:tcPr>
            <w:tcW w:w="3919" w:type="pct"/>
            <w:tcBorders>
              <w:top w:val="single" w:sz="4" w:space="0" w:color="A6A6A6"/>
              <w:bottom w:val="single" w:sz="4" w:space="0" w:color="A6A6A6"/>
            </w:tcBorders>
          </w:tcPr>
          <w:p w14:paraId="1AEC08DE" w14:textId="0F0B5520" w:rsidR="00B6173D" w:rsidRPr="00D36D08" w:rsidRDefault="001B7C6C" w:rsidP="001B7C6C">
            <w:pPr>
              <w:pStyle w:val="ListParagraph"/>
              <w:widowControl/>
              <w:numPr>
                <w:ilvl w:val="0"/>
                <w:numId w:val="0"/>
              </w:numPr>
              <w:autoSpaceDE/>
              <w:autoSpaceDN/>
              <w:adjustRightInd/>
              <w:spacing w:before="80" w:after="12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PE 07.2</w:t>
            </w:r>
            <w:r w:rsidR="007F6018">
              <w:rPr>
                <w:color w:val="595959"/>
                <w:sz w:val="18"/>
              </w:rPr>
              <w:t xml:space="preserve"> </w:t>
            </w:r>
            <w:r>
              <w:rPr>
                <w:color w:val="595959"/>
                <w:sz w:val="18"/>
              </w:rPr>
              <w:t>c</w:t>
            </w:r>
            <w:r w:rsidR="00F85F7D">
              <w:rPr>
                <w:color w:val="595959"/>
                <w:sz w:val="18"/>
              </w:rPr>
              <w:t xml:space="preserve">hanged from </w:t>
            </w:r>
            <w:r>
              <w:rPr>
                <w:color w:val="595959"/>
                <w:sz w:val="18"/>
              </w:rPr>
              <w:t>‘</w:t>
            </w:r>
            <w:r w:rsidR="00F85F7D">
              <w:rPr>
                <w:color w:val="595959"/>
                <w:sz w:val="18"/>
              </w:rPr>
              <w:t>Optional</w:t>
            </w:r>
            <w:r>
              <w:rPr>
                <w:color w:val="595959"/>
                <w:sz w:val="18"/>
              </w:rPr>
              <w:t>’</w:t>
            </w:r>
            <w:r w:rsidR="00F85F7D">
              <w:rPr>
                <w:color w:val="595959"/>
                <w:sz w:val="18"/>
              </w:rPr>
              <w:t xml:space="preserve"> to </w:t>
            </w:r>
            <w:r>
              <w:rPr>
                <w:color w:val="595959"/>
                <w:sz w:val="18"/>
              </w:rPr>
              <w:t>‘</w:t>
            </w:r>
            <w:r w:rsidR="00F85F7D">
              <w:rPr>
                <w:color w:val="595959"/>
                <w:sz w:val="18"/>
              </w:rPr>
              <w:t>Mandatory</w:t>
            </w:r>
            <w:r>
              <w:rPr>
                <w:color w:val="595959"/>
                <w:sz w:val="18"/>
              </w:rPr>
              <w:t>’.</w:t>
            </w:r>
          </w:p>
        </w:tc>
      </w:tr>
      <w:tr w:rsidR="00B6173D" w14:paraId="1B160147" w14:textId="77777777" w:rsidTr="004F2E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1" w:type="pct"/>
            <w:tcBorders>
              <w:top w:val="single" w:sz="4" w:space="0" w:color="A6A6A6"/>
              <w:bottom w:val="single" w:sz="4" w:space="0" w:color="A6A6A6"/>
            </w:tcBorders>
          </w:tcPr>
          <w:p w14:paraId="2CDFE581" w14:textId="77777777" w:rsidR="00B6173D" w:rsidRPr="00C1148D" w:rsidRDefault="00F85F7D" w:rsidP="004F2E1D">
            <w:pPr>
              <w:widowControl/>
              <w:autoSpaceDE/>
              <w:autoSpaceDN/>
              <w:adjustRightInd/>
              <w:spacing w:before="80" w:after="120" w:line="276" w:lineRule="auto"/>
              <w:rPr>
                <w:rStyle w:val="IntenseEmphasis"/>
                <w:rFonts w:eastAsia="MS PGothic"/>
                <w:i w:val="0"/>
                <w:color w:val="595959"/>
                <w:sz w:val="18"/>
                <w:szCs w:val="18"/>
                <w:lang w:eastAsia="en-US"/>
              </w:rPr>
            </w:pPr>
            <w:r>
              <w:rPr>
                <w:rStyle w:val="IntenseEmphasis"/>
                <w:rFonts w:eastAsia="MS PGothic"/>
                <w:i w:val="0"/>
                <w:color w:val="595959"/>
                <w:sz w:val="18"/>
                <w:szCs w:val="18"/>
                <w:lang w:eastAsia="en-US"/>
              </w:rPr>
              <w:t>PE 12</w:t>
            </w:r>
          </w:p>
        </w:tc>
        <w:tc>
          <w:tcPr>
            <w:tcW w:w="3919" w:type="pct"/>
            <w:tcBorders>
              <w:top w:val="single" w:sz="4" w:space="0" w:color="A6A6A6"/>
              <w:bottom w:val="single" w:sz="4" w:space="0" w:color="A6A6A6"/>
            </w:tcBorders>
          </w:tcPr>
          <w:p w14:paraId="24744208" w14:textId="2567DD33" w:rsidR="00B6173D" w:rsidRDefault="001B7C6C" w:rsidP="001B7C6C">
            <w:pPr>
              <w:pStyle w:val="ListParagraph"/>
              <w:widowControl/>
              <w:numPr>
                <w:ilvl w:val="0"/>
                <w:numId w:val="0"/>
              </w:numPr>
              <w:autoSpaceDE/>
              <w:autoSpaceDN/>
              <w:adjustRightInd/>
              <w:spacing w:before="80" w:after="12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Options in PE 12</w:t>
            </w:r>
            <w:r w:rsidR="00F85F7D">
              <w:rPr>
                <w:color w:val="595959"/>
                <w:sz w:val="18"/>
              </w:rPr>
              <w:t xml:space="preserve"> split </w:t>
            </w:r>
            <w:r>
              <w:rPr>
                <w:color w:val="595959"/>
                <w:sz w:val="18"/>
              </w:rPr>
              <w:t xml:space="preserve">into 'investment selection' in </w:t>
            </w:r>
            <w:r w:rsidR="00F85F7D">
              <w:rPr>
                <w:color w:val="595959"/>
                <w:sz w:val="18"/>
              </w:rPr>
              <w:t>PE 1</w:t>
            </w:r>
            <w:r>
              <w:rPr>
                <w:color w:val="595959"/>
                <w:sz w:val="18"/>
              </w:rPr>
              <w:t xml:space="preserve">2.1 and 'deal structuring' in </w:t>
            </w:r>
            <w:r w:rsidR="00F85F7D">
              <w:rPr>
                <w:color w:val="595959"/>
                <w:sz w:val="18"/>
              </w:rPr>
              <w:t>PE 12.2. Numbering of 'additional informatio</w:t>
            </w:r>
            <w:r>
              <w:rPr>
                <w:color w:val="595959"/>
                <w:sz w:val="18"/>
              </w:rPr>
              <w:t>n' has been updated to PE 12.3</w:t>
            </w:r>
            <w:r w:rsidR="00F85F7D">
              <w:rPr>
                <w:color w:val="595959"/>
                <w:sz w:val="18"/>
              </w:rPr>
              <w:t>.</w:t>
            </w:r>
          </w:p>
        </w:tc>
      </w:tr>
      <w:tr w:rsidR="00F827AE" w14:paraId="258AB688" w14:textId="77777777" w:rsidTr="004F2E1D">
        <w:tc>
          <w:tcPr>
            <w:cnfStyle w:val="001000000000" w:firstRow="0" w:lastRow="0" w:firstColumn="1" w:lastColumn="0" w:oddVBand="0" w:evenVBand="0" w:oddHBand="0" w:evenHBand="0" w:firstRowFirstColumn="0" w:firstRowLastColumn="0" w:lastRowFirstColumn="0" w:lastRowLastColumn="0"/>
            <w:tcW w:w="1081" w:type="pct"/>
            <w:tcBorders>
              <w:top w:val="single" w:sz="4" w:space="0" w:color="A6A6A6"/>
              <w:bottom w:val="single" w:sz="4" w:space="0" w:color="A6A6A6"/>
            </w:tcBorders>
          </w:tcPr>
          <w:p w14:paraId="363BC880" w14:textId="77777777" w:rsidR="00F827AE" w:rsidRDefault="00F827AE" w:rsidP="004F2E1D">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PE 16</w:t>
            </w:r>
          </w:p>
        </w:tc>
        <w:tc>
          <w:tcPr>
            <w:tcW w:w="3919" w:type="pct"/>
            <w:tcBorders>
              <w:top w:val="single" w:sz="4" w:space="0" w:color="A6A6A6"/>
              <w:bottom w:val="single" w:sz="4" w:space="0" w:color="A6A6A6"/>
            </w:tcBorders>
          </w:tcPr>
          <w:p w14:paraId="2E87A9D2" w14:textId="77777777" w:rsidR="00F827AE" w:rsidRDefault="00F827AE" w:rsidP="00F85F7D">
            <w:pPr>
              <w:pStyle w:val="ListParagraph"/>
              <w:widowControl/>
              <w:numPr>
                <w:ilvl w:val="0"/>
                <w:numId w:val="0"/>
              </w:numPr>
              <w:autoSpaceDE/>
              <w:autoSpaceDN/>
              <w:adjustRightInd/>
              <w:spacing w:before="80" w:after="12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Wording of frequency options changed for consistency across the reporting framework.</w:t>
            </w:r>
          </w:p>
        </w:tc>
      </w:tr>
      <w:tr w:rsidR="00F85F7D" w14:paraId="52C5159F" w14:textId="77777777" w:rsidTr="004F2E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1" w:type="pct"/>
            <w:tcBorders>
              <w:top w:val="single" w:sz="4" w:space="0" w:color="A6A6A6"/>
              <w:bottom w:val="single" w:sz="4" w:space="0" w:color="A6A6A6"/>
            </w:tcBorders>
          </w:tcPr>
          <w:p w14:paraId="55893FB2" w14:textId="77777777" w:rsidR="00F85F7D" w:rsidRDefault="00F85F7D" w:rsidP="004F2E1D">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PE 17</w:t>
            </w:r>
          </w:p>
        </w:tc>
        <w:tc>
          <w:tcPr>
            <w:tcW w:w="3919" w:type="pct"/>
            <w:tcBorders>
              <w:top w:val="single" w:sz="4" w:space="0" w:color="A6A6A6"/>
              <w:bottom w:val="single" w:sz="4" w:space="0" w:color="A6A6A6"/>
            </w:tcBorders>
          </w:tcPr>
          <w:p w14:paraId="0D5D63A9" w14:textId="77777777" w:rsidR="00F85F7D" w:rsidRDefault="00F85F7D" w:rsidP="00F85F7D">
            <w:pPr>
              <w:pStyle w:val="ListParagraph"/>
              <w:widowControl/>
              <w:numPr>
                <w:ilvl w:val="0"/>
                <w:numId w:val="0"/>
              </w:numPr>
              <w:autoSpaceDE/>
              <w:autoSpaceDN/>
              <w:adjustRightInd/>
              <w:spacing w:before="80" w:after="12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Indicator text amended to ask about exits during the reporting year. Selection options for frequency (majority/minority) have been removed</w:t>
            </w:r>
            <w:r w:rsidR="004E75BF">
              <w:rPr>
                <w:color w:val="595959"/>
                <w:sz w:val="18"/>
              </w:rPr>
              <w:t>,</w:t>
            </w:r>
            <w:r>
              <w:rPr>
                <w:color w:val="595959"/>
                <w:sz w:val="18"/>
              </w:rPr>
              <w:t xml:space="preserve"> and a 'not applicable' selection option </w:t>
            </w:r>
            <w:r w:rsidR="004E75BF">
              <w:rPr>
                <w:color w:val="595959"/>
                <w:sz w:val="18"/>
              </w:rPr>
              <w:t xml:space="preserve">has been </w:t>
            </w:r>
            <w:r>
              <w:rPr>
                <w:color w:val="595959"/>
                <w:sz w:val="18"/>
              </w:rPr>
              <w:t>inserted.</w:t>
            </w:r>
          </w:p>
        </w:tc>
      </w:tr>
      <w:tr w:rsidR="00840239" w14:paraId="22A8B962" w14:textId="77777777" w:rsidTr="004F2E1D">
        <w:tc>
          <w:tcPr>
            <w:cnfStyle w:val="001000000000" w:firstRow="0" w:lastRow="0" w:firstColumn="1" w:lastColumn="0" w:oddVBand="0" w:evenVBand="0" w:oddHBand="0" w:evenHBand="0" w:firstRowFirstColumn="0" w:firstRowLastColumn="0" w:lastRowFirstColumn="0" w:lastRowLastColumn="0"/>
            <w:tcW w:w="1081" w:type="pct"/>
            <w:tcBorders>
              <w:top w:val="single" w:sz="4" w:space="0" w:color="A6A6A6"/>
              <w:bottom w:val="single" w:sz="4" w:space="0" w:color="A6A6A6"/>
            </w:tcBorders>
          </w:tcPr>
          <w:p w14:paraId="6DDB5CAF" w14:textId="77777777" w:rsidR="00840239" w:rsidRDefault="00E30CE4" w:rsidP="004F2E1D">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PE 20</w:t>
            </w:r>
          </w:p>
        </w:tc>
        <w:tc>
          <w:tcPr>
            <w:tcW w:w="3919" w:type="pct"/>
            <w:tcBorders>
              <w:top w:val="single" w:sz="4" w:space="0" w:color="A6A6A6"/>
              <w:bottom w:val="single" w:sz="4" w:space="0" w:color="A6A6A6"/>
            </w:tcBorders>
          </w:tcPr>
          <w:p w14:paraId="137FA34F" w14:textId="77777777" w:rsidR="00840239" w:rsidRDefault="00840239" w:rsidP="00F85F7D">
            <w:pPr>
              <w:pStyle w:val="ListParagraph"/>
              <w:widowControl/>
              <w:numPr>
                <w:ilvl w:val="0"/>
                <w:numId w:val="0"/>
              </w:numPr>
              <w:autoSpaceDE/>
              <w:autoSpaceDN/>
              <w:adjustRightInd/>
              <w:spacing w:before="80" w:after="12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Wording of frequency options changed for consistency across the reporting framework.</w:t>
            </w:r>
          </w:p>
        </w:tc>
      </w:tr>
      <w:tr w:rsidR="00840239" w14:paraId="577A9464" w14:textId="77777777" w:rsidTr="004F2E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1" w:type="pct"/>
            <w:tcBorders>
              <w:top w:val="single" w:sz="4" w:space="0" w:color="A6A6A6"/>
              <w:bottom w:val="single" w:sz="4" w:space="0" w:color="A6A6A6"/>
            </w:tcBorders>
          </w:tcPr>
          <w:p w14:paraId="3DDCBA78" w14:textId="429C1528" w:rsidR="00840239" w:rsidRDefault="00E30CE4" w:rsidP="004F2E1D">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PE</w:t>
            </w:r>
            <w:r w:rsidR="00965CDB">
              <w:rPr>
                <w:rStyle w:val="IntenseEmphasis"/>
                <w:i w:val="0"/>
                <w:color w:val="595959"/>
                <w:sz w:val="18"/>
                <w:szCs w:val="18"/>
              </w:rPr>
              <w:t xml:space="preserve"> </w:t>
            </w:r>
            <w:r>
              <w:rPr>
                <w:rStyle w:val="IntenseEmphasis"/>
                <w:i w:val="0"/>
                <w:color w:val="595959"/>
                <w:sz w:val="18"/>
                <w:szCs w:val="18"/>
              </w:rPr>
              <w:t>21</w:t>
            </w:r>
          </w:p>
        </w:tc>
        <w:tc>
          <w:tcPr>
            <w:tcW w:w="3919" w:type="pct"/>
            <w:tcBorders>
              <w:top w:val="single" w:sz="4" w:space="0" w:color="A6A6A6"/>
              <w:bottom w:val="single" w:sz="4" w:space="0" w:color="A6A6A6"/>
            </w:tcBorders>
          </w:tcPr>
          <w:p w14:paraId="57EA6D93" w14:textId="3678BFD7" w:rsidR="00840239" w:rsidRDefault="00840239" w:rsidP="00F85F7D">
            <w:pPr>
              <w:pStyle w:val="ListParagraph"/>
              <w:widowControl/>
              <w:numPr>
                <w:ilvl w:val="0"/>
                <w:numId w:val="0"/>
              </w:numPr>
              <w:autoSpaceDE/>
              <w:autoSpaceDN/>
              <w:adjustRightInd/>
              <w:spacing w:before="80" w:after="12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Indicator has changed from </w:t>
            </w:r>
            <w:r w:rsidRPr="001B7C6C">
              <w:rPr>
                <w:color w:val="595959"/>
                <w:sz w:val="18"/>
              </w:rPr>
              <w:t>"</w:t>
            </w:r>
            <w:r w:rsidR="001B7C6C" w:rsidRPr="001B7C6C">
              <w:rPr>
                <w:color w:val="595959"/>
                <w:sz w:val="18"/>
              </w:rPr>
              <w:t>Voluntary" to "Mandatory to report voluntary to disclose</w:t>
            </w:r>
            <w:r w:rsidRPr="001B7C6C">
              <w:rPr>
                <w:color w:val="595959"/>
                <w:sz w:val="18"/>
              </w:rPr>
              <w:t>".</w:t>
            </w:r>
          </w:p>
        </w:tc>
      </w:tr>
      <w:tr w:rsidR="00B6173D" w14:paraId="01693CF0" w14:textId="77777777" w:rsidTr="004F2E1D">
        <w:tc>
          <w:tcPr>
            <w:cnfStyle w:val="001000000000" w:firstRow="0" w:lastRow="0" w:firstColumn="1" w:lastColumn="0" w:oddVBand="0" w:evenVBand="0" w:oddHBand="0" w:evenHBand="0" w:firstRowFirstColumn="0" w:firstRowLastColumn="0" w:lastRowFirstColumn="0" w:lastRowLastColumn="0"/>
            <w:tcW w:w="1081" w:type="pct"/>
            <w:tcBorders>
              <w:top w:val="single" w:sz="4" w:space="0" w:color="A6A6A6"/>
              <w:bottom w:val="single" w:sz="4" w:space="0" w:color="0082C8"/>
            </w:tcBorders>
          </w:tcPr>
          <w:p w14:paraId="149BA110" w14:textId="77777777" w:rsidR="00B6173D" w:rsidRPr="00D36D08" w:rsidRDefault="004F2E1D" w:rsidP="004F2E1D">
            <w:pPr>
              <w:widowControl/>
              <w:autoSpaceDE/>
              <w:autoSpaceDN/>
              <w:adjustRightInd/>
              <w:spacing w:before="80" w:after="120" w:line="276" w:lineRule="auto"/>
              <w:rPr>
                <w:rStyle w:val="IntenseEmphasis"/>
                <w:rFonts w:eastAsia="MS PGothic"/>
                <w:i w:val="0"/>
                <w:color w:val="595959"/>
                <w:sz w:val="18"/>
                <w:szCs w:val="18"/>
                <w:lang w:eastAsia="en-US"/>
              </w:rPr>
            </w:pPr>
            <w:r>
              <w:rPr>
                <w:rStyle w:val="IntenseEmphasis"/>
                <w:rFonts w:eastAsia="MS PGothic"/>
                <w:i w:val="0"/>
                <w:color w:val="595959"/>
                <w:sz w:val="18"/>
                <w:szCs w:val="18"/>
                <w:lang w:eastAsia="en-US"/>
              </w:rPr>
              <w:t>Prefilling</w:t>
            </w:r>
          </w:p>
        </w:tc>
        <w:tc>
          <w:tcPr>
            <w:tcW w:w="3919" w:type="pct"/>
            <w:tcBorders>
              <w:top w:val="single" w:sz="4" w:space="0" w:color="A6A6A6"/>
              <w:bottom w:val="single" w:sz="4" w:space="0" w:color="0082C8"/>
            </w:tcBorders>
          </w:tcPr>
          <w:p w14:paraId="317EA965" w14:textId="77777777" w:rsidR="00B6173D" w:rsidRDefault="004F2E1D" w:rsidP="004F2E1D">
            <w:pPr>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sidRPr="004F2E1D">
              <w:rPr>
                <w:color w:val="595959"/>
                <w:sz w:val="18"/>
              </w:rPr>
              <w:t>Prefilling is enabled for this module, with the following exceptions</w:t>
            </w:r>
            <w:r w:rsidR="004E75BF">
              <w:rPr>
                <w:color w:val="595959"/>
                <w:sz w:val="18"/>
              </w:rPr>
              <w:t>.</w:t>
            </w:r>
          </w:p>
          <w:p w14:paraId="2621319C" w14:textId="110F9CDB" w:rsidR="00965CDB" w:rsidRPr="00965CDB" w:rsidRDefault="00965CDB" w:rsidP="00965CDB">
            <w:pPr>
              <w:pStyle w:val="ListParagraph"/>
              <w:widowControl/>
              <w:numPr>
                <w:ilvl w:val="0"/>
                <w:numId w:val="30"/>
              </w:numPr>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[PE 02</w:t>
            </w:r>
            <w:r>
              <w:rPr>
                <w:color w:val="595959"/>
                <w:sz w:val="18"/>
              </w:rPr>
              <w:t>] will not prefill because</w:t>
            </w:r>
            <w:r>
              <w:rPr>
                <w:color w:val="595959"/>
                <w:sz w:val="18"/>
              </w:rPr>
              <w:t xml:space="preserve"> these responses</w:t>
            </w:r>
            <w:r>
              <w:rPr>
                <w:color w:val="595959"/>
                <w:sz w:val="18"/>
              </w:rPr>
              <w:t xml:space="preserve"> are specific to the reporting year.</w:t>
            </w:r>
          </w:p>
          <w:p w14:paraId="63356593" w14:textId="77777777" w:rsidR="00EE5D10" w:rsidRDefault="00EE5D10" w:rsidP="00EE5D10">
            <w:pPr>
              <w:pStyle w:val="ListParagraph"/>
              <w:widowControl/>
              <w:numPr>
                <w:ilvl w:val="0"/>
                <w:numId w:val="30"/>
              </w:numPr>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Examples given in [PE 09], [PE 13.3] and [PE 19] will not be prefilled </w:t>
            </w:r>
            <w:r w:rsidR="004E75BF">
              <w:rPr>
                <w:color w:val="595959"/>
                <w:sz w:val="18"/>
              </w:rPr>
              <w:t xml:space="preserve">because </w:t>
            </w:r>
            <w:r>
              <w:rPr>
                <w:color w:val="595959"/>
                <w:sz w:val="18"/>
              </w:rPr>
              <w:t xml:space="preserve">these are specific to the reporting year. </w:t>
            </w:r>
          </w:p>
          <w:p w14:paraId="1286A919" w14:textId="77777777" w:rsidR="00EE5D10" w:rsidRDefault="00EE5D10" w:rsidP="00EE5D10">
            <w:pPr>
              <w:pStyle w:val="ListParagraph"/>
              <w:widowControl/>
              <w:numPr>
                <w:ilvl w:val="0"/>
                <w:numId w:val="30"/>
              </w:numPr>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[PE 01] will not prefill </w:t>
            </w:r>
            <w:r w:rsidR="004E75BF">
              <w:rPr>
                <w:color w:val="595959"/>
                <w:sz w:val="18"/>
              </w:rPr>
              <w:t>because</w:t>
            </w:r>
            <w:r>
              <w:rPr>
                <w:color w:val="595959"/>
                <w:sz w:val="18"/>
              </w:rPr>
              <w:t xml:space="preserve"> wording has changed</w:t>
            </w:r>
            <w:r w:rsidR="004E75BF">
              <w:rPr>
                <w:color w:val="595959"/>
                <w:sz w:val="18"/>
              </w:rPr>
              <w:t>.</w:t>
            </w:r>
          </w:p>
          <w:p w14:paraId="5311DEC0" w14:textId="77777777" w:rsidR="00EE5D10" w:rsidRDefault="00840239" w:rsidP="00EE5D10">
            <w:pPr>
              <w:pStyle w:val="ListParagraph"/>
              <w:widowControl/>
              <w:numPr>
                <w:ilvl w:val="0"/>
                <w:numId w:val="30"/>
              </w:numPr>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[PE 05] will not prefill</w:t>
            </w:r>
            <w:r w:rsidR="004E75BF">
              <w:rPr>
                <w:color w:val="595959"/>
                <w:sz w:val="18"/>
              </w:rPr>
              <w:t xml:space="preserve"> because</w:t>
            </w:r>
            <w:r>
              <w:rPr>
                <w:color w:val="595959"/>
                <w:sz w:val="18"/>
              </w:rPr>
              <w:t xml:space="preserve"> wording has changed</w:t>
            </w:r>
            <w:r w:rsidR="004E75BF">
              <w:rPr>
                <w:color w:val="595959"/>
                <w:sz w:val="18"/>
              </w:rPr>
              <w:t>.</w:t>
            </w:r>
          </w:p>
          <w:p w14:paraId="6F9B4E34" w14:textId="77777777" w:rsidR="00671BB7" w:rsidRDefault="00840239" w:rsidP="00691895">
            <w:pPr>
              <w:pStyle w:val="ListParagraph"/>
              <w:widowControl/>
              <w:numPr>
                <w:ilvl w:val="0"/>
                <w:numId w:val="30"/>
              </w:numPr>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[PE 12] will not prefill</w:t>
            </w:r>
            <w:r w:rsidR="004E75BF">
              <w:rPr>
                <w:color w:val="595959"/>
                <w:sz w:val="18"/>
              </w:rPr>
              <w:t xml:space="preserve"> because</w:t>
            </w:r>
            <w:r>
              <w:rPr>
                <w:color w:val="595959"/>
                <w:sz w:val="18"/>
              </w:rPr>
              <w:t xml:space="preserve"> wording has changed</w:t>
            </w:r>
            <w:r w:rsidR="004E75BF">
              <w:rPr>
                <w:color w:val="595959"/>
                <w:sz w:val="18"/>
              </w:rPr>
              <w:t>.</w:t>
            </w:r>
          </w:p>
          <w:p w14:paraId="341414A8" w14:textId="77777777" w:rsidR="00F827AE" w:rsidRPr="00691895" w:rsidRDefault="00F827AE" w:rsidP="00691895">
            <w:pPr>
              <w:pStyle w:val="ListParagraph"/>
              <w:widowControl/>
              <w:numPr>
                <w:ilvl w:val="0"/>
                <w:numId w:val="30"/>
              </w:numPr>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[PE 17] will not prefill</w:t>
            </w:r>
            <w:r w:rsidR="004E75BF">
              <w:rPr>
                <w:color w:val="595959"/>
                <w:sz w:val="18"/>
              </w:rPr>
              <w:t xml:space="preserve"> because</w:t>
            </w:r>
            <w:r>
              <w:rPr>
                <w:color w:val="595959"/>
                <w:sz w:val="18"/>
              </w:rPr>
              <w:t xml:space="preserve"> wording has changed</w:t>
            </w:r>
            <w:r w:rsidR="004E75BF">
              <w:rPr>
                <w:color w:val="595959"/>
                <w:sz w:val="18"/>
              </w:rPr>
              <w:t>.</w:t>
            </w:r>
          </w:p>
        </w:tc>
      </w:tr>
    </w:tbl>
    <w:p w14:paraId="3D5376BD" w14:textId="77777777" w:rsidR="006F679A" w:rsidRDefault="006F679A" w:rsidP="006F679A"/>
    <w:p w14:paraId="45FF094D" w14:textId="77777777" w:rsidR="00660318" w:rsidRDefault="00660318" w:rsidP="006F679A"/>
    <w:p w14:paraId="5E83EEF0" w14:textId="3074F7F4" w:rsidR="00965CDB" w:rsidRDefault="00965CDB" w:rsidP="006F679A"/>
    <w:p w14:paraId="7ADDF7B6" w14:textId="77777777" w:rsidR="00965CDB" w:rsidRDefault="00965CDB" w:rsidP="006F679A"/>
    <w:p w14:paraId="10B1D7EE" w14:textId="77777777" w:rsidR="00965CDB" w:rsidRDefault="00965CDB" w:rsidP="006F679A"/>
    <w:p w14:paraId="6414AFB4" w14:textId="77777777" w:rsidR="00660318" w:rsidRDefault="00660318" w:rsidP="006F679A"/>
    <w:tbl>
      <w:tblPr>
        <w:tblStyle w:val="SectionHeader"/>
        <w:tblW w:w="9214" w:type="dxa"/>
        <w:tblLook w:val="0660" w:firstRow="1" w:lastRow="1" w:firstColumn="0" w:lastColumn="0" w:noHBand="1" w:noVBand="1"/>
      </w:tblPr>
      <w:tblGrid>
        <w:gridCol w:w="9214"/>
      </w:tblGrid>
      <w:tr w:rsidR="005D3A75" w14:paraId="4F2CB620" w14:textId="77777777" w:rsidTr="00660318">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08A57957" w14:textId="77777777" w:rsidR="005D3A75" w:rsidRDefault="005D3A75" w:rsidP="005D3A75">
            <w:pPr>
              <w:widowControl/>
              <w:autoSpaceDE/>
              <w:autoSpaceDN/>
              <w:adjustRightInd/>
              <w:spacing w:after="0" w:line="240" w:lineRule="auto"/>
              <w:rPr>
                <w:rStyle w:val="IntenseEmphasis"/>
                <w:b/>
                <w:bCs w:val="0"/>
                <w:i w:val="0"/>
                <w:iCs w:val="0"/>
              </w:rPr>
            </w:pPr>
            <w:r>
              <w:t>SECTION</w:t>
            </w:r>
          </w:p>
        </w:tc>
      </w:tr>
      <w:tr w:rsidR="005D3A75" w14:paraId="08EB3676" w14:textId="77777777" w:rsidTr="00660318">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0153DA52" w14:textId="77777777" w:rsidR="005D3A75" w:rsidRPr="00BF74E2" w:rsidRDefault="005D3A75" w:rsidP="005D3A75">
            <w:pPr>
              <w:pStyle w:val="Heading2"/>
              <w:outlineLvl w:val="1"/>
              <w:rPr>
                <w:rStyle w:val="IntenseEmphasis"/>
                <w:i w:val="0"/>
                <w:iCs w:val="0"/>
                <w:color w:val="008CD0"/>
              </w:rPr>
            </w:pPr>
            <w:bookmarkStart w:id="5" w:name="_Toc367985407"/>
            <w:r>
              <w:t>Overview</w:t>
            </w:r>
            <w:bookmarkEnd w:id="5"/>
          </w:p>
        </w:tc>
      </w:tr>
    </w:tbl>
    <w:p w14:paraId="429508F6" w14:textId="77777777" w:rsidR="005D3A75" w:rsidRDefault="005D3A75" w:rsidP="00E30B4C">
      <w:pPr>
        <w:pStyle w:val="INDICATORNUMBER"/>
        <w:spacing w:before="40" w:after="4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80232" w14:paraId="42653FF5" w14:textId="77777777" w:rsidTr="00A57E0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A859E44"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p>
        </w:tc>
        <w:tc>
          <w:tcPr>
            <w:tcW w:w="3402" w:type="dxa"/>
          </w:tcPr>
          <w:p w14:paraId="23159795" w14:textId="77777777" w:rsidR="00480232" w:rsidRPr="00356CDA" w:rsidRDefault="00480232" w:rsidP="0048023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E64F2CB" w14:textId="77777777" w:rsidR="00480232" w:rsidRPr="00356CDA" w:rsidRDefault="00480232" w:rsidP="00F8200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1C30A0C"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r w:rsidRPr="00356CDA">
              <w:t>Principle</w:t>
            </w:r>
          </w:p>
        </w:tc>
      </w:tr>
      <w:tr w:rsidR="00480232" w14:paraId="35F4F43D" w14:textId="77777777" w:rsidTr="00A57E0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1536C6D" w14:textId="77777777" w:rsidR="00480232" w:rsidRPr="00356CDA" w:rsidRDefault="00123D01" w:rsidP="00F82003">
            <w:pPr>
              <w:pStyle w:val="SectionIndicatorHeaderText"/>
              <w:rPr>
                <w:rStyle w:val="IntenseEmphasis"/>
                <w:bCs w:val="0"/>
                <w:i w:val="0"/>
                <w:iCs w:val="0"/>
                <w:color w:val="FFFFFF" w:themeColor="background1"/>
              </w:rPr>
            </w:pPr>
            <w:r>
              <w:rPr>
                <w:rStyle w:val="IntenseEmphasis"/>
                <w:i w:val="0"/>
                <w:color w:val="FFFFFF" w:themeColor="background1"/>
              </w:rPr>
              <w:t>PE</w:t>
            </w:r>
            <w:r w:rsidR="00480232">
              <w:rPr>
                <w:rStyle w:val="IntenseEmphasis"/>
                <w:i w:val="0"/>
                <w:color w:val="FFFFFF" w:themeColor="background1"/>
              </w:rPr>
              <w:t xml:space="preserve"> 01</w:t>
            </w:r>
          </w:p>
        </w:tc>
        <w:tc>
          <w:tcPr>
            <w:tcW w:w="3402" w:type="dxa"/>
          </w:tcPr>
          <w:p w14:paraId="387363F2" w14:textId="77777777" w:rsidR="00480232" w:rsidRDefault="00480232" w:rsidP="00123D01">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 xml:space="preserve">MANDATORY </w:t>
            </w:r>
            <w:r w:rsidR="00123D01">
              <w:rPr>
                <w:rStyle w:val="IntenseEmphasis"/>
                <w:i w:val="0"/>
                <w:color w:val="FFFFFF" w:themeColor="background1"/>
              </w:rPr>
              <w:t>TO REPORT</w:t>
            </w:r>
          </w:p>
          <w:p w14:paraId="3DCE064B" w14:textId="77777777" w:rsidR="00123D01" w:rsidRPr="00356CDA" w:rsidRDefault="00123D01" w:rsidP="00123D01">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23D43ABF" w14:textId="77777777" w:rsidR="00480232" w:rsidRPr="00356CDA" w:rsidRDefault="00B235A3" w:rsidP="00F8200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1FDE8083" w14:textId="77777777" w:rsidR="00480232" w:rsidRPr="00356CDA" w:rsidRDefault="00480232" w:rsidP="00F82003">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114A890D" w14:textId="77777777" w:rsidR="00123D01" w:rsidRDefault="00123D01" w:rsidP="00E30B4C">
      <w:pPr>
        <w:pStyle w:val="INDICATORNUMBER"/>
        <w:spacing w:before="40" w:after="40"/>
      </w:pPr>
    </w:p>
    <w:tbl>
      <w:tblPr>
        <w:tblStyle w:val="SubSectionIndicatorTableVOLUNTARY"/>
        <w:tblW w:w="9214" w:type="dxa"/>
        <w:tblInd w:w="5" w:type="dxa"/>
        <w:tblLook w:val="04A0" w:firstRow="1" w:lastRow="0" w:firstColumn="1" w:lastColumn="0" w:noHBand="0" w:noVBand="1"/>
      </w:tblPr>
      <w:tblGrid>
        <w:gridCol w:w="1134"/>
        <w:gridCol w:w="3828"/>
        <w:gridCol w:w="4252"/>
      </w:tblGrid>
      <w:tr w:rsidR="00123D01" w14:paraId="36EE1214" w14:textId="77777777" w:rsidTr="00123D0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737876BC" w14:textId="77777777" w:rsidR="00123D01" w:rsidRPr="00903B63" w:rsidRDefault="00123D01" w:rsidP="00123D01">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01</w:t>
            </w:r>
          </w:p>
        </w:tc>
        <w:tc>
          <w:tcPr>
            <w:tcW w:w="8080" w:type="dxa"/>
            <w:gridSpan w:val="2"/>
            <w:tcBorders>
              <w:top w:val="single" w:sz="4" w:space="0" w:color="0070C0"/>
              <w:bottom w:val="single" w:sz="4" w:space="0" w:color="0070C0"/>
              <w:right w:val="single" w:sz="4" w:space="0" w:color="0070C0"/>
            </w:tcBorders>
            <w:shd w:val="clear" w:color="auto" w:fill="0070C0"/>
          </w:tcPr>
          <w:p w14:paraId="6F700148" w14:textId="77777777" w:rsidR="00123D01" w:rsidRPr="00903B63" w:rsidRDefault="00123D01" w:rsidP="00123D0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123D01" w14:paraId="7E0550B3" w14:textId="77777777" w:rsidTr="00123D0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66386AE5" w14:textId="77777777" w:rsidR="00123D01" w:rsidRDefault="00123D01" w:rsidP="00123D01">
            <w:pPr>
              <w:pStyle w:val="INDICATORNUMBER"/>
              <w:rPr>
                <w:rStyle w:val="IntenseEmphasis"/>
                <w:b/>
                <w:bCs w:val="0"/>
                <w:i w:val="0"/>
                <w:iCs w:val="0"/>
                <w:color w:val="595959"/>
              </w:rPr>
            </w:pPr>
            <w:r>
              <w:rPr>
                <w:rStyle w:val="IntenseEmphasis"/>
                <w:b/>
                <w:bCs w:val="0"/>
                <w:i w:val="0"/>
                <w:iCs w:val="0"/>
                <w:color w:val="595959"/>
              </w:rPr>
              <w:t>PE 01.1</w:t>
            </w:r>
          </w:p>
        </w:tc>
        <w:tc>
          <w:tcPr>
            <w:tcW w:w="8080" w:type="dxa"/>
            <w:gridSpan w:val="2"/>
            <w:tcBorders>
              <w:top w:val="single" w:sz="4" w:space="0" w:color="0070C0"/>
              <w:right w:val="single" w:sz="4" w:space="0" w:color="0070C0"/>
            </w:tcBorders>
            <w:shd w:val="clear" w:color="auto" w:fill="DAEEF3" w:themeFill="accent5" w:themeFillTint="33"/>
          </w:tcPr>
          <w:p w14:paraId="1D69C708" w14:textId="77777777" w:rsidR="00123D01" w:rsidRPr="00123D01" w:rsidRDefault="00123D01" w:rsidP="00123D01">
            <w:pPr>
              <w:pStyle w:val="INDICATORTEXT"/>
              <w:cnfStyle w:val="000000100000" w:firstRow="0" w:lastRow="0" w:firstColumn="0" w:lastColumn="0" w:oddVBand="0" w:evenVBand="0" w:oddHBand="1" w:evenHBand="0" w:firstRowFirstColumn="0" w:firstRowLastColumn="0" w:lastRowFirstColumn="0" w:lastRowLastColumn="0"/>
            </w:pPr>
            <w:r w:rsidRPr="00123D01">
              <w:t>Provide a breakdown of your organisation’s internally managed private equity investments by investment strategy.</w:t>
            </w:r>
          </w:p>
        </w:tc>
      </w:tr>
      <w:tr w:rsidR="00123D01" w14:paraId="794FB618" w14:textId="77777777" w:rsidTr="00BF78CD">
        <w:trPr>
          <w:trHeight w:val="595"/>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2CF5D837" w14:textId="77777777" w:rsidR="00123D01" w:rsidRDefault="00123D01" w:rsidP="00BF78CD">
            <w:pPr>
              <w:pStyle w:val="INDICATORNUMBER"/>
              <w:spacing w:before="0"/>
              <w:rPr>
                <w:rStyle w:val="IntenseEmphasis"/>
                <w:b/>
                <w:bCs w:val="0"/>
                <w:i w:val="0"/>
                <w:iCs w:val="0"/>
                <w:color w:val="595959"/>
              </w:rPr>
            </w:pPr>
          </w:p>
        </w:tc>
        <w:tc>
          <w:tcPr>
            <w:tcW w:w="3828"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6E74931D" w14:textId="77777777" w:rsidR="00123D01" w:rsidRPr="008478B0" w:rsidRDefault="00123D01" w:rsidP="00BF78CD">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8478B0">
              <w:rPr>
                <w:b/>
                <w:color w:val="FFFFFF" w:themeColor="background1"/>
                <w:sz w:val="18"/>
                <w:szCs w:val="18"/>
              </w:rPr>
              <w:t xml:space="preserve">Investment strategy </w:t>
            </w:r>
          </w:p>
        </w:tc>
        <w:tc>
          <w:tcPr>
            <w:tcW w:w="4252"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093CB746" w14:textId="77777777" w:rsidR="00123D01" w:rsidRPr="008478B0" w:rsidRDefault="00123D01" w:rsidP="00BF78CD">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8478B0">
              <w:rPr>
                <w:b/>
                <w:color w:val="FFFFFF" w:themeColor="background1"/>
                <w:sz w:val="18"/>
                <w:szCs w:val="18"/>
              </w:rPr>
              <w:t>Percentage of your internally managed private equity holdings (in terms of AUM)</w:t>
            </w:r>
          </w:p>
        </w:tc>
      </w:tr>
      <w:tr w:rsidR="00123D01" w14:paraId="4B895412" w14:textId="77777777" w:rsidTr="00123D01">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209A35E" w14:textId="77777777" w:rsidR="00123D01" w:rsidRDefault="00123D01" w:rsidP="00123D0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6CD0F4F" w14:textId="77777777" w:rsidR="00123D01" w:rsidRPr="00680D45" w:rsidRDefault="00123D01" w:rsidP="00123D01">
            <w:pPr>
              <w:pStyle w:val="INDICATORTEXT"/>
              <w:cnfStyle w:val="000000100000" w:firstRow="0" w:lastRow="0" w:firstColumn="0" w:lastColumn="0" w:oddVBand="0" w:evenVBand="0" w:oddHBand="1" w:evenHBand="0" w:firstRowFirstColumn="0" w:firstRowLastColumn="0" w:lastRowFirstColumn="0" w:lastRowLastColumn="0"/>
            </w:pPr>
            <w:r w:rsidRPr="00680D45">
              <w:t xml:space="preserve">Venture capital </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3D13274" w14:textId="77777777" w:rsidR="00123D01" w:rsidRPr="008562B5" w:rsidRDefault="00123D01" w:rsidP="00123D0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&gt;50%</w:t>
            </w:r>
            <w:r w:rsidR="00535949">
              <w:t xml:space="preserve">, </w:t>
            </w:r>
            <w:r w:rsidRPr="00A049F9">
              <w:sym w:font="Wingdings" w:char="F06D"/>
            </w:r>
            <w:r>
              <w:t>10</w:t>
            </w:r>
            <w:r w:rsidRPr="00A049F9">
              <w:t>-50%</w:t>
            </w:r>
            <w:r w:rsidR="00535949">
              <w:t xml:space="preserve">, </w:t>
            </w:r>
            <w:r w:rsidRPr="00A049F9">
              <w:sym w:font="Wingdings" w:char="F06D"/>
            </w:r>
            <w:r w:rsidRPr="00A049F9">
              <w:t>&lt;</w:t>
            </w:r>
            <w:r>
              <w:t>10</w:t>
            </w:r>
            <w:r w:rsidRPr="00A049F9">
              <w:t>%</w:t>
            </w:r>
            <w:r w:rsidR="00535949">
              <w:t xml:space="preserve">, </w:t>
            </w:r>
            <w:r w:rsidRPr="00A049F9">
              <w:sym w:font="Wingdings" w:char="F06D"/>
            </w:r>
            <w:r>
              <w:t xml:space="preserve"> 0%</w:t>
            </w:r>
          </w:p>
        </w:tc>
      </w:tr>
      <w:tr w:rsidR="00123D01" w14:paraId="28453C2B" w14:textId="77777777" w:rsidTr="00123D01">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6E6B1EC3" w14:textId="77777777" w:rsidR="00123D01" w:rsidRDefault="00123D01" w:rsidP="00123D0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E881215" w14:textId="77777777" w:rsidR="00123D01" w:rsidRPr="00680D45" w:rsidRDefault="00123D01" w:rsidP="00123D01">
            <w:pPr>
              <w:pStyle w:val="INDICATORTEXT"/>
              <w:cnfStyle w:val="000000000000" w:firstRow="0" w:lastRow="0" w:firstColumn="0" w:lastColumn="0" w:oddVBand="0" w:evenVBand="0" w:oddHBand="0" w:evenHBand="0" w:firstRowFirstColumn="0" w:firstRowLastColumn="0" w:lastRowFirstColumn="0" w:lastRowLastColumn="0"/>
            </w:pPr>
            <w:r>
              <w:t>Growth</w:t>
            </w:r>
            <w:r w:rsidR="00816A52">
              <w:t xml:space="preserve"> </w:t>
            </w:r>
            <w:r>
              <w:t>c</w:t>
            </w:r>
            <w:r w:rsidRPr="00680D45">
              <w:t>apital</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52A7130" w14:textId="77777777" w:rsidR="00123D01" w:rsidRPr="008562B5" w:rsidRDefault="00123D01" w:rsidP="00123D0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&gt;50%</w:t>
            </w:r>
            <w:r w:rsidR="00535949">
              <w:t xml:space="preserve">, </w:t>
            </w:r>
            <w:r w:rsidRPr="00A049F9">
              <w:sym w:font="Wingdings" w:char="F06D"/>
            </w:r>
            <w:r>
              <w:t>10</w:t>
            </w:r>
            <w:r w:rsidRPr="00A049F9">
              <w:t>-50%</w:t>
            </w:r>
            <w:r w:rsidR="00535949">
              <w:t xml:space="preserve">, </w:t>
            </w:r>
            <w:r w:rsidRPr="00A049F9">
              <w:sym w:font="Wingdings" w:char="F06D"/>
            </w:r>
            <w:r w:rsidRPr="00A049F9">
              <w:t>&lt;</w:t>
            </w:r>
            <w:r>
              <w:t>10</w:t>
            </w:r>
            <w:r w:rsidRPr="00A049F9">
              <w:t>%</w:t>
            </w:r>
            <w:r w:rsidR="00535949">
              <w:t xml:space="preserve">, </w:t>
            </w:r>
            <w:r w:rsidRPr="00A049F9">
              <w:sym w:font="Wingdings" w:char="F06D"/>
            </w:r>
            <w:r>
              <w:t xml:space="preserve"> 0%</w:t>
            </w:r>
          </w:p>
        </w:tc>
      </w:tr>
      <w:tr w:rsidR="00123D01" w14:paraId="08D4C26B" w14:textId="77777777" w:rsidTr="00123D01">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3220F86" w14:textId="77777777" w:rsidR="00123D01" w:rsidRDefault="00123D01" w:rsidP="00123D0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CBA293F" w14:textId="77777777" w:rsidR="00123D01" w:rsidRDefault="00123D01" w:rsidP="00123D01">
            <w:pPr>
              <w:pStyle w:val="INDICATORTEXT"/>
              <w:cnfStyle w:val="000000100000" w:firstRow="0" w:lastRow="0" w:firstColumn="0" w:lastColumn="0" w:oddVBand="0" w:evenVBand="0" w:oddHBand="1" w:evenHBand="0" w:firstRowFirstColumn="0" w:firstRowLastColumn="0" w:lastRowFirstColumn="0" w:lastRowLastColumn="0"/>
            </w:pPr>
            <w:r>
              <w:t>(Leveraged) buy-out</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CCD3E1E" w14:textId="77777777" w:rsidR="00123D01" w:rsidRPr="00B10DE0" w:rsidRDefault="00123D01" w:rsidP="00123D0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&gt;50%</w:t>
            </w:r>
            <w:r w:rsidR="00535949">
              <w:t xml:space="preserve">, </w:t>
            </w:r>
            <w:r w:rsidRPr="00A049F9">
              <w:sym w:font="Wingdings" w:char="F06D"/>
            </w:r>
            <w:r>
              <w:t>10</w:t>
            </w:r>
            <w:r w:rsidRPr="00A049F9">
              <w:t>-50%</w:t>
            </w:r>
            <w:r w:rsidR="00535949">
              <w:t xml:space="preserve">, </w:t>
            </w:r>
            <w:r w:rsidRPr="00A049F9">
              <w:sym w:font="Wingdings" w:char="F06D"/>
            </w:r>
            <w:r w:rsidRPr="00A049F9">
              <w:t>&lt;</w:t>
            </w:r>
            <w:r>
              <w:t>10</w:t>
            </w:r>
            <w:r w:rsidRPr="00A049F9">
              <w:t>%</w:t>
            </w:r>
            <w:r w:rsidR="00535949">
              <w:t xml:space="preserve">, </w:t>
            </w:r>
            <w:r w:rsidRPr="00A049F9">
              <w:sym w:font="Wingdings" w:char="F06D"/>
            </w:r>
            <w:r>
              <w:t xml:space="preserve"> 0%</w:t>
            </w:r>
          </w:p>
        </w:tc>
      </w:tr>
      <w:tr w:rsidR="00B71F47" w14:paraId="205E30AC" w14:textId="77777777" w:rsidTr="00123D01">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65333B37" w14:textId="77777777" w:rsidR="00B71F47" w:rsidRDefault="00B71F47" w:rsidP="00123D0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9739D98" w14:textId="77777777" w:rsidR="00B71F47" w:rsidRDefault="00475498" w:rsidP="00123D01">
            <w:pPr>
              <w:pStyle w:val="INDICATORTEXT"/>
              <w:cnfStyle w:val="000000000000" w:firstRow="0" w:lastRow="0" w:firstColumn="0" w:lastColumn="0" w:oddVBand="0" w:evenVBand="0" w:oddHBand="0" w:evenHBand="0" w:firstRowFirstColumn="0" w:firstRowLastColumn="0" w:lastRowFirstColumn="0" w:lastRowLastColumn="0"/>
            </w:pPr>
            <w:r>
              <w:t>Distressed/T</w:t>
            </w:r>
            <w:r w:rsidR="00B71F47">
              <w:t>urnaround</w:t>
            </w:r>
            <w:r w:rsidR="00CB4288">
              <w:t>/Special Situations</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371D0A5" w14:textId="77777777" w:rsidR="00B71F47" w:rsidRPr="00A049F9" w:rsidRDefault="00B71F47" w:rsidP="00123D0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r>
      <w:tr w:rsidR="00B71F47" w14:paraId="7EA5B071" w14:textId="77777777" w:rsidTr="00123D01">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87DEB15" w14:textId="77777777" w:rsidR="00B71F47" w:rsidRDefault="00B71F47" w:rsidP="00123D0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1B07219" w14:textId="77777777" w:rsidR="00B71F47" w:rsidRDefault="00B71F47" w:rsidP="00123D01">
            <w:pPr>
              <w:pStyle w:val="INDICATORTEXT"/>
              <w:cnfStyle w:val="000000100000" w:firstRow="0" w:lastRow="0" w:firstColumn="0" w:lastColumn="0" w:oddVBand="0" w:evenVBand="0" w:oddHBand="1" w:evenHBand="0" w:firstRowFirstColumn="0" w:firstRowLastColumn="0" w:lastRowFirstColumn="0" w:lastRowLastColumn="0"/>
            </w:pPr>
            <w:r>
              <w:t>Secondaries</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9161163" w14:textId="77777777" w:rsidR="00B71F47" w:rsidRPr="00A049F9" w:rsidRDefault="00B71F47" w:rsidP="00123D01">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r>
      <w:tr w:rsidR="00123D01" w14:paraId="1AEF3E5E" w14:textId="77777777" w:rsidTr="00123D01">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56EE912" w14:textId="77777777" w:rsidR="00123D01" w:rsidRDefault="00123D01" w:rsidP="00123D01">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AF0217D" w14:textId="77777777" w:rsidR="00123D01" w:rsidRPr="00680D45" w:rsidRDefault="00123D01" w:rsidP="004E75BF">
            <w:pPr>
              <w:pStyle w:val="INDICATORTEXT"/>
              <w:cnfStyle w:val="000000000000" w:firstRow="0" w:lastRow="0" w:firstColumn="0" w:lastColumn="0" w:oddVBand="0" w:evenVBand="0" w:oddHBand="0" w:evenHBand="0" w:firstRowFirstColumn="0" w:firstRowLastColumn="0" w:lastRowFirstColumn="0" w:lastRowLastColumn="0"/>
            </w:pPr>
            <w:r>
              <w:t>Other investment strategy</w:t>
            </w:r>
            <w:r w:rsidR="004E75BF">
              <w:t xml:space="preserve">; </w:t>
            </w:r>
            <w:r w:rsidRPr="00680D45">
              <w:t>specify__________</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941C353" w14:textId="77777777" w:rsidR="00123D01" w:rsidRPr="008562B5" w:rsidRDefault="00123D01" w:rsidP="00123D0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&gt;50%</w:t>
            </w:r>
            <w:r w:rsidR="00535949">
              <w:t xml:space="preserve">, </w:t>
            </w:r>
            <w:r w:rsidRPr="00A049F9">
              <w:sym w:font="Wingdings" w:char="F06D"/>
            </w:r>
            <w:r>
              <w:t>10</w:t>
            </w:r>
            <w:r w:rsidRPr="00A049F9">
              <w:t>-50%</w:t>
            </w:r>
            <w:r w:rsidR="00535949">
              <w:t xml:space="preserve">, </w:t>
            </w:r>
            <w:r w:rsidRPr="00A049F9">
              <w:sym w:font="Wingdings" w:char="F06D"/>
            </w:r>
            <w:r w:rsidRPr="00A049F9">
              <w:t>&lt;</w:t>
            </w:r>
            <w:r>
              <w:t>10</w:t>
            </w:r>
            <w:r w:rsidRPr="00A049F9">
              <w:t>%</w:t>
            </w:r>
            <w:r w:rsidR="00535949">
              <w:t xml:space="preserve">, </w:t>
            </w:r>
            <w:r w:rsidRPr="00A049F9">
              <w:sym w:font="Wingdings" w:char="F06D"/>
            </w:r>
            <w:r>
              <w:t xml:space="preserve"> 0%</w:t>
            </w:r>
          </w:p>
        </w:tc>
      </w:tr>
      <w:tr w:rsidR="00123D01" w14:paraId="68DE38B6" w14:textId="77777777" w:rsidTr="00123D01">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67384F3F" w14:textId="77777777" w:rsidR="00123D01" w:rsidRDefault="00123D01" w:rsidP="00123D01">
            <w:pPr>
              <w:pStyle w:val="INDICATORNUMBER"/>
              <w:rPr>
                <w:rStyle w:val="IntenseEmphasis"/>
                <w:b/>
                <w:bCs w:val="0"/>
                <w:i w:val="0"/>
                <w:iCs w:val="0"/>
                <w:color w:val="595959"/>
              </w:rPr>
            </w:pPr>
          </w:p>
        </w:tc>
        <w:tc>
          <w:tcPr>
            <w:tcW w:w="3828" w:type="dxa"/>
            <w:tcBorders>
              <w:top w:val="single" w:sz="4" w:space="0" w:color="A6A6A6" w:themeColor="background1" w:themeShade="A6"/>
              <w:right w:val="single" w:sz="4" w:space="0" w:color="A6A6A6" w:themeColor="background1" w:themeShade="A6"/>
            </w:tcBorders>
            <w:shd w:val="clear" w:color="auto" w:fill="auto"/>
          </w:tcPr>
          <w:p w14:paraId="76451F71" w14:textId="77777777" w:rsidR="00123D01" w:rsidRPr="00123D01" w:rsidRDefault="00123D01" w:rsidP="00123D01">
            <w:pPr>
              <w:pStyle w:val="INDICATORTEXT"/>
              <w:cnfStyle w:val="000000100000" w:firstRow="0" w:lastRow="0" w:firstColumn="0" w:lastColumn="0" w:oddVBand="0" w:evenVBand="0" w:oddHBand="1" w:evenHBand="0" w:firstRowFirstColumn="0" w:firstRowLastColumn="0" w:lastRowFirstColumn="0" w:lastRowLastColumn="0"/>
              <w:rPr>
                <w:b/>
              </w:rPr>
            </w:pPr>
            <w:r w:rsidRPr="00123D01">
              <w:rPr>
                <w:b/>
              </w:rPr>
              <w:t>Total</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4D4200B" w14:textId="77777777" w:rsidR="00123D01" w:rsidRPr="00123D01" w:rsidRDefault="00123D01" w:rsidP="00123D01">
            <w:pPr>
              <w:pStyle w:val="INDICATORTEXT"/>
              <w:cnfStyle w:val="000000100000" w:firstRow="0" w:lastRow="0" w:firstColumn="0" w:lastColumn="0" w:oddVBand="0" w:evenVBand="0" w:oddHBand="1" w:evenHBand="0" w:firstRowFirstColumn="0" w:firstRowLastColumn="0" w:lastRowFirstColumn="0" w:lastRowLastColumn="0"/>
              <w:rPr>
                <w:b/>
              </w:rPr>
            </w:pPr>
            <w:r w:rsidRPr="00123D01">
              <w:rPr>
                <w:b/>
              </w:rPr>
              <w:t>100%</w:t>
            </w:r>
          </w:p>
        </w:tc>
      </w:tr>
      <w:tr w:rsidR="00123D01" w14:paraId="2AD2B4EB" w14:textId="77777777" w:rsidTr="00123D01">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0327B7B" w14:textId="77777777" w:rsidR="00123D01" w:rsidRPr="00AE100E" w:rsidRDefault="00821C9E" w:rsidP="00123D01">
            <w:pPr>
              <w:pStyle w:val="INDICATORNUMBER"/>
              <w:rPr>
                <w:rStyle w:val="IntenseEmphasis"/>
                <w:b/>
                <w:bCs w:val="0"/>
                <w:i w:val="0"/>
                <w:iCs w:val="0"/>
                <w:color w:val="595959"/>
              </w:rPr>
            </w:pPr>
            <w:r>
              <w:rPr>
                <w:rStyle w:val="IntenseEmphasis"/>
                <w:b/>
                <w:bCs w:val="0"/>
                <w:i w:val="0"/>
                <w:iCs w:val="0"/>
                <w:color w:val="595959"/>
              </w:rPr>
              <w:t>PE 01.2</w:t>
            </w:r>
          </w:p>
        </w:tc>
        <w:tc>
          <w:tcPr>
            <w:tcW w:w="8080" w:type="dxa"/>
            <w:gridSpan w:val="2"/>
            <w:tcBorders>
              <w:top w:val="single" w:sz="4" w:space="0" w:color="0070C0"/>
              <w:right w:val="single" w:sz="4" w:space="0" w:color="0070C0"/>
            </w:tcBorders>
            <w:shd w:val="clear" w:color="auto" w:fill="DAEEF3" w:themeFill="accent5" w:themeFillTint="33"/>
          </w:tcPr>
          <w:p w14:paraId="1BB7DD9A" w14:textId="77777777" w:rsidR="00123D01" w:rsidRPr="001C0916" w:rsidRDefault="00123D01" w:rsidP="00123D01">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77BD0E18" w14:textId="77777777" w:rsidR="00123D01" w:rsidRPr="005B4C52" w:rsidRDefault="00123D01" w:rsidP="00123D01">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123D01" w14:paraId="77968078" w14:textId="77777777" w:rsidTr="00123D0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0735B22" w14:textId="77777777" w:rsidR="00123D01" w:rsidRDefault="00123D01" w:rsidP="00123D01">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147C174C" w14:textId="77777777" w:rsidR="00123D01" w:rsidRDefault="00123D01" w:rsidP="00123D01">
            <w:pPr>
              <w:pStyle w:val="INDICATORTEXT"/>
              <w:cnfStyle w:val="000000100000" w:firstRow="0" w:lastRow="0" w:firstColumn="0" w:lastColumn="0" w:oddVBand="0" w:evenVBand="0" w:oddHBand="1" w:evenHBand="0" w:firstRowFirstColumn="0" w:firstRowLastColumn="0" w:lastRowFirstColumn="0" w:lastRowLastColumn="0"/>
            </w:pPr>
          </w:p>
        </w:tc>
      </w:tr>
    </w:tbl>
    <w:p w14:paraId="63CB6ED5" w14:textId="77777777" w:rsidR="00123D01" w:rsidRDefault="00123D01" w:rsidP="00E30B4C">
      <w:pPr>
        <w:pStyle w:val="INDICATORNUMBER"/>
        <w:spacing w:before="40" w:after="40"/>
      </w:pPr>
    </w:p>
    <w:tbl>
      <w:tblPr>
        <w:tblStyle w:val="SubSubSectionMISCTableMANDATORY"/>
        <w:tblW w:w="9209" w:type="dxa"/>
        <w:tblInd w:w="5" w:type="dxa"/>
        <w:tblLook w:val="06A0" w:firstRow="1" w:lastRow="0" w:firstColumn="1" w:lastColumn="0" w:noHBand="1" w:noVBand="1"/>
      </w:tblPr>
      <w:tblGrid>
        <w:gridCol w:w="1134"/>
        <w:gridCol w:w="8075"/>
      </w:tblGrid>
      <w:tr w:rsidR="00821C9E" w14:paraId="7CFCA749" w14:textId="77777777" w:rsidTr="00F6469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0E67C94F" w14:textId="77777777" w:rsidR="00821C9E" w:rsidRPr="00DC20FA" w:rsidRDefault="00821C9E" w:rsidP="00F64690">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01</w:t>
            </w:r>
          </w:p>
        </w:tc>
        <w:tc>
          <w:tcPr>
            <w:tcW w:w="8075" w:type="dxa"/>
          </w:tcPr>
          <w:p w14:paraId="3EA28CB4" w14:textId="77777777" w:rsidR="00821C9E" w:rsidRPr="00DC20FA" w:rsidRDefault="00821C9E"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821C9E" w:rsidRPr="00D5451C" w14:paraId="040A8A43" w14:textId="77777777" w:rsidTr="00821C9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3AA89D1" w14:textId="77777777" w:rsidR="00821C9E" w:rsidRPr="000D72DF" w:rsidRDefault="00821C9E" w:rsidP="00F64690">
            <w:pPr>
              <w:pStyle w:val="INDICATORNUMBER"/>
              <w:rPr>
                <w:rStyle w:val="IntenseEmphasis"/>
                <w:b/>
                <w:bCs w:val="0"/>
                <w:i w:val="0"/>
                <w:iCs w:val="0"/>
              </w:rPr>
            </w:pPr>
            <w:r>
              <w:rPr>
                <w:rStyle w:val="IntenseEmphasis"/>
                <w:b/>
                <w:bCs w:val="0"/>
                <w:i w:val="0"/>
                <w:iCs w:val="0"/>
                <w:color w:val="595959"/>
              </w:rPr>
              <w:t>PE 01.1</w:t>
            </w:r>
          </w:p>
        </w:tc>
        <w:tc>
          <w:tcPr>
            <w:tcW w:w="8075" w:type="dxa"/>
            <w:tcBorders>
              <w:bottom w:val="single" w:sz="4" w:space="0" w:color="A6A6A6"/>
            </w:tcBorders>
          </w:tcPr>
          <w:p w14:paraId="4075D8CA" w14:textId="77777777" w:rsidR="00821C9E" w:rsidRPr="001C0916" w:rsidRDefault="00821C9E" w:rsidP="00B26B3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821C9E">
              <w:rPr>
                <w:szCs w:val="18"/>
              </w:rPr>
              <w:t xml:space="preserve">Compile the breakdown based on all your direct private equity investments as reported in the </w:t>
            </w:r>
            <w:r w:rsidRPr="00821C9E">
              <w:rPr>
                <w:i/>
                <w:szCs w:val="18"/>
              </w:rPr>
              <w:t>Organisational Overview (OO)</w:t>
            </w:r>
            <w:r w:rsidRPr="00821C9E">
              <w:rPr>
                <w:szCs w:val="18"/>
              </w:rPr>
              <w:t xml:space="preserve"> module, indicator OO 05. You will be able to add up to </w:t>
            </w:r>
            <w:r w:rsidR="00B26B35">
              <w:rPr>
                <w:szCs w:val="18"/>
              </w:rPr>
              <w:t>two</w:t>
            </w:r>
            <w:r w:rsidRPr="00821C9E">
              <w:rPr>
                <w:szCs w:val="18"/>
              </w:rPr>
              <w:t xml:space="preserve"> ‘other investment strategy’ rows.</w:t>
            </w:r>
          </w:p>
        </w:tc>
      </w:tr>
    </w:tbl>
    <w:p w14:paraId="2366EDC1" w14:textId="77777777" w:rsidR="008B01CA" w:rsidRDefault="008B01CA">
      <w:pPr>
        <w:pStyle w:val="INDICATORNUMBER"/>
        <w:spacing w:before="40" w:after="40"/>
      </w:pPr>
    </w:p>
    <w:p w14:paraId="3EBBCE8B" w14:textId="77777777" w:rsidR="008B01CA" w:rsidRDefault="008B01CA">
      <w:pPr>
        <w:widowControl/>
        <w:autoSpaceDE/>
        <w:autoSpaceDN/>
        <w:adjustRightInd/>
        <w:spacing w:before="0" w:after="0" w:line="240" w:lineRule="auto"/>
        <w:rPr>
          <w:rFonts w:eastAsia="Times New Roman"/>
          <w:b/>
          <w:color w:val="595959"/>
          <w:sz w:val="18"/>
          <w:szCs w:val="18"/>
        </w:rPr>
      </w:pPr>
      <w:r>
        <w:br w:type="page"/>
      </w:r>
    </w:p>
    <w:p w14:paraId="45EF84A3" w14:textId="77777777" w:rsidR="00123D01" w:rsidRDefault="00123D01" w:rsidP="00E30B4C">
      <w:pPr>
        <w:pStyle w:val="INDICATORNUMBER"/>
        <w:spacing w:before="40" w:after="40"/>
      </w:pPr>
    </w:p>
    <w:tbl>
      <w:tblPr>
        <w:tblStyle w:val="SubSectionMISCTableMANDATORY"/>
        <w:tblW w:w="9214" w:type="dxa"/>
        <w:tblInd w:w="5" w:type="dxa"/>
        <w:tblLayout w:type="fixed"/>
        <w:tblLook w:val="06A0" w:firstRow="1" w:lastRow="0" w:firstColumn="1" w:lastColumn="0" w:noHBand="1" w:noVBand="1"/>
      </w:tblPr>
      <w:tblGrid>
        <w:gridCol w:w="2258"/>
        <w:gridCol w:w="6956"/>
      </w:tblGrid>
      <w:tr w:rsidR="00821C9E" w14:paraId="7B514216" w14:textId="77777777" w:rsidTr="00AC02D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258" w:type="dxa"/>
          </w:tcPr>
          <w:p w14:paraId="10C02866" w14:textId="77777777" w:rsidR="00821C9E" w:rsidRPr="004720C4" w:rsidRDefault="00821C9E" w:rsidP="00F64690">
            <w:pPr>
              <w:pStyle w:val="SectionIndicatorHeaderText"/>
              <w:rPr>
                <w:rStyle w:val="IntenseEmphasis"/>
                <w:b w:val="0"/>
                <w:bCs w:val="0"/>
                <w:i w:val="0"/>
                <w:iCs w:val="0"/>
                <w:sz w:val="20"/>
                <w:szCs w:val="20"/>
              </w:rPr>
            </w:pPr>
            <w:r>
              <w:rPr>
                <w:rStyle w:val="IntenseEmphasis"/>
                <w:b w:val="0"/>
                <w:i w:val="0"/>
                <w:color w:val="FFFFFF" w:themeColor="background1"/>
                <w:sz w:val="20"/>
                <w:szCs w:val="20"/>
              </w:rPr>
              <w:t>PE 01</w:t>
            </w:r>
          </w:p>
        </w:tc>
        <w:tc>
          <w:tcPr>
            <w:tcW w:w="6956" w:type="dxa"/>
          </w:tcPr>
          <w:p w14:paraId="36DA99F6" w14:textId="77777777" w:rsidR="00821C9E" w:rsidRDefault="00821C9E"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sz w:val="20"/>
                <w:szCs w:val="20"/>
              </w:rPr>
              <w:t>DEFINITIONS</w:t>
            </w:r>
          </w:p>
        </w:tc>
      </w:tr>
      <w:tr w:rsidR="00821C9E" w:rsidRPr="00CF025D" w14:paraId="50C0B535" w14:textId="77777777" w:rsidTr="00AC02D3">
        <w:tc>
          <w:tcPr>
            <w:cnfStyle w:val="001000000000" w:firstRow="0" w:lastRow="0" w:firstColumn="1" w:lastColumn="0" w:oddVBand="0" w:evenVBand="0" w:oddHBand="0" w:evenHBand="0" w:firstRowFirstColumn="0" w:firstRowLastColumn="0" w:lastRowFirstColumn="0" w:lastRowLastColumn="0"/>
            <w:tcW w:w="2258" w:type="dxa"/>
          </w:tcPr>
          <w:p w14:paraId="77615062" w14:textId="77777777" w:rsidR="00821C9E" w:rsidRPr="002D76EF" w:rsidRDefault="00821C9E" w:rsidP="00821C9E">
            <w:pPr>
              <w:pStyle w:val="INDICATORNUMBER"/>
            </w:pPr>
            <w:r w:rsidRPr="002D76EF">
              <w:t>Venture capital</w:t>
            </w:r>
          </w:p>
        </w:tc>
        <w:tc>
          <w:tcPr>
            <w:tcW w:w="6956" w:type="dxa"/>
          </w:tcPr>
          <w:p w14:paraId="6B55AC52" w14:textId="77777777" w:rsidR="00821C9E" w:rsidRPr="00FB2BA1" w:rsidRDefault="00821C9E" w:rsidP="00B16344">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Investments provided in equity form to start-up or emerging companies. This category includes seed and early</w:t>
            </w:r>
            <w:r w:rsidR="00B16344">
              <w:rPr>
                <w:szCs w:val="18"/>
              </w:rPr>
              <w:t xml:space="preserve"> </w:t>
            </w:r>
            <w:r>
              <w:rPr>
                <w:szCs w:val="18"/>
              </w:rPr>
              <w:t>stage capital.</w:t>
            </w:r>
          </w:p>
        </w:tc>
      </w:tr>
      <w:tr w:rsidR="00821C9E" w:rsidRPr="00CF025D" w14:paraId="2879C609" w14:textId="77777777" w:rsidTr="00AC02D3">
        <w:tc>
          <w:tcPr>
            <w:cnfStyle w:val="001000000000" w:firstRow="0" w:lastRow="0" w:firstColumn="1" w:lastColumn="0" w:oddVBand="0" w:evenVBand="0" w:oddHBand="0" w:evenHBand="0" w:firstRowFirstColumn="0" w:firstRowLastColumn="0" w:lastRowFirstColumn="0" w:lastRowLastColumn="0"/>
            <w:tcW w:w="2258" w:type="dxa"/>
          </w:tcPr>
          <w:p w14:paraId="0BF48FFE" w14:textId="77777777" w:rsidR="00821C9E" w:rsidRPr="002D76EF" w:rsidRDefault="00821C9E" w:rsidP="00821C9E">
            <w:pPr>
              <w:pStyle w:val="INDICATORNUMBER"/>
            </w:pPr>
            <w:r w:rsidRPr="00D5085E">
              <w:t>Growth capital</w:t>
            </w:r>
          </w:p>
        </w:tc>
        <w:tc>
          <w:tcPr>
            <w:tcW w:w="6956" w:type="dxa"/>
          </w:tcPr>
          <w:p w14:paraId="4044BFAA" w14:textId="77777777" w:rsidR="00821C9E" w:rsidRPr="00FB2BA1" w:rsidRDefault="00821C9E" w:rsidP="00821C9E">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I</w:t>
            </w:r>
            <w:r w:rsidRPr="00D5085E">
              <w:rPr>
                <w:szCs w:val="18"/>
              </w:rPr>
              <w:t xml:space="preserve">nvestments with a minority or majority stake in relatively mature companies at </w:t>
            </w:r>
            <w:r>
              <w:rPr>
                <w:szCs w:val="18"/>
              </w:rPr>
              <w:t xml:space="preserve">a </w:t>
            </w:r>
            <w:r w:rsidRPr="00D5085E">
              <w:rPr>
                <w:szCs w:val="18"/>
              </w:rPr>
              <w:t xml:space="preserve">critical stage in their development </w:t>
            </w:r>
            <w:r>
              <w:rPr>
                <w:szCs w:val="18"/>
              </w:rPr>
              <w:t>(</w:t>
            </w:r>
            <w:r w:rsidRPr="00D5085E">
              <w:rPr>
                <w:szCs w:val="18"/>
              </w:rPr>
              <w:t>e.g.</w:t>
            </w:r>
            <w:r w:rsidR="00B16344">
              <w:rPr>
                <w:szCs w:val="18"/>
              </w:rPr>
              <w:t>,</w:t>
            </w:r>
            <w:r w:rsidRPr="00D5085E">
              <w:rPr>
                <w:szCs w:val="18"/>
              </w:rPr>
              <w:t xml:space="preserve"> </w:t>
            </w:r>
            <w:r>
              <w:rPr>
                <w:szCs w:val="18"/>
              </w:rPr>
              <w:t xml:space="preserve">to </w:t>
            </w:r>
            <w:r w:rsidRPr="00D5085E">
              <w:rPr>
                <w:szCs w:val="18"/>
              </w:rPr>
              <w:t>expand or restructure operations</w:t>
            </w:r>
            <w:r>
              <w:rPr>
                <w:szCs w:val="18"/>
              </w:rPr>
              <w:t>)</w:t>
            </w:r>
            <w:r w:rsidRPr="00D5085E">
              <w:rPr>
                <w:szCs w:val="18"/>
              </w:rPr>
              <w:t>.</w:t>
            </w:r>
          </w:p>
        </w:tc>
      </w:tr>
      <w:tr w:rsidR="00821C9E" w:rsidRPr="00CF025D" w14:paraId="0AB8DE5D" w14:textId="77777777" w:rsidTr="00AC02D3">
        <w:tc>
          <w:tcPr>
            <w:cnfStyle w:val="001000000000" w:firstRow="0" w:lastRow="0" w:firstColumn="1" w:lastColumn="0" w:oddVBand="0" w:evenVBand="0" w:oddHBand="0" w:evenHBand="0" w:firstRowFirstColumn="0" w:firstRowLastColumn="0" w:lastRowFirstColumn="0" w:lastRowLastColumn="0"/>
            <w:tcW w:w="2258" w:type="dxa"/>
          </w:tcPr>
          <w:p w14:paraId="62AF029C" w14:textId="77777777" w:rsidR="00821C9E" w:rsidRDefault="00821C9E" w:rsidP="00821C9E">
            <w:pPr>
              <w:pStyle w:val="INDICATORNUMBER"/>
            </w:pPr>
            <w:r>
              <w:t>(Leveraged) buy-out</w:t>
            </w:r>
          </w:p>
        </w:tc>
        <w:tc>
          <w:tcPr>
            <w:tcW w:w="6956" w:type="dxa"/>
          </w:tcPr>
          <w:p w14:paraId="6F04157A" w14:textId="77777777" w:rsidR="00821C9E" w:rsidRDefault="00821C9E" w:rsidP="00821C9E">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R</w:t>
            </w:r>
            <w:r w:rsidRPr="009A5984">
              <w:rPr>
                <w:szCs w:val="18"/>
              </w:rPr>
              <w:t xml:space="preserve">efers to </w:t>
            </w:r>
            <w:r>
              <w:rPr>
                <w:szCs w:val="18"/>
              </w:rPr>
              <w:t>e</w:t>
            </w:r>
            <w:r w:rsidRPr="009A5984">
              <w:rPr>
                <w:szCs w:val="18"/>
              </w:rPr>
              <w:t xml:space="preserve">quity investments as part of </w:t>
            </w:r>
            <w:r>
              <w:rPr>
                <w:szCs w:val="18"/>
              </w:rPr>
              <w:t>transactions in which companies are</w:t>
            </w:r>
            <w:r w:rsidRPr="009A5984">
              <w:rPr>
                <w:szCs w:val="18"/>
              </w:rPr>
              <w:t xml:space="preserve"> acquired from the current shareholders with the use of financial leverage. The companies involved in these transactions are typically mature</w:t>
            </w:r>
            <w:r>
              <w:rPr>
                <w:szCs w:val="18"/>
              </w:rPr>
              <w:t xml:space="preserve">. </w:t>
            </w:r>
            <w:r w:rsidRPr="009A5984">
              <w:rPr>
                <w:szCs w:val="18"/>
              </w:rPr>
              <w:t xml:space="preserve">Leveraged buyouts involve a financial sponsor agreeing to an acquisition without itself committing all the capital required for the acquisition. </w:t>
            </w:r>
            <w:r>
              <w:rPr>
                <w:szCs w:val="18"/>
              </w:rPr>
              <w:t>T</w:t>
            </w:r>
            <w:r w:rsidRPr="009A5984">
              <w:rPr>
                <w:szCs w:val="18"/>
              </w:rPr>
              <w:t xml:space="preserve">he financial sponsor will </w:t>
            </w:r>
            <w:r>
              <w:rPr>
                <w:szCs w:val="18"/>
              </w:rPr>
              <w:t xml:space="preserve">therefore also </w:t>
            </w:r>
            <w:r w:rsidRPr="009A5984">
              <w:rPr>
                <w:szCs w:val="18"/>
              </w:rPr>
              <w:t>raise debt</w:t>
            </w:r>
            <w:r>
              <w:rPr>
                <w:szCs w:val="18"/>
              </w:rPr>
              <w:t xml:space="preserve"> to fund the acquisition.</w:t>
            </w:r>
          </w:p>
        </w:tc>
      </w:tr>
      <w:tr w:rsidR="00B71F47" w:rsidRPr="00CF025D" w14:paraId="7600E556" w14:textId="77777777" w:rsidTr="00AC02D3">
        <w:tc>
          <w:tcPr>
            <w:cnfStyle w:val="001000000000" w:firstRow="0" w:lastRow="0" w:firstColumn="1" w:lastColumn="0" w:oddVBand="0" w:evenVBand="0" w:oddHBand="0" w:evenHBand="0" w:firstRowFirstColumn="0" w:firstRowLastColumn="0" w:lastRowFirstColumn="0" w:lastRowLastColumn="0"/>
            <w:tcW w:w="2258" w:type="dxa"/>
          </w:tcPr>
          <w:p w14:paraId="71373EC5" w14:textId="77777777" w:rsidR="00B71F47" w:rsidRDefault="00475498" w:rsidP="00B71F47">
            <w:pPr>
              <w:pStyle w:val="INDICATORNUMBER"/>
            </w:pPr>
            <w:r>
              <w:t>Distressed/T</w:t>
            </w:r>
            <w:r w:rsidR="00B71F47">
              <w:t>urnaround</w:t>
            </w:r>
            <w:r>
              <w:t>/S</w:t>
            </w:r>
            <w:r w:rsidR="008E0264">
              <w:t>pecial situation</w:t>
            </w:r>
          </w:p>
        </w:tc>
        <w:tc>
          <w:tcPr>
            <w:tcW w:w="6956" w:type="dxa"/>
          </w:tcPr>
          <w:p w14:paraId="6F6FF31D" w14:textId="77777777" w:rsidR="00B71F47" w:rsidRDefault="00363AB2" w:rsidP="00B71F47">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Investments in equity form to financially stressed companies. This includes "special situation" and "turnaround strategies" through rescue financing.</w:t>
            </w:r>
          </w:p>
          <w:p w14:paraId="34CEA0F0" w14:textId="77777777" w:rsidR="00363AB2" w:rsidRPr="00363AB2" w:rsidRDefault="00363AB2" w:rsidP="008E0264">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Please note that investments via debt securities may be reported here if you feel the policies and procedures are largely similar to your other private equity investments. However, you may find the </w:t>
            </w:r>
            <w:r w:rsidRPr="00766CCD">
              <w:rPr>
                <w:i/>
                <w:szCs w:val="18"/>
              </w:rPr>
              <w:t>Fixed</w:t>
            </w:r>
            <w:r>
              <w:rPr>
                <w:i/>
                <w:szCs w:val="18"/>
              </w:rPr>
              <w:t xml:space="preserve"> Income </w:t>
            </w:r>
            <w:r w:rsidR="00E43343">
              <w:rPr>
                <w:i/>
                <w:szCs w:val="18"/>
              </w:rPr>
              <w:t xml:space="preserve">Corporate </w:t>
            </w:r>
            <w:r>
              <w:rPr>
                <w:i/>
                <w:szCs w:val="18"/>
              </w:rPr>
              <w:t>(</w:t>
            </w:r>
            <w:r w:rsidR="00EC750A">
              <w:rPr>
                <w:i/>
                <w:szCs w:val="18"/>
              </w:rPr>
              <w:t>non-financial</w:t>
            </w:r>
            <w:r>
              <w:rPr>
                <w:i/>
                <w:szCs w:val="18"/>
              </w:rPr>
              <w:t xml:space="preserve">) </w:t>
            </w:r>
            <w:r>
              <w:rPr>
                <w:szCs w:val="18"/>
              </w:rPr>
              <w:t>module more appropriate.</w:t>
            </w:r>
          </w:p>
        </w:tc>
      </w:tr>
      <w:tr w:rsidR="00B71F47" w:rsidRPr="00CF025D" w14:paraId="76FC7CC7" w14:textId="77777777" w:rsidTr="00AC02D3">
        <w:tc>
          <w:tcPr>
            <w:cnfStyle w:val="001000000000" w:firstRow="0" w:lastRow="0" w:firstColumn="1" w:lastColumn="0" w:oddVBand="0" w:evenVBand="0" w:oddHBand="0" w:evenHBand="0" w:firstRowFirstColumn="0" w:firstRowLastColumn="0" w:lastRowFirstColumn="0" w:lastRowLastColumn="0"/>
            <w:tcW w:w="2258" w:type="dxa"/>
          </w:tcPr>
          <w:p w14:paraId="1B6AFF64" w14:textId="77777777" w:rsidR="00B71F47" w:rsidRDefault="00B71F47" w:rsidP="00B71F47">
            <w:pPr>
              <w:pStyle w:val="INDICATORNUMBER"/>
            </w:pPr>
            <w:r>
              <w:t>Secondaries</w:t>
            </w:r>
          </w:p>
        </w:tc>
        <w:tc>
          <w:tcPr>
            <w:tcW w:w="6956" w:type="dxa"/>
          </w:tcPr>
          <w:p w14:paraId="72D46F93" w14:textId="77777777" w:rsidR="00F56B91" w:rsidRDefault="00AA1206" w:rsidP="00B71F47">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Refers to the </w:t>
            </w:r>
            <w:r w:rsidRPr="00AA1206">
              <w:rPr>
                <w:szCs w:val="18"/>
              </w:rPr>
              <w:t xml:space="preserve">sale of portfolios of direct investments in </w:t>
            </w:r>
            <w:r w:rsidR="00F56B91">
              <w:rPr>
                <w:szCs w:val="18"/>
              </w:rPr>
              <w:t>operating companies.</w:t>
            </w:r>
          </w:p>
          <w:p w14:paraId="5AC948D8" w14:textId="77777777" w:rsidR="00B71F47" w:rsidRDefault="00F56B91" w:rsidP="00B16344">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Interests in</w:t>
            </w:r>
            <w:r w:rsidR="00AA1206" w:rsidRPr="00AA1206">
              <w:rPr>
                <w:szCs w:val="18"/>
              </w:rPr>
              <w:t xml:space="preserve"> limited partnership investment funds</w:t>
            </w:r>
            <w:r>
              <w:rPr>
                <w:szCs w:val="18"/>
              </w:rPr>
              <w:t xml:space="preserve"> should be reported in the </w:t>
            </w:r>
            <w:r w:rsidRPr="00D97269">
              <w:rPr>
                <w:i/>
                <w:szCs w:val="18"/>
              </w:rPr>
              <w:t>Indirect</w:t>
            </w:r>
            <w:r w:rsidR="00B16344">
              <w:rPr>
                <w:i/>
                <w:szCs w:val="18"/>
              </w:rPr>
              <w:t>—</w:t>
            </w:r>
            <w:r w:rsidRPr="00D97269">
              <w:rPr>
                <w:i/>
                <w:szCs w:val="18"/>
              </w:rPr>
              <w:t>Manager Selection, Appointment and Monitoring (SAM)</w:t>
            </w:r>
            <w:r w:rsidRPr="00D97269">
              <w:rPr>
                <w:szCs w:val="18"/>
              </w:rPr>
              <w:t xml:space="preserve"> module</w:t>
            </w:r>
            <w:r w:rsidR="00AA1206" w:rsidRPr="00AA1206">
              <w:rPr>
                <w:szCs w:val="18"/>
              </w:rPr>
              <w:t>.</w:t>
            </w:r>
          </w:p>
        </w:tc>
      </w:tr>
      <w:tr w:rsidR="00821C9E" w:rsidRPr="00CF025D" w14:paraId="4EC2A1EF" w14:textId="77777777" w:rsidTr="00AC02D3">
        <w:tc>
          <w:tcPr>
            <w:cnfStyle w:val="001000000000" w:firstRow="0" w:lastRow="0" w:firstColumn="1" w:lastColumn="0" w:oddVBand="0" w:evenVBand="0" w:oddHBand="0" w:evenHBand="0" w:firstRowFirstColumn="0" w:firstRowLastColumn="0" w:lastRowFirstColumn="0" w:lastRowLastColumn="0"/>
            <w:tcW w:w="2258" w:type="dxa"/>
          </w:tcPr>
          <w:p w14:paraId="4F4BD73A" w14:textId="77777777" w:rsidR="00821C9E" w:rsidRDefault="00821C9E" w:rsidP="00821C9E">
            <w:pPr>
              <w:pStyle w:val="INDICATORNUMBER"/>
            </w:pPr>
            <w:r>
              <w:t>Other</w:t>
            </w:r>
          </w:p>
        </w:tc>
        <w:tc>
          <w:tcPr>
            <w:tcW w:w="6956" w:type="dxa"/>
          </w:tcPr>
          <w:p w14:paraId="2B8CAC81" w14:textId="77777777" w:rsidR="00821C9E" w:rsidRDefault="00B71F47" w:rsidP="00821C9E">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 Other forms of private equity investments not listed</w:t>
            </w:r>
          </w:p>
        </w:tc>
      </w:tr>
    </w:tbl>
    <w:p w14:paraId="1BCB3C32" w14:textId="77777777" w:rsidR="00123D01" w:rsidRDefault="00123D01" w:rsidP="00356CDA">
      <w:pPr>
        <w:pStyle w:val="INDICATORNUMBER"/>
      </w:pPr>
    </w:p>
    <w:p w14:paraId="5ED112FE" w14:textId="77777777" w:rsidR="00DE0227" w:rsidRDefault="00DE0227">
      <w:pPr>
        <w:widowControl/>
        <w:autoSpaceDE/>
        <w:autoSpaceDN/>
        <w:adjustRightInd/>
        <w:spacing w:before="0" w:after="0" w:line="240" w:lineRule="auto"/>
      </w:pPr>
      <w:r>
        <w:br w:type="page"/>
      </w:r>
    </w:p>
    <w:p w14:paraId="15D28965" w14:textId="77777777" w:rsidR="00123D01" w:rsidRDefault="00123D01">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21C9E" w14:paraId="389EF948"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8EDA97A" w14:textId="77777777" w:rsidR="00821C9E" w:rsidRPr="00356CDA" w:rsidRDefault="00821C9E" w:rsidP="00F64690">
            <w:pPr>
              <w:widowControl/>
              <w:autoSpaceDE/>
              <w:autoSpaceDN/>
              <w:adjustRightInd/>
              <w:spacing w:after="0" w:line="240" w:lineRule="auto"/>
              <w:rPr>
                <w:rStyle w:val="IntenseEmphasis"/>
                <w:b w:val="0"/>
                <w:bCs w:val="0"/>
                <w:iCs w:val="0"/>
                <w:color w:val="FFFFFF" w:themeColor="background1"/>
              </w:rPr>
            </w:pPr>
          </w:p>
        </w:tc>
        <w:tc>
          <w:tcPr>
            <w:tcW w:w="3402" w:type="dxa"/>
          </w:tcPr>
          <w:p w14:paraId="608B9997" w14:textId="77777777" w:rsidR="00821C9E" w:rsidRPr="00356CDA" w:rsidRDefault="00821C9E"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669021C0" w14:textId="77777777" w:rsidR="00821C9E" w:rsidRPr="00356CDA" w:rsidRDefault="00821C9E"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426BB22B" w14:textId="77777777" w:rsidR="00821C9E" w:rsidRPr="00356CDA" w:rsidRDefault="00821C9E" w:rsidP="00F64690">
            <w:pPr>
              <w:widowControl/>
              <w:autoSpaceDE/>
              <w:autoSpaceDN/>
              <w:adjustRightInd/>
              <w:spacing w:after="0" w:line="240" w:lineRule="auto"/>
              <w:rPr>
                <w:rStyle w:val="IntenseEmphasis"/>
                <w:b w:val="0"/>
                <w:bCs w:val="0"/>
                <w:iCs w:val="0"/>
                <w:color w:val="FFFFFF" w:themeColor="background1"/>
              </w:rPr>
            </w:pPr>
            <w:r w:rsidRPr="00356CDA">
              <w:t>Principle</w:t>
            </w:r>
          </w:p>
        </w:tc>
      </w:tr>
      <w:tr w:rsidR="00821C9E" w14:paraId="6E3928A5" w14:textId="77777777" w:rsidTr="00F6469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5CE1AF2" w14:textId="77777777" w:rsidR="00821C9E" w:rsidRPr="00356CDA" w:rsidRDefault="00821C9E" w:rsidP="00F64690">
            <w:pPr>
              <w:pStyle w:val="SectionIndicatorHeaderText"/>
              <w:rPr>
                <w:rStyle w:val="IntenseEmphasis"/>
                <w:bCs w:val="0"/>
                <w:i w:val="0"/>
                <w:iCs w:val="0"/>
                <w:color w:val="FFFFFF" w:themeColor="background1"/>
              </w:rPr>
            </w:pPr>
            <w:r>
              <w:rPr>
                <w:rStyle w:val="IntenseEmphasis"/>
                <w:i w:val="0"/>
                <w:color w:val="FFFFFF" w:themeColor="background1"/>
              </w:rPr>
              <w:t>PE 02</w:t>
            </w:r>
          </w:p>
        </w:tc>
        <w:tc>
          <w:tcPr>
            <w:tcW w:w="3402" w:type="dxa"/>
          </w:tcPr>
          <w:p w14:paraId="0EEC7CF3" w14:textId="77777777" w:rsidR="00821C9E" w:rsidRDefault="00821C9E" w:rsidP="00F64690">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21823140" w14:textId="77777777" w:rsidR="00821C9E" w:rsidRPr="00356CDA" w:rsidRDefault="00821C9E" w:rsidP="00F64690">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1AA815DB" w14:textId="77777777" w:rsidR="00821C9E" w:rsidRPr="00356CDA" w:rsidRDefault="00B235A3"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3D5B2F7A" w14:textId="77777777" w:rsidR="00821C9E" w:rsidRPr="00356CDA" w:rsidRDefault="00821C9E" w:rsidP="00F64690">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21D92D2A" w14:textId="77777777" w:rsidR="00821C9E" w:rsidRDefault="00821C9E" w:rsidP="00821C9E">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DE03B1" w14:paraId="4E661F70"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23A67B67" w14:textId="77777777" w:rsidR="00DE03B1" w:rsidRPr="00903B63" w:rsidRDefault="00DE03B1" w:rsidP="00F64690">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02</w:t>
            </w:r>
          </w:p>
        </w:tc>
        <w:tc>
          <w:tcPr>
            <w:tcW w:w="8080" w:type="dxa"/>
            <w:tcBorders>
              <w:top w:val="single" w:sz="4" w:space="0" w:color="0070C0"/>
              <w:bottom w:val="single" w:sz="4" w:space="0" w:color="0070C0"/>
              <w:right w:val="single" w:sz="4" w:space="0" w:color="0070C0"/>
            </w:tcBorders>
            <w:shd w:val="clear" w:color="auto" w:fill="0070C0"/>
          </w:tcPr>
          <w:p w14:paraId="44D8DB69" w14:textId="77777777" w:rsidR="00DE03B1" w:rsidRPr="00903B63" w:rsidRDefault="00DE03B1"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DE03B1" w14:paraId="02B5A585" w14:textId="77777777" w:rsidTr="00F646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3ED0F2CA" w14:textId="77777777" w:rsidR="00DE03B1" w:rsidRDefault="00DE03B1" w:rsidP="00F64690">
            <w:pPr>
              <w:pStyle w:val="INDICATORNUMBER"/>
              <w:rPr>
                <w:rStyle w:val="IntenseEmphasis"/>
                <w:b/>
                <w:bCs w:val="0"/>
                <w:i w:val="0"/>
                <w:iCs w:val="0"/>
                <w:color w:val="595959"/>
              </w:rPr>
            </w:pPr>
            <w:r>
              <w:rPr>
                <w:rStyle w:val="IntenseEmphasis"/>
                <w:b/>
                <w:bCs w:val="0"/>
                <w:i w:val="0"/>
                <w:iCs w:val="0"/>
                <w:color w:val="595959"/>
              </w:rPr>
              <w:t>PE 02.1</w:t>
            </w:r>
          </w:p>
        </w:tc>
        <w:tc>
          <w:tcPr>
            <w:tcW w:w="8080" w:type="dxa"/>
            <w:tcBorders>
              <w:top w:val="single" w:sz="4" w:space="0" w:color="0070C0"/>
              <w:right w:val="single" w:sz="4" w:space="0" w:color="0070C0"/>
            </w:tcBorders>
            <w:shd w:val="clear" w:color="auto" w:fill="DAEEF3" w:themeFill="accent5" w:themeFillTint="33"/>
          </w:tcPr>
          <w:p w14:paraId="70FF06D2" w14:textId="77777777" w:rsidR="00DE03B1" w:rsidRPr="00DE03B1" w:rsidRDefault="00DE03B1" w:rsidP="00F64690">
            <w:pPr>
              <w:pStyle w:val="INDICATORTEXT"/>
              <w:cnfStyle w:val="000000100000" w:firstRow="0" w:lastRow="0" w:firstColumn="0" w:lastColumn="0" w:oddVBand="0" w:evenVBand="0" w:oddHBand="1" w:evenHBand="0" w:firstRowFirstColumn="0" w:firstRowLastColumn="0" w:lastRowFirstColumn="0" w:lastRowLastColumn="0"/>
            </w:pPr>
            <w:r w:rsidRPr="00DE03B1">
              <w:t>Indicate the level of ownership you typically hold in your private equity investments.</w:t>
            </w:r>
          </w:p>
        </w:tc>
      </w:tr>
      <w:tr w:rsidR="00DE03B1" w14:paraId="277D7613" w14:textId="77777777" w:rsidTr="00F64690">
        <w:trPr>
          <w:trHeight w:val="432"/>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0D9BA348" w14:textId="77777777" w:rsidR="00DE03B1" w:rsidRDefault="00DE03B1" w:rsidP="00F64690">
            <w:pPr>
              <w:pStyle w:val="INDICATORNUMBER"/>
              <w:rPr>
                <w:rStyle w:val="IntenseEmphasis"/>
                <w:b/>
                <w:bCs w:val="0"/>
                <w:i w:val="0"/>
                <w:iCs w:val="0"/>
                <w:color w:val="595959"/>
              </w:rPr>
            </w:pPr>
          </w:p>
        </w:tc>
        <w:tc>
          <w:tcPr>
            <w:tcW w:w="8080" w:type="dxa"/>
            <w:tcBorders>
              <w:top w:val="single" w:sz="4" w:space="0" w:color="A6A6A6" w:themeColor="background1" w:themeShade="A6"/>
              <w:right w:val="single" w:sz="4" w:space="0" w:color="0070C0"/>
            </w:tcBorders>
            <w:shd w:val="clear" w:color="auto" w:fill="auto"/>
          </w:tcPr>
          <w:p w14:paraId="26D3AAF8" w14:textId="77777777" w:rsidR="00DE03B1" w:rsidRDefault="00DE03B1" w:rsidP="00DE03B1">
            <w:pPr>
              <w:pStyle w:val="INDICATORTEXT"/>
              <w:cnfStyle w:val="000000000000" w:firstRow="0" w:lastRow="0" w:firstColumn="0" w:lastColumn="0" w:oddVBand="0" w:evenVBand="0" w:oddHBand="0" w:evenHBand="0" w:firstRowFirstColumn="0" w:firstRowLastColumn="0" w:lastRowFirstColumn="0" w:lastRowLastColumn="0"/>
              <w:rPr>
                <w:noProof/>
              </w:rPr>
            </w:pPr>
            <w:r>
              <w:rPr>
                <w:noProof/>
              </w:rPr>
              <w:sym w:font="Wingdings" w:char="F06D"/>
            </w:r>
            <w:r>
              <w:rPr>
                <w:noProof/>
              </w:rPr>
              <w:t xml:space="preserve"> a </w:t>
            </w:r>
            <w:r w:rsidRPr="00DE03B1">
              <w:rPr>
                <w:noProof/>
              </w:rPr>
              <w:t>majority</w:t>
            </w:r>
            <w:r>
              <w:rPr>
                <w:noProof/>
              </w:rPr>
              <w:t xml:space="preserve"> stake (&gt;50%)</w:t>
            </w:r>
          </w:p>
          <w:p w14:paraId="2152C436" w14:textId="77777777" w:rsidR="00DE03B1" w:rsidRDefault="00DE03B1" w:rsidP="00DE03B1">
            <w:pPr>
              <w:pStyle w:val="INDICATORTEXT"/>
              <w:cnfStyle w:val="000000000000" w:firstRow="0" w:lastRow="0" w:firstColumn="0" w:lastColumn="0" w:oddVBand="0" w:evenVBand="0" w:oddHBand="0" w:evenHBand="0" w:firstRowFirstColumn="0" w:firstRowLastColumn="0" w:lastRowFirstColumn="0" w:lastRowLastColumn="0"/>
              <w:rPr>
                <w:noProof/>
              </w:rPr>
            </w:pPr>
            <w:r>
              <w:rPr>
                <w:noProof/>
              </w:rPr>
              <w:sym w:font="Wingdings" w:char="F06D"/>
            </w:r>
            <w:r w:rsidR="00535949">
              <w:rPr>
                <w:noProof/>
              </w:rPr>
              <w:t xml:space="preserve"> </w:t>
            </w:r>
            <w:r w:rsidRPr="00DE03B1">
              <w:rPr>
                <w:noProof/>
              </w:rPr>
              <w:t>50% stake</w:t>
            </w:r>
          </w:p>
          <w:p w14:paraId="7F3E1678" w14:textId="77777777" w:rsidR="00DE03B1" w:rsidRDefault="00DE03B1" w:rsidP="00DE03B1">
            <w:pPr>
              <w:pStyle w:val="INDICATORTEXT"/>
              <w:cnfStyle w:val="000000000000" w:firstRow="0" w:lastRow="0" w:firstColumn="0" w:lastColumn="0" w:oddVBand="0" w:evenVBand="0" w:oddHBand="0" w:evenHBand="0" w:firstRowFirstColumn="0" w:firstRowLastColumn="0" w:lastRowFirstColumn="0" w:lastRowLastColumn="0"/>
              <w:rPr>
                <w:noProof/>
              </w:rPr>
            </w:pPr>
            <w:r>
              <w:rPr>
                <w:noProof/>
              </w:rPr>
              <w:sym w:font="Wingdings" w:char="F06D"/>
            </w:r>
            <w:r>
              <w:rPr>
                <w:noProof/>
              </w:rPr>
              <w:t xml:space="preserve"> a significant </w:t>
            </w:r>
            <w:r w:rsidRPr="00DE03B1">
              <w:rPr>
                <w:noProof/>
              </w:rPr>
              <w:t>minority</w:t>
            </w:r>
            <w:r>
              <w:rPr>
                <w:noProof/>
              </w:rPr>
              <w:t xml:space="preserve"> stake (between </w:t>
            </w:r>
            <w:r w:rsidR="00BF78CD">
              <w:rPr>
                <w:noProof/>
              </w:rPr>
              <w:t>10</w:t>
            </w:r>
            <w:r>
              <w:rPr>
                <w:noProof/>
              </w:rPr>
              <w:t>-50%)</w:t>
            </w:r>
          </w:p>
          <w:p w14:paraId="0BF0E50B" w14:textId="77777777" w:rsidR="00DE03B1" w:rsidRDefault="00DE03B1" w:rsidP="00DE03B1">
            <w:pPr>
              <w:pStyle w:val="INDICATORTEXT"/>
              <w:cnfStyle w:val="000000000000" w:firstRow="0" w:lastRow="0" w:firstColumn="0" w:lastColumn="0" w:oddVBand="0" w:evenVBand="0" w:oddHBand="0" w:evenHBand="0" w:firstRowFirstColumn="0" w:firstRowLastColumn="0" w:lastRowFirstColumn="0" w:lastRowLastColumn="0"/>
              <w:rPr>
                <w:noProof/>
              </w:rPr>
            </w:pPr>
            <w:r>
              <w:rPr>
                <w:noProof/>
              </w:rPr>
              <w:sym w:font="Wingdings" w:char="F06D"/>
            </w:r>
            <w:r>
              <w:rPr>
                <w:noProof/>
              </w:rPr>
              <w:t xml:space="preserve"> a </w:t>
            </w:r>
            <w:r w:rsidRPr="00DE03B1">
              <w:rPr>
                <w:noProof/>
              </w:rPr>
              <w:t>minority</w:t>
            </w:r>
            <w:r>
              <w:rPr>
                <w:noProof/>
              </w:rPr>
              <w:t xml:space="preserve"> stake (&lt;</w:t>
            </w:r>
            <w:r w:rsidR="00BF78CD">
              <w:rPr>
                <w:noProof/>
              </w:rPr>
              <w:t>10</w:t>
            </w:r>
            <w:r>
              <w:rPr>
                <w:noProof/>
              </w:rPr>
              <w:t>%)</w:t>
            </w:r>
          </w:p>
          <w:p w14:paraId="338F9CC1" w14:textId="77777777" w:rsidR="00DE03B1" w:rsidRPr="00123D01" w:rsidRDefault="00DE03B1" w:rsidP="00DE03B1">
            <w:pPr>
              <w:pStyle w:val="INDICATORTEXT"/>
              <w:cnfStyle w:val="000000000000" w:firstRow="0" w:lastRow="0" w:firstColumn="0" w:lastColumn="0" w:oddVBand="0" w:evenVBand="0" w:oddHBand="0" w:evenHBand="0" w:firstRowFirstColumn="0" w:firstRowLastColumn="0" w:lastRowFirstColumn="0" w:lastRowLastColumn="0"/>
              <w:rPr>
                <w:b/>
              </w:rPr>
            </w:pPr>
            <w:r>
              <w:sym w:font="Wingdings" w:char="F06D"/>
            </w:r>
            <w:r w:rsidR="00535949">
              <w:t xml:space="preserve"> </w:t>
            </w:r>
            <w:r>
              <w:rPr>
                <w:noProof/>
              </w:rPr>
              <w:t>a mix of ownership stakes</w:t>
            </w:r>
          </w:p>
        </w:tc>
      </w:tr>
      <w:tr w:rsidR="00DE03B1" w14:paraId="5BA5C845" w14:textId="77777777" w:rsidTr="00F646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13278834" w14:textId="77777777" w:rsidR="00DE03B1" w:rsidRPr="00AE100E" w:rsidRDefault="00DE03B1" w:rsidP="00F64690">
            <w:pPr>
              <w:pStyle w:val="INDICATORNUMBER"/>
              <w:rPr>
                <w:rStyle w:val="IntenseEmphasis"/>
                <w:b/>
                <w:bCs w:val="0"/>
                <w:i w:val="0"/>
                <w:iCs w:val="0"/>
                <w:color w:val="595959"/>
              </w:rPr>
            </w:pPr>
            <w:r>
              <w:rPr>
                <w:rStyle w:val="IntenseEmphasis"/>
                <w:b/>
                <w:bCs w:val="0"/>
                <w:i w:val="0"/>
                <w:iCs w:val="0"/>
                <w:color w:val="595959"/>
              </w:rPr>
              <w:t>PE 02.2</w:t>
            </w:r>
          </w:p>
        </w:tc>
        <w:tc>
          <w:tcPr>
            <w:tcW w:w="8080" w:type="dxa"/>
            <w:tcBorders>
              <w:top w:val="single" w:sz="4" w:space="0" w:color="0070C0"/>
              <w:right w:val="single" w:sz="4" w:space="0" w:color="0070C0"/>
            </w:tcBorders>
            <w:shd w:val="clear" w:color="auto" w:fill="DAEEF3" w:themeFill="accent5" w:themeFillTint="33"/>
          </w:tcPr>
          <w:p w14:paraId="6EA0E970" w14:textId="77777777" w:rsidR="00DE03B1" w:rsidRPr="001C0916" w:rsidRDefault="00DE03B1" w:rsidP="00F6469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2E285085" w14:textId="77777777" w:rsidR="00DE03B1" w:rsidRPr="005B4C52" w:rsidRDefault="00DE03B1" w:rsidP="00F646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DE03B1" w14:paraId="7F0F4965" w14:textId="77777777" w:rsidTr="00F6469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0200E3A0" w14:textId="77777777" w:rsidR="00DE03B1" w:rsidRDefault="00DE03B1" w:rsidP="00F64690">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77291B75" w14:textId="77777777" w:rsidR="00DE03B1" w:rsidRDefault="00DE03B1" w:rsidP="00F64690">
            <w:pPr>
              <w:pStyle w:val="INDICATORTEXT"/>
              <w:cnfStyle w:val="000000000000" w:firstRow="0" w:lastRow="0" w:firstColumn="0" w:lastColumn="0" w:oddVBand="0" w:evenVBand="0" w:oddHBand="0" w:evenHBand="0" w:firstRowFirstColumn="0" w:firstRowLastColumn="0" w:lastRowFirstColumn="0" w:lastRowLastColumn="0"/>
            </w:pPr>
          </w:p>
        </w:tc>
      </w:tr>
    </w:tbl>
    <w:p w14:paraId="087F9C35" w14:textId="77777777" w:rsidR="00821C9E" w:rsidRDefault="00821C9E">
      <w:pPr>
        <w:widowControl/>
        <w:autoSpaceDE/>
        <w:autoSpaceDN/>
        <w:adjustRightInd/>
        <w:spacing w:before="0" w:after="0" w:line="240" w:lineRule="auto"/>
      </w:pPr>
    </w:p>
    <w:p w14:paraId="2298621D" w14:textId="77777777" w:rsidR="007038DD" w:rsidRDefault="007038DD">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DE03B1" w14:paraId="4D82964B" w14:textId="77777777" w:rsidTr="00F6469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4AF8C99A" w14:textId="77777777" w:rsidR="00DE03B1" w:rsidRPr="00DC20FA" w:rsidRDefault="00DE03B1" w:rsidP="00F64690">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02</w:t>
            </w:r>
          </w:p>
        </w:tc>
        <w:tc>
          <w:tcPr>
            <w:tcW w:w="8075" w:type="dxa"/>
          </w:tcPr>
          <w:p w14:paraId="455AF555" w14:textId="77777777" w:rsidR="00DE03B1" w:rsidRPr="00DC20FA" w:rsidRDefault="00DE03B1"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DE03B1" w:rsidRPr="00D5451C" w14:paraId="4E3FFE57" w14:textId="77777777" w:rsidTr="00F64690">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25CCA1FA" w14:textId="77777777" w:rsidR="00DE03B1" w:rsidRPr="000D72DF" w:rsidRDefault="00DE03B1" w:rsidP="00DE03B1">
            <w:pPr>
              <w:pStyle w:val="INDICATORNUMBER"/>
              <w:rPr>
                <w:rStyle w:val="IntenseEmphasis"/>
                <w:b/>
                <w:bCs w:val="0"/>
                <w:i w:val="0"/>
                <w:iCs w:val="0"/>
              </w:rPr>
            </w:pPr>
            <w:r>
              <w:rPr>
                <w:rStyle w:val="IntenseEmphasis"/>
                <w:b/>
                <w:bCs w:val="0"/>
                <w:i w:val="0"/>
                <w:iCs w:val="0"/>
                <w:color w:val="595959"/>
              </w:rPr>
              <w:t>PE 02.1</w:t>
            </w:r>
          </w:p>
        </w:tc>
        <w:tc>
          <w:tcPr>
            <w:tcW w:w="8075" w:type="dxa"/>
            <w:tcBorders>
              <w:bottom w:val="single" w:sz="4" w:space="0" w:color="A6A6A6"/>
            </w:tcBorders>
          </w:tcPr>
          <w:p w14:paraId="366EA86C" w14:textId="77777777" w:rsidR="00DE03B1" w:rsidRPr="001C0916" w:rsidRDefault="00DE03B1" w:rsidP="00B1634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DE03B1">
              <w:rPr>
                <w:szCs w:val="18"/>
              </w:rPr>
              <w:t xml:space="preserve">Select the option </w:t>
            </w:r>
            <w:r w:rsidR="00B16344">
              <w:rPr>
                <w:szCs w:val="18"/>
              </w:rPr>
              <w:t>that</w:t>
            </w:r>
            <w:r w:rsidR="00B16344" w:rsidRPr="00DE03B1">
              <w:rPr>
                <w:szCs w:val="18"/>
              </w:rPr>
              <w:t xml:space="preserve"> </w:t>
            </w:r>
            <w:r w:rsidRPr="00DE03B1">
              <w:rPr>
                <w:szCs w:val="18"/>
              </w:rPr>
              <w:t>represents your typical ownership stake in portfolio companies (consider ‘typical’ any number of your assets that constitutes more than 50% in any category). This will allow you to be allocated to peer groups with others with similar approaches. Select “a mix of ownership stakes” if your portfolio is diverse and does not have a typical level of ownership stake.</w:t>
            </w:r>
          </w:p>
        </w:tc>
      </w:tr>
      <w:tr w:rsidR="00DE03B1" w:rsidRPr="00D5451C" w14:paraId="0B1C5046"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080D37E9" w14:textId="77777777" w:rsidR="00DE03B1" w:rsidRPr="000D72DF" w:rsidRDefault="00DE03B1" w:rsidP="00F64690">
            <w:pPr>
              <w:pStyle w:val="INDICATORNUMBER"/>
              <w:rPr>
                <w:rStyle w:val="IntenseEmphasis"/>
                <w:b/>
                <w:bCs w:val="0"/>
                <w:i w:val="0"/>
                <w:iCs w:val="0"/>
              </w:rPr>
            </w:pPr>
            <w:r>
              <w:rPr>
                <w:rStyle w:val="IntenseEmphasis"/>
                <w:b/>
                <w:bCs w:val="0"/>
                <w:i w:val="0"/>
                <w:iCs w:val="0"/>
                <w:color w:val="595959"/>
              </w:rPr>
              <w:t>PE 02.2</w:t>
            </w:r>
          </w:p>
        </w:tc>
        <w:tc>
          <w:tcPr>
            <w:tcW w:w="8075" w:type="dxa"/>
            <w:tcBorders>
              <w:top w:val="single" w:sz="4" w:space="0" w:color="A6A6A6"/>
              <w:bottom w:val="single" w:sz="4" w:space="0" w:color="0070C0"/>
            </w:tcBorders>
          </w:tcPr>
          <w:p w14:paraId="7E26931F" w14:textId="77777777" w:rsidR="00DE03B1" w:rsidRPr="00DE03B1" w:rsidRDefault="00DE03B1" w:rsidP="00DE03B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E03B1">
              <w:rPr>
                <w:szCs w:val="18"/>
              </w:rPr>
              <w:t xml:space="preserve">This may include a discussion of: </w:t>
            </w:r>
          </w:p>
          <w:p w14:paraId="28E71648" w14:textId="77777777" w:rsidR="00DE03B1" w:rsidRPr="00DE03B1" w:rsidRDefault="00B16344" w:rsidP="00423E3E">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y</w:t>
            </w:r>
            <w:r w:rsidRPr="00DE03B1">
              <w:rPr>
                <w:szCs w:val="18"/>
              </w:rPr>
              <w:t xml:space="preserve">our </w:t>
            </w:r>
            <w:r w:rsidR="00DE03B1" w:rsidRPr="00DE03B1">
              <w:rPr>
                <w:szCs w:val="18"/>
              </w:rPr>
              <w:t>organisation’s approach to private equity investment</w:t>
            </w:r>
            <w:r w:rsidR="00DE03B1">
              <w:rPr>
                <w:szCs w:val="18"/>
              </w:rPr>
              <w:t xml:space="preserve"> and role in transactions (</w:t>
            </w:r>
            <w:r w:rsidR="003A0C77">
              <w:rPr>
                <w:szCs w:val="18"/>
              </w:rPr>
              <w:t xml:space="preserve">i.e., </w:t>
            </w:r>
            <w:r w:rsidR="00DE03B1">
              <w:rPr>
                <w:szCs w:val="18"/>
              </w:rPr>
              <w:t>when identifying and analysing potential investments, and investment monitoring post</w:t>
            </w:r>
            <w:r>
              <w:rPr>
                <w:szCs w:val="18"/>
              </w:rPr>
              <w:t>-</w:t>
            </w:r>
            <w:r w:rsidR="00DE03B1">
              <w:rPr>
                <w:szCs w:val="18"/>
              </w:rPr>
              <w:t>investment)</w:t>
            </w:r>
            <w:r>
              <w:rPr>
                <w:szCs w:val="18"/>
              </w:rPr>
              <w:t>;</w:t>
            </w:r>
          </w:p>
          <w:p w14:paraId="444E921C" w14:textId="77777777" w:rsidR="00DE03B1" w:rsidRPr="00DE03B1" w:rsidRDefault="00B16344" w:rsidP="00423E3E">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d</w:t>
            </w:r>
            <w:r w:rsidRPr="00DE03B1">
              <w:rPr>
                <w:szCs w:val="18"/>
              </w:rPr>
              <w:t xml:space="preserve">ifferences </w:t>
            </w:r>
            <w:r w:rsidR="00DE03B1" w:rsidRPr="00DE03B1">
              <w:rPr>
                <w:szCs w:val="18"/>
              </w:rPr>
              <w:t>in your approach in private equity investments in which you ho</w:t>
            </w:r>
            <w:r w:rsidR="002A73BE">
              <w:rPr>
                <w:szCs w:val="18"/>
              </w:rPr>
              <w:t>ld majority or minority stakes</w:t>
            </w:r>
            <w:r>
              <w:rPr>
                <w:szCs w:val="18"/>
              </w:rPr>
              <w:t>; and/or</w:t>
            </w:r>
          </w:p>
          <w:p w14:paraId="154820BB" w14:textId="77777777" w:rsidR="00DE03B1" w:rsidRPr="00BF78CD" w:rsidRDefault="00B16344" w:rsidP="00B16344">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i</w:t>
            </w:r>
            <w:r w:rsidRPr="00DE03B1">
              <w:rPr>
                <w:szCs w:val="18"/>
              </w:rPr>
              <w:t xml:space="preserve">f </w:t>
            </w:r>
            <w:r w:rsidR="00DE03B1" w:rsidRPr="00DE03B1">
              <w:rPr>
                <w:szCs w:val="18"/>
              </w:rPr>
              <w:t xml:space="preserve">you wish, please include proportion of portfolio companies </w:t>
            </w:r>
            <w:r>
              <w:rPr>
                <w:szCs w:val="18"/>
              </w:rPr>
              <w:t>in which</w:t>
            </w:r>
            <w:r w:rsidRPr="00DE03B1">
              <w:rPr>
                <w:szCs w:val="18"/>
              </w:rPr>
              <w:t xml:space="preserve"> </w:t>
            </w:r>
            <w:r w:rsidR="00DE03B1" w:rsidRPr="00DE03B1">
              <w:rPr>
                <w:szCs w:val="18"/>
              </w:rPr>
              <w:t>your organisation has a board seat(s)</w:t>
            </w:r>
            <w:r>
              <w:rPr>
                <w:szCs w:val="18"/>
              </w:rPr>
              <w:t>.</w:t>
            </w:r>
          </w:p>
        </w:tc>
      </w:tr>
    </w:tbl>
    <w:p w14:paraId="58403298" w14:textId="77777777" w:rsidR="00DE03B1" w:rsidRDefault="00DE03B1">
      <w:pPr>
        <w:widowControl/>
        <w:autoSpaceDE/>
        <w:autoSpaceDN/>
        <w:adjustRightInd/>
        <w:spacing w:before="0" w:after="0" w:line="240" w:lineRule="auto"/>
      </w:pPr>
    </w:p>
    <w:p w14:paraId="31E1CEA8" w14:textId="77777777" w:rsidR="00821C9E" w:rsidRDefault="00821C9E">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01D44" w14:paraId="42E28167"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EC1C9EA" w14:textId="77777777" w:rsidR="00B01D44" w:rsidRPr="00903B63" w:rsidRDefault="00B01D44" w:rsidP="00F6469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2B6BE968" w14:textId="77777777" w:rsidR="00B01D44" w:rsidRPr="00903B63" w:rsidRDefault="00B01D44"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65E5F4A0" w14:textId="77777777" w:rsidR="00B01D44" w:rsidRPr="00903B63" w:rsidRDefault="00B01D44"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1E680A8" w14:textId="77777777" w:rsidR="00B01D44" w:rsidRPr="00903B63" w:rsidRDefault="00B01D44" w:rsidP="00F64690">
            <w:pPr>
              <w:widowControl/>
              <w:autoSpaceDE/>
              <w:autoSpaceDN/>
              <w:adjustRightInd/>
              <w:spacing w:after="0" w:line="240" w:lineRule="auto"/>
              <w:rPr>
                <w:rStyle w:val="IntenseEmphasis"/>
                <w:b w:val="0"/>
                <w:bCs w:val="0"/>
                <w:iCs w:val="0"/>
                <w:color w:val="FFFFFF" w:themeColor="background1"/>
              </w:rPr>
            </w:pPr>
            <w:r w:rsidRPr="00903B63">
              <w:t>Principle</w:t>
            </w:r>
          </w:p>
        </w:tc>
      </w:tr>
      <w:tr w:rsidR="00B01D44" w14:paraId="49878149" w14:textId="77777777" w:rsidTr="00F6469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068B1421" w14:textId="77777777" w:rsidR="00B01D44" w:rsidRPr="00903B63" w:rsidRDefault="00B01D44" w:rsidP="00F64690">
            <w:pPr>
              <w:pStyle w:val="SectionIndicatorHeaderText"/>
              <w:rPr>
                <w:rStyle w:val="IntenseEmphasis"/>
                <w:bCs w:val="0"/>
                <w:i w:val="0"/>
                <w:iCs w:val="0"/>
                <w:color w:val="FFFFFF" w:themeColor="background1"/>
              </w:rPr>
            </w:pPr>
            <w:r>
              <w:rPr>
                <w:rStyle w:val="IntenseEmphasis"/>
                <w:i w:val="0"/>
                <w:color w:val="FFFFFF" w:themeColor="background1"/>
              </w:rPr>
              <w:t>PE 03</w:t>
            </w:r>
          </w:p>
        </w:tc>
        <w:tc>
          <w:tcPr>
            <w:tcW w:w="3402" w:type="dxa"/>
            <w:shd w:val="clear" w:color="auto" w:fill="888888"/>
          </w:tcPr>
          <w:p w14:paraId="208FE2F3" w14:textId="77777777" w:rsidR="00B01D44" w:rsidRPr="00903B63" w:rsidRDefault="00B01D44"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4B023727" w14:textId="77777777" w:rsidR="00B01D44" w:rsidRPr="00E41723" w:rsidRDefault="00B01D44"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F0AB9D2" w14:textId="77777777" w:rsidR="00B01D44" w:rsidRPr="00903B63" w:rsidRDefault="00B01D44" w:rsidP="00F64690">
            <w:pPr>
              <w:pStyle w:val="SectionIndicatorHeaderText"/>
              <w:rPr>
                <w:rStyle w:val="IntenseEmphasis"/>
                <w:bCs w:val="0"/>
                <w:i w:val="0"/>
                <w:iCs w:val="0"/>
                <w:color w:val="FFFFFF" w:themeColor="background1"/>
              </w:rPr>
            </w:pPr>
            <w:r>
              <w:rPr>
                <w:rStyle w:val="IntenseEmphasis"/>
                <w:i w:val="0"/>
                <w:color w:val="FFFFFF" w:themeColor="background1"/>
              </w:rPr>
              <w:t>PRI 1-6</w:t>
            </w:r>
          </w:p>
        </w:tc>
      </w:tr>
    </w:tbl>
    <w:p w14:paraId="6E7798BF" w14:textId="77777777" w:rsidR="00B01D44" w:rsidRDefault="00B01D44" w:rsidP="00B01D44">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B01D44" w14:paraId="36F928CE"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D2BBF4F" w14:textId="77777777" w:rsidR="00B01D44" w:rsidRPr="00903B63" w:rsidRDefault="00B01D44" w:rsidP="00F64690">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03</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12573782" w14:textId="77777777" w:rsidR="00B01D44" w:rsidRPr="00903B63" w:rsidRDefault="00B01D44"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B01D44" w14:paraId="3967E9AF" w14:textId="77777777" w:rsidTr="005160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F9F319E" w14:textId="77777777" w:rsidR="00B01D44" w:rsidRDefault="00B01D44" w:rsidP="00F64690">
            <w:pPr>
              <w:pStyle w:val="INDICATORNUMBER"/>
              <w:rPr>
                <w:rStyle w:val="IntenseEmphasis"/>
                <w:b/>
                <w:bCs w:val="0"/>
                <w:i w:val="0"/>
                <w:iCs w:val="0"/>
              </w:rPr>
            </w:pPr>
            <w:r>
              <w:rPr>
                <w:rStyle w:val="IntenseEmphasis"/>
                <w:b/>
                <w:bCs w:val="0"/>
                <w:i w:val="0"/>
                <w:iCs w:val="0"/>
                <w:color w:val="595959"/>
              </w:rPr>
              <w:t>PE 03.1</w:t>
            </w:r>
          </w:p>
        </w:tc>
        <w:tc>
          <w:tcPr>
            <w:tcW w:w="8080" w:type="dxa"/>
            <w:tcBorders>
              <w:top w:val="nil"/>
              <w:right w:val="single" w:sz="4" w:space="0" w:color="595959" w:themeColor="text1" w:themeTint="A6"/>
            </w:tcBorders>
          </w:tcPr>
          <w:p w14:paraId="693F3883" w14:textId="77777777" w:rsidR="00B01D44" w:rsidRPr="00B01D44" w:rsidRDefault="00B01D44" w:rsidP="00F64690">
            <w:pPr>
              <w:pStyle w:val="INDICATORTEXT"/>
              <w:cnfStyle w:val="000000100000" w:firstRow="0" w:lastRow="0" w:firstColumn="0" w:lastColumn="0" w:oddVBand="0" w:evenVBand="0" w:oddHBand="1" w:evenHBand="0" w:firstRowFirstColumn="0" w:firstRowLastColumn="0" w:lastRowFirstColumn="0" w:lastRowLastColumn="0"/>
            </w:pPr>
            <w:r w:rsidRPr="00B01D44">
              <w:t>Provide a brief overview of your organisation’s approach to responsible investment in private equity.</w:t>
            </w:r>
          </w:p>
        </w:tc>
      </w:tr>
      <w:tr w:rsidR="00B01D44" w14:paraId="519558F8" w14:textId="77777777" w:rsidTr="001C2FC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95959" w:themeColor="text1" w:themeTint="A6"/>
            </w:tcBorders>
          </w:tcPr>
          <w:p w14:paraId="627CAE39" w14:textId="77777777" w:rsidR="00B01D44" w:rsidRPr="00AE100E" w:rsidRDefault="00B01D44" w:rsidP="00F64690">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64349DC4" w14:textId="77777777" w:rsidR="00B01D44" w:rsidRPr="00986592" w:rsidRDefault="00B01D44" w:rsidP="00F64690">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69830A18" w14:textId="77777777" w:rsidR="00B01D44" w:rsidRDefault="00B01D44">
      <w:pPr>
        <w:widowControl/>
        <w:autoSpaceDE/>
        <w:autoSpaceDN/>
        <w:adjustRightInd/>
        <w:spacing w:before="0" w:after="0" w:line="240" w:lineRule="auto"/>
      </w:pPr>
    </w:p>
    <w:p w14:paraId="6327190D" w14:textId="77777777" w:rsidR="007038DD" w:rsidRDefault="007038DD">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B01D44" w14:paraId="39C026A2"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6DF8FBDC" w14:textId="77777777" w:rsidR="00B01D44" w:rsidRPr="00191BC1" w:rsidRDefault="00B01D44" w:rsidP="00F64690">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03</w:t>
            </w:r>
          </w:p>
        </w:tc>
        <w:tc>
          <w:tcPr>
            <w:tcW w:w="8080" w:type="dxa"/>
          </w:tcPr>
          <w:p w14:paraId="03E31598" w14:textId="77777777" w:rsidR="00B01D44" w:rsidRPr="00191BC1" w:rsidRDefault="00B01D44"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B01D44" w:rsidRPr="00CF025D" w14:paraId="19CC93AF" w14:textId="77777777" w:rsidTr="00B01D44">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1B96FA75" w14:textId="77777777" w:rsidR="00B01D44" w:rsidRPr="000D72DF" w:rsidRDefault="00B01D44" w:rsidP="00F64690">
            <w:pPr>
              <w:pStyle w:val="INDICATORNUMBER"/>
              <w:rPr>
                <w:rStyle w:val="IntenseEmphasis"/>
                <w:b/>
                <w:bCs w:val="0"/>
                <w:i w:val="0"/>
                <w:iCs w:val="0"/>
              </w:rPr>
            </w:pPr>
            <w:r>
              <w:rPr>
                <w:rStyle w:val="IntenseEmphasis"/>
                <w:b/>
                <w:bCs w:val="0"/>
                <w:i w:val="0"/>
                <w:iCs w:val="0"/>
                <w:color w:val="595959"/>
              </w:rPr>
              <w:t>PE 03</w:t>
            </w:r>
          </w:p>
        </w:tc>
        <w:tc>
          <w:tcPr>
            <w:tcW w:w="8080" w:type="dxa"/>
            <w:tcBorders>
              <w:top w:val="single" w:sz="4" w:space="0" w:color="595959"/>
              <w:bottom w:val="single" w:sz="4" w:space="0" w:color="A6A6A6" w:themeColor="background1" w:themeShade="A6"/>
            </w:tcBorders>
          </w:tcPr>
          <w:p w14:paraId="0A1319AC" w14:textId="77777777" w:rsidR="00B01D44" w:rsidRPr="00B01D44" w:rsidRDefault="00B01D44" w:rsidP="00B16344">
            <w:pPr>
              <w:pStyle w:val="INDICATORTEXT"/>
              <w:cnfStyle w:val="000000000000" w:firstRow="0" w:lastRow="0" w:firstColumn="0" w:lastColumn="0" w:oddVBand="0" w:evenVBand="0" w:oddHBand="0" w:evenHBand="0" w:firstRowFirstColumn="0" w:firstRowLastColumn="0" w:lastRowFirstColumn="0" w:lastRowLastColumn="0"/>
            </w:pPr>
            <w:r w:rsidRPr="00B01D44">
              <w:t xml:space="preserve">The information reported in this indicator will provide context on your organisation’s private equity investments and your approach towards responsible investment in private equity. Please describe here your direct investments in private equity. Your investments in private equity funds managed by other managers on your behalf are captured in the </w:t>
            </w:r>
            <w:r w:rsidRPr="00660318">
              <w:rPr>
                <w:i/>
              </w:rPr>
              <w:t>Indirect</w:t>
            </w:r>
            <w:r w:rsidR="00B16344" w:rsidRPr="00660318">
              <w:rPr>
                <w:i/>
              </w:rPr>
              <w:t>—</w:t>
            </w:r>
            <w:r w:rsidRPr="00660318">
              <w:rPr>
                <w:i/>
              </w:rPr>
              <w:t>Manager Selection, Appointment and Monitoring</w:t>
            </w:r>
            <w:r w:rsidRPr="00B01D44">
              <w:t xml:space="preserve"> (SAM) module.</w:t>
            </w:r>
          </w:p>
        </w:tc>
      </w:tr>
      <w:tr w:rsidR="00B01D44" w:rsidRPr="00CF025D" w14:paraId="5365F32E" w14:textId="77777777" w:rsidTr="00B01D44">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584A5CE4" w14:textId="77777777" w:rsidR="00B01D44" w:rsidRDefault="00B01D44" w:rsidP="00F64690">
            <w:pPr>
              <w:pStyle w:val="INDICATORNUMBER"/>
              <w:rPr>
                <w:rStyle w:val="IntenseEmphasis"/>
                <w:b/>
                <w:bCs w:val="0"/>
                <w:i w:val="0"/>
                <w:iCs w:val="0"/>
                <w:color w:val="595959"/>
              </w:rPr>
            </w:pPr>
            <w:r>
              <w:rPr>
                <w:rStyle w:val="IntenseEmphasis"/>
                <w:b/>
                <w:bCs w:val="0"/>
                <w:i w:val="0"/>
                <w:iCs w:val="0"/>
                <w:color w:val="595959"/>
              </w:rPr>
              <w:t>PE 03.1</w:t>
            </w:r>
          </w:p>
        </w:tc>
        <w:tc>
          <w:tcPr>
            <w:tcW w:w="8080" w:type="dxa"/>
            <w:tcBorders>
              <w:top w:val="single" w:sz="4" w:space="0" w:color="A6A6A6" w:themeColor="background1" w:themeShade="A6"/>
              <w:bottom w:val="single" w:sz="4" w:space="0" w:color="5A5A5A"/>
            </w:tcBorders>
          </w:tcPr>
          <w:p w14:paraId="37DA7923" w14:textId="77777777" w:rsidR="00B01D44" w:rsidRPr="00BF78CD" w:rsidRDefault="00B01D44" w:rsidP="00B16344">
            <w:pPr>
              <w:pStyle w:val="INDICATORTEXT"/>
              <w:cnfStyle w:val="000000000000" w:firstRow="0" w:lastRow="0" w:firstColumn="0" w:lastColumn="0" w:oddVBand="0" w:evenVBand="0" w:oddHBand="0" w:evenHBand="0" w:firstRowFirstColumn="0" w:firstRowLastColumn="0" w:lastRowFirstColumn="0" w:lastRowLastColumn="0"/>
            </w:pPr>
            <w:r w:rsidRPr="00CA6581">
              <w:t xml:space="preserve">This may include a discussion of how your </w:t>
            </w:r>
            <w:r>
              <w:t xml:space="preserve">private equity </w:t>
            </w:r>
            <w:r w:rsidRPr="00CA6581">
              <w:t>portfolio charact</w:t>
            </w:r>
            <w:r>
              <w:t>eristics (</w:t>
            </w:r>
            <w:r w:rsidR="003A0C77">
              <w:t xml:space="preserve">i.e., </w:t>
            </w:r>
            <w:r>
              <w:t>level of ownership</w:t>
            </w:r>
            <w:r w:rsidRPr="00CA6581">
              <w:t xml:space="preserve">, type of </w:t>
            </w:r>
            <w:r>
              <w:t xml:space="preserve">sectors and companies, </w:t>
            </w:r>
            <w:r w:rsidRPr="00CA6581">
              <w:t>geographical spread, etc.) affect the way</w:t>
            </w:r>
            <w:r>
              <w:t xml:space="preserve"> you may influence y</w:t>
            </w:r>
            <w:r w:rsidRPr="00CA6581">
              <w:t xml:space="preserve">our private equity investments and thus responsible investment implementation. </w:t>
            </w:r>
          </w:p>
        </w:tc>
      </w:tr>
    </w:tbl>
    <w:p w14:paraId="092EFFC9" w14:textId="77777777" w:rsidR="00B01D44" w:rsidRDefault="00B01D44">
      <w:pPr>
        <w:widowControl/>
        <w:autoSpaceDE/>
        <w:autoSpaceDN/>
        <w:adjustRightInd/>
        <w:spacing w:before="0" w:after="0" w:line="240" w:lineRule="auto"/>
      </w:pPr>
    </w:p>
    <w:p w14:paraId="6B176DDA" w14:textId="77777777" w:rsidR="00B01D44" w:rsidRDefault="00B01D44">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2B1D5B" w14:paraId="6D39A0E1"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CDE27FF" w14:textId="77777777" w:rsidR="002B1D5B" w:rsidRPr="00356CDA" w:rsidRDefault="002B1D5B" w:rsidP="00F64690">
            <w:pPr>
              <w:widowControl/>
              <w:autoSpaceDE/>
              <w:autoSpaceDN/>
              <w:adjustRightInd/>
              <w:spacing w:after="0" w:line="240" w:lineRule="auto"/>
              <w:rPr>
                <w:rStyle w:val="IntenseEmphasis"/>
                <w:b w:val="0"/>
                <w:bCs w:val="0"/>
                <w:iCs w:val="0"/>
                <w:color w:val="FFFFFF" w:themeColor="background1"/>
              </w:rPr>
            </w:pPr>
          </w:p>
        </w:tc>
        <w:tc>
          <w:tcPr>
            <w:tcW w:w="3402" w:type="dxa"/>
          </w:tcPr>
          <w:p w14:paraId="71B15FBD" w14:textId="77777777" w:rsidR="002B1D5B" w:rsidRPr="00356CDA" w:rsidRDefault="002B1D5B"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CB2CA79" w14:textId="77777777" w:rsidR="002B1D5B" w:rsidRPr="00356CDA" w:rsidRDefault="002B1D5B"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20E64B1" w14:textId="77777777" w:rsidR="002B1D5B" w:rsidRPr="00356CDA" w:rsidRDefault="002B1D5B" w:rsidP="00F64690">
            <w:pPr>
              <w:widowControl/>
              <w:autoSpaceDE/>
              <w:autoSpaceDN/>
              <w:adjustRightInd/>
              <w:spacing w:after="0" w:line="240" w:lineRule="auto"/>
              <w:rPr>
                <w:rStyle w:val="IntenseEmphasis"/>
                <w:b w:val="0"/>
                <w:bCs w:val="0"/>
                <w:iCs w:val="0"/>
                <w:color w:val="FFFFFF" w:themeColor="background1"/>
              </w:rPr>
            </w:pPr>
            <w:r w:rsidRPr="00356CDA">
              <w:t>Principle</w:t>
            </w:r>
          </w:p>
        </w:tc>
      </w:tr>
      <w:tr w:rsidR="002B1D5B" w14:paraId="452D4F95" w14:textId="77777777" w:rsidTr="00F6469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6DDDBFC" w14:textId="77777777" w:rsidR="002B1D5B" w:rsidRPr="00356CDA" w:rsidRDefault="002B1D5B" w:rsidP="00F64690">
            <w:pPr>
              <w:pStyle w:val="SectionIndicatorHeaderText"/>
              <w:rPr>
                <w:rStyle w:val="IntenseEmphasis"/>
                <w:bCs w:val="0"/>
                <w:i w:val="0"/>
                <w:iCs w:val="0"/>
                <w:color w:val="FFFFFF" w:themeColor="background1"/>
              </w:rPr>
            </w:pPr>
            <w:r>
              <w:rPr>
                <w:rStyle w:val="IntenseEmphasis"/>
                <w:i w:val="0"/>
                <w:color w:val="FFFFFF" w:themeColor="background1"/>
              </w:rPr>
              <w:t>PE 04</w:t>
            </w:r>
          </w:p>
        </w:tc>
        <w:tc>
          <w:tcPr>
            <w:tcW w:w="3402" w:type="dxa"/>
          </w:tcPr>
          <w:p w14:paraId="184D4351" w14:textId="77777777" w:rsidR="002B1D5B" w:rsidRPr="00356CDA" w:rsidRDefault="002B1D5B"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71C3C10" w14:textId="77777777" w:rsidR="002B1D5B" w:rsidRPr="00A57E01" w:rsidRDefault="002B1D5B"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41391026" w14:textId="77777777" w:rsidR="002B1D5B" w:rsidRPr="00356CDA" w:rsidRDefault="002B1D5B" w:rsidP="00F64690">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7652CF6F" w14:textId="77777777" w:rsidR="00AC005C" w:rsidRDefault="00AC005C" w:rsidP="00AC005C">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AC005C" w14:paraId="6E3410FE"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61ECBA07" w14:textId="77777777" w:rsidR="00AC005C" w:rsidRPr="00903B63" w:rsidRDefault="00AC005C" w:rsidP="00F64690">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04</w:t>
            </w:r>
          </w:p>
        </w:tc>
        <w:tc>
          <w:tcPr>
            <w:tcW w:w="8080" w:type="dxa"/>
            <w:tcBorders>
              <w:top w:val="single" w:sz="4" w:space="0" w:color="0070C0"/>
              <w:bottom w:val="single" w:sz="4" w:space="0" w:color="0070C0"/>
              <w:right w:val="single" w:sz="4" w:space="0" w:color="0070C0"/>
            </w:tcBorders>
            <w:shd w:val="clear" w:color="auto" w:fill="0070C0"/>
          </w:tcPr>
          <w:p w14:paraId="51A97D2D" w14:textId="77777777" w:rsidR="00AC005C" w:rsidRPr="00903B63" w:rsidRDefault="00AC005C"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AC005C" w14:paraId="1097BC32" w14:textId="77777777" w:rsidTr="00F646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E7CE4D2" w14:textId="77777777" w:rsidR="00AC005C" w:rsidRDefault="00AC005C" w:rsidP="00F64690">
            <w:pPr>
              <w:pStyle w:val="INDICATORNUMBER"/>
              <w:rPr>
                <w:rStyle w:val="IntenseEmphasis"/>
                <w:b/>
                <w:bCs w:val="0"/>
                <w:i w:val="0"/>
                <w:iCs w:val="0"/>
                <w:color w:val="595959"/>
              </w:rPr>
            </w:pPr>
            <w:r>
              <w:rPr>
                <w:rStyle w:val="IntenseEmphasis"/>
                <w:b/>
                <w:bCs w:val="0"/>
                <w:i w:val="0"/>
                <w:iCs w:val="0"/>
                <w:color w:val="595959"/>
              </w:rPr>
              <w:t>PE 04.1</w:t>
            </w:r>
          </w:p>
        </w:tc>
        <w:tc>
          <w:tcPr>
            <w:tcW w:w="8080" w:type="dxa"/>
            <w:tcBorders>
              <w:top w:val="single" w:sz="4" w:space="0" w:color="0070C0"/>
              <w:right w:val="single" w:sz="4" w:space="0" w:color="0070C0"/>
            </w:tcBorders>
            <w:shd w:val="clear" w:color="auto" w:fill="DAEEF3" w:themeFill="accent5" w:themeFillTint="33"/>
          </w:tcPr>
          <w:p w14:paraId="78633290" w14:textId="77777777" w:rsidR="00AC005C" w:rsidRPr="00AC005C" w:rsidRDefault="00AC005C" w:rsidP="00B16344">
            <w:pPr>
              <w:pStyle w:val="INDICATORTEXT"/>
              <w:cnfStyle w:val="000000100000" w:firstRow="0" w:lastRow="0" w:firstColumn="0" w:lastColumn="0" w:oddVBand="0" w:evenVBand="0" w:oddHBand="1" w:evenHBand="0" w:firstRowFirstColumn="0" w:firstRowLastColumn="0" w:lastRowFirstColumn="0" w:lastRowLastColumn="0"/>
            </w:pPr>
            <w:r w:rsidRPr="00AC005C">
              <w:t xml:space="preserve">Indicate </w:t>
            </w:r>
            <w:r w:rsidR="00B16344">
              <w:t>whether</w:t>
            </w:r>
            <w:r w:rsidR="00B16344" w:rsidRPr="00AC005C">
              <w:t xml:space="preserve"> </w:t>
            </w:r>
            <w:r w:rsidRPr="00AC005C">
              <w:t>your organisation’s investment guidelines for private equity refer to responsible investment.</w:t>
            </w:r>
          </w:p>
        </w:tc>
      </w:tr>
      <w:tr w:rsidR="00AC005C" w14:paraId="67162B1B" w14:textId="77777777" w:rsidTr="00F64690">
        <w:trPr>
          <w:trHeight w:val="432"/>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281B83A3" w14:textId="77777777" w:rsidR="00AC005C" w:rsidRDefault="00AC005C" w:rsidP="00F64690">
            <w:pPr>
              <w:pStyle w:val="INDICATORNUMBER"/>
              <w:rPr>
                <w:rStyle w:val="IntenseEmphasis"/>
                <w:b/>
                <w:bCs w:val="0"/>
                <w:i w:val="0"/>
                <w:iCs w:val="0"/>
                <w:color w:val="595959"/>
              </w:rPr>
            </w:pPr>
          </w:p>
        </w:tc>
        <w:tc>
          <w:tcPr>
            <w:tcW w:w="8080" w:type="dxa"/>
            <w:tcBorders>
              <w:top w:val="single" w:sz="4" w:space="0" w:color="A6A6A6" w:themeColor="background1" w:themeShade="A6"/>
              <w:right w:val="single" w:sz="4" w:space="0" w:color="0070C0"/>
            </w:tcBorders>
            <w:shd w:val="clear" w:color="auto" w:fill="auto"/>
          </w:tcPr>
          <w:p w14:paraId="4295C3E7" w14:textId="77777777" w:rsidR="00AC005C" w:rsidRDefault="00AC005C" w:rsidP="00AC005C">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t xml:space="preserve"> Our i</w:t>
            </w:r>
            <w:r w:rsidRPr="0044482F">
              <w:t>nvestment guidelines</w:t>
            </w:r>
            <w:r>
              <w:t xml:space="preserve"> do refer to responsible investment</w:t>
            </w:r>
            <w:r w:rsidR="00B16344">
              <w:t>.</w:t>
            </w:r>
          </w:p>
          <w:p w14:paraId="06895DE5" w14:textId="77777777" w:rsidR="00AC005C" w:rsidRDefault="00AC005C" w:rsidP="00AC005C">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t xml:space="preserve"> Our i</w:t>
            </w:r>
            <w:r w:rsidRPr="0044482F">
              <w:t>nvestment guidelines</w:t>
            </w:r>
            <w:r>
              <w:t xml:space="preserve"> do not refer to responsible investment</w:t>
            </w:r>
            <w:r w:rsidR="00B16344">
              <w:t>.</w:t>
            </w:r>
            <w:r>
              <w:t xml:space="preserve"> </w:t>
            </w:r>
          </w:p>
          <w:p w14:paraId="5EE3E006" w14:textId="77777777" w:rsidR="00AC005C" w:rsidRPr="00123D01" w:rsidRDefault="00AC005C" w:rsidP="002A73BE">
            <w:pPr>
              <w:pStyle w:val="INDICATORTEXT"/>
              <w:cnfStyle w:val="000000000000" w:firstRow="0" w:lastRow="0" w:firstColumn="0" w:lastColumn="0" w:oddVBand="0" w:evenVBand="0" w:oddHBand="0" w:evenHBand="0" w:firstRowFirstColumn="0" w:firstRowLastColumn="0" w:lastRowFirstColumn="0" w:lastRowLastColumn="0"/>
              <w:rPr>
                <w:b/>
              </w:rPr>
            </w:pPr>
            <w:r w:rsidRPr="00680D45">
              <w:sym w:font="Wingdings" w:char="F06D"/>
            </w:r>
            <w:r>
              <w:t xml:space="preserve"> We </w:t>
            </w:r>
            <w:r w:rsidR="002A73BE">
              <w:t xml:space="preserve">do not </w:t>
            </w:r>
            <w:r>
              <w:t>have investment guidelines</w:t>
            </w:r>
            <w:r w:rsidR="00B16344">
              <w:t>.</w:t>
            </w:r>
          </w:p>
        </w:tc>
      </w:tr>
      <w:tr w:rsidR="00AC005C" w14:paraId="0062F865" w14:textId="77777777" w:rsidTr="00AC005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8809E59" w14:textId="77777777" w:rsidR="00AC005C" w:rsidRDefault="00AC005C" w:rsidP="00F64690">
            <w:pPr>
              <w:pStyle w:val="INDICATORNUMBER"/>
              <w:rPr>
                <w:rStyle w:val="IntenseEmphasis"/>
                <w:b/>
                <w:bCs w:val="0"/>
                <w:i w:val="0"/>
                <w:iCs w:val="0"/>
                <w:color w:val="595959"/>
              </w:rPr>
            </w:pPr>
            <w:r>
              <w:rPr>
                <w:rStyle w:val="IntenseEmphasis"/>
                <w:b/>
                <w:bCs w:val="0"/>
                <w:i w:val="0"/>
                <w:iCs w:val="0"/>
                <w:color w:val="595959"/>
              </w:rPr>
              <w:t>PE 04.2</w:t>
            </w:r>
          </w:p>
        </w:tc>
        <w:tc>
          <w:tcPr>
            <w:tcW w:w="8080" w:type="dxa"/>
            <w:tcBorders>
              <w:top w:val="single" w:sz="4" w:space="0" w:color="0070C0"/>
              <w:right w:val="single" w:sz="4" w:space="0" w:color="0070C0"/>
            </w:tcBorders>
            <w:shd w:val="clear" w:color="auto" w:fill="DAEEF3" w:themeFill="accent5" w:themeFillTint="33"/>
          </w:tcPr>
          <w:p w14:paraId="5947999E" w14:textId="77777777" w:rsidR="00AC005C" w:rsidRDefault="00AC005C" w:rsidP="00F64690">
            <w:pPr>
              <w:pStyle w:val="INDICATORTEXT"/>
              <w:cnfStyle w:val="000000100000" w:firstRow="0" w:lastRow="0" w:firstColumn="0" w:lastColumn="0" w:oddVBand="0" w:evenVBand="0" w:oddHBand="1" w:evenHBand="0" w:firstRowFirstColumn="0" w:firstRowLastColumn="0" w:lastRowFirstColumn="0" w:lastRowLastColumn="0"/>
            </w:pPr>
            <w:r w:rsidRPr="00AC005C">
              <w:t>Describe how your organisation’s investment guidelines outline your expectations on staff and portfolio companies’ approach towards ESG issues</w:t>
            </w:r>
            <w:r>
              <w:t>.</w:t>
            </w:r>
          </w:p>
          <w:p w14:paraId="2ADD21B5" w14:textId="77777777" w:rsidR="00AC005C" w:rsidRDefault="00AC005C" w:rsidP="00F646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AC005C" w14:paraId="57325FE5" w14:textId="77777777" w:rsidTr="00AC005C">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6FDFF3C9" w14:textId="77777777" w:rsidR="00AC005C" w:rsidRDefault="00AC005C" w:rsidP="00F64690">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7D984F97" w14:textId="77777777" w:rsidR="00AC005C" w:rsidRDefault="00AC005C" w:rsidP="00F64690">
            <w:pPr>
              <w:pStyle w:val="INDICATORTEXT"/>
              <w:cnfStyle w:val="000000000000" w:firstRow="0" w:lastRow="0" w:firstColumn="0" w:lastColumn="0" w:oddVBand="0" w:evenVBand="0" w:oddHBand="0" w:evenHBand="0" w:firstRowFirstColumn="0" w:firstRowLastColumn="0" w:lastRowFirstColumn="0" w:lastRowLastColumn="0"/>
            </w:pPr>
          </w:p>
        </w:tc>
      </w:tr>
      <w:tr w:rsidR="00AC005C" w14:paraId="1C2E3473" w14:textId="77777777" w:rsidTr="00AC005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295C0C3" w14:textId="77777777" w:rsidR="00AC005C" w:rsidRPr="00AE100E" w:rsidRDefault="00AC005C" w:rsidP="00F64690">
            <w:pPr>
              <w:pStyle w:val="INDICATORNUMBER"/>
              <w:rPr>
                <w:rStyle w:val="IntenseEmphasis"/>
                <w:b/>
                <w:bCs w:val="0"/>
                <w:i w:val="0"/>
                <w:iCs w:val="0"/>
                <w:color w:val="595959"/>
              </w:rPr>
            </w:pPr>
            <w:r>
              <w:rPr>
                <w:rStyle w:val="IntenseEmphasis"/>
                <w:b/>
                <w:bCs w:val="0"/>
                <w:i w:val="0"/>
                <w:iCs w:val="0"/>
                <w:color w:val="595959"/>
              </w:rPr>
              <w:t>PE 04.3</w:t>
            </w:r>
          </w:p>
        </w:tc>
        <w:tc>
          <w:tcPr>
            <w:tcW w:w="8080" w:type="dxa"/>
            <w:tcBorders>
              <w:top w:val="single" w:sz="4" w:space="0" w:color="0070C0"/>
              <w:right w:val="single" w:sz="4" w:space="0" w:color="0070C0"/>
            </w:tcBorders>
            <w:shd w:val="clear" w:color="auto" w:fill="DAEEF3" w:themeFill="accent5" w:themeFillTint="33"/>
          </w:tcPr>
          <w:p w14:paraId="0610DA40" w14:textId="77777777" w:rsidR="00AC005C" w:rsidRPr="001C0916" w:rsidRDefault="00AC005C" w:rsidP="00F6469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F9181D2" w14:textId="77777777" w:rsidR="00AC005C" w:rsidRPr="005B4C52" w:rsidRDefault="00AC005C" w:rsidP="00F646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AC005C" w14:paraId="46432DA4" w14:textId="77777777" w:rsidTr="00F6469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339EED7B" w14:textId="77777777" w:rsidR="00AC005C" w:rsidRDefault="00AC005C" w:rsidP="00F64690">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73094905" w14:textId="77777777" w:rsidR="00AC005C" w:rsidRDefault="00AC005C" w:rsidP="00F64690">
            <w:pPr>
              <w:pStyle w:val="INDICATORTEXT"/>
              <w:cnfStyle w:val="000000000000" w:firstRow="0" w:lastRow="0" w:firstColumn="0" w:lastColumn="0" w:oddVBand="0" w:evenVBand="0" w:oddHBand="0" w:evenHBand="0" w:firstRowFirstColumn="0" w:firstRowLastColumn="0" w:lastRowFirstColumn="0" w:lastRowLastColumn="0"/>
            </w:pPr>
          </w:p>
        </w:tc>
      </w:tr>
    </w:tbl>
    <w:p w14:paraId="1A3ACAEA" w14:textId="77777777" w:rsidR="00AC005C" w:rsidRDefault="00AC005C">
      <w:pPr>
        <w:widowControl/>
        <w:autoSpaceDE/>
        <w:autoSpaceDN/>
        <w:adjustRightInd/>
        <w:spacing w:before="0" w:after="0" w:line="240" w:lineRule="auto"/>
      </w:pPr>
    </w:p>
    <w:p w14:paraId="5C8740C8" w14:textId="77777777" w:rsidR="0000653A" w:rsidRDefault="0000653A">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D37B0D" w14:paraId="48B7D331" w14:textId="77777777" w:rsidTr="00E30B4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Pr>
          <w:p w14:paraId="4BCD2753" w14:textId="77777777" w:rsidR="00D37B0D" w:rsidRPr="00DC20FA" w:rsidRDefault="00D37B0D" w:rsidP="00F64690">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04</w:t>
            </w:r>
          </w:p>
        </w:tc>
        <w:tc>
          <w:tcPr>
            <w:tcW w:w="8075" w:type="dxa"/>
          </w:tcPr>
          <w:p w14:paraId="186A7FDC" w14:textId="77777777" w:rsidR="00D37B0D" w:rsidRPr="00DC20FA" w:rsidRDefault="00D37B0D"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D37B0D" w:rsidRPr="00D5451C" w14:paraId="56A0D0ED" w14:textId="77777777" w:rsidTr="00E30B4C">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4F2DE873" w14:textId="77777777" w:rsidR="00D37B0D" w:rsidRPr="000D72DF" w:rsidRDefault="00D37B0D" w:rsidP="00F64690">
            <w:pPr>
              <w:pStyle w:val="INDICATORNUMBER"/>
              <w:rPr>
                <w:rStyle w:val="IntenseEmphasis"/>
                <w:b/>
                <w:bCs w:val="0"/>
                <w:i w:val="0"/>
                <w:iCs w:val="0"/>
              </w:rPr>
            </w:pPr>
            <w:r>
              <w:rPr>
                <w:rStyle w:val="IntenseEmphasis"/>
                <w:b/>
                <w:bCs w:val="0"/>
                <w:i w:val="0"/>
                <w:iCs w:val="0"/>
                <w:color w:val="595959"/>
              </w:rPr>
              <w:t>PE 04</w:t>
            </w:r>
          </w:p>
        </w:tc>
        <w:tc>
          <w:tcPr>
            <w:tcW w:w="8075" w:type="dxa"/>
            <w:tcBorders>
              <w:bottom w:val="single" w:sz="4" w:space="0" w:color="A6A6A6"/>
            </w:tcBorders>
          </w:tcPr>
          <w:p w14:paraId="2F3B61F7" w14:textId="77777777" w:rsidR="00D37B0D" w:rsidRPr="00D37B0D" w:rsidRDefault="00D37B0D" w:rsidP="00D37B0D">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D37B0D">
              <w:rPr>
                <w:i/>
              </w:rPr>
              <w:t>Investment guidelines</w:t>
            </w:r>
          </w:p>
          <w:p w14:paraId="142A0093" w14:textId="77777777" w:rsidR="00D37B0D" w:rsidRDefault="00D37B0D" w:rsidP="00D37B0D">
            <w:pPr>
              <w:pStyle w:val="INDICATORTEXT"/>
              <w:jc w:val="both"/>
              <w:cnfStyle w:val="000000000000" w:firstRow="0" w:lastRow="0" w:firstColumn="0" w:lastColumn="0" w:oddVBand="0" w:evenVBand="0" w:oddHBand="0" w:evenHBand="0" w:firstRowFirstColumn="0" w:firstRowLastColumn="0" w:lastRowFirstColumn="0" w:lastRowLastColumn="0"/>
            </w:pPr>
            <w:r>
              <w:t>Refers to either general private equity investment g</w:t>
            </w:r>
            <w:r w:rsidRPr="00E4361F">
              <w:t xml:space="preserve">uidelines </w:t>
            </w:r>
            <w:r>
              <w:t>with reference</w:t>
            </w:r>
            <w:r w:rsidR="00816A52">
              <w:t xml:space="preserve"> </w:t>
            </w:r>
            <w:r>
              <w:t>to responsible investment or dedicated responsible investment guidelines</w:t>
            </w:r>
            <w:r w:rsidR="00F916D4">
              <w:t>/policy</w:t>
            </w:r>
            <w:r>
              <w:t>.</w:t>
            </w:r>
          </w:p>
          <w:p w14:paraId="2A64B197" w14:textId="77777777" w:rsidR="00D37B0D" w:rsidRDefault="00D37B0D" w:rsidP="00D37B0D">
            <w:pPr>
              <w:pStyle w:val="INDICATORTEXT"/>
              <w:jc w:val="both"/>
              <w:cnfStyle w:val="000000000000" w:firstRow="0" w:lastRow="0" w:firstColumn="0" w:lastColumn="0" w:oddVBand="0" w:evenVBand="0" w:oddHBand="0" w:evenHBand="0" w:firstRowFirstColumn="0" w:firstRowLastColumn="0" w:lastRowFirstColumn="0" w:lastRowLastColumn="0"/>
            </w:pPr>
            <w:r w:rsidRPr="005B5C89">
              <w:t xml:space="preserve">The </w:t>
            </w:r>
            <w:r w:rsidRPr="00660318">
              <w:rPr>
                <w:i/>
              </w:rPr>
              <w:t>Overarching Approach (OA)</w:t>
            </w:r>
            <w:r>
              <w:t xml:space="preserve"> module</w:t>
            </w:r>
            <w:r w:rsidRPr="005B5C89">
              <w:t xml:space="preserve"> covers </w:t>
            </w:r>
            <w:r>
              <w:t>your organisation’s responsible investment</w:t>
            </w:r>
            <w:r w:rsidRPr="005B5C89">
              <w:t xml:space="preserve"> policy while </w:t>
            </w:r>
            <w:r>
              <w:t>this indicator</w:t>
            </w:r>
            <w:r w:rsidR="00816A52">
              <w:t xml:space="preserve"> </w:t>
            </w:r>
            <w:r>
              <w:t xml:space="preserve">focuses on the </w:t>
            </w:r>
            <w:r w:rsidRPr="005B5C89">
              <w:t>specific</w:t>
            </w:r>
            <w:r>
              <w:t>s</w:t>
            </w:r>
            <w:r w:rsidR="00816A52">
              <w:t xml:space="preserve"> </w:t>
            </w:r>
            <w:r w:rsidR="00B16344">
              <w:t>of</w:t>
            </w:r>
            <w:r w:rsidR="00B16344" w:rsidRPr="005B5C89">
              <w:t xml:space="preserve"> </w:t>
            </w:r>
            <w:r w:rsidRPr="005B5C89">
              <w:t xml:space="preserve">how </w:t>
            </w:r>
            <w:r>
              <w:t xml:space="preserve">responsible investment is implemented and </w:t>
            </w:r>
            <w:r w:rsidRPr="005B5C89">
              <w:t xml:space="preserve">ESG </w:t>
            </w:r>
            <w:r>
              <w:t>issues are considered in private equity pre- and post-</w:t>
            </w:r>
            <w:r w:rsidRPr="005B5C89">
              <w:t>investment.</w:t>
            </w:r>
            <w:r>
              <w:t xml:space="preserve"> If there is overlap, please report your policy and guidelines in both OA and here.</w:t>
            </w:r>
          </w:p>
          <w:p w14:paraId="73FDAB72" w14:textId="77777777" w:rsidR="001F743F" w:rsidRPr="001F743F" w:rsidRDefault="001F743F" w:rsidP="001F743F">
            <w:pPr>
              <w:pStyle w:val="INDICATORTEXT"/>
              <w:cnfStyle w:val="000000000000" w:firstRow="0" w:lastRow="0" w:firstColumn="0" w:lastColumn="0" w:oddVBand="0" w:evenVBand="0" w:oddHBand="0" w:evenHBand="0" w:firstRowFirstColumn="0" w:firstRowLastColumn="0" w:lastRowFirstColumn="0" w:lastRowLastColumn="0"/>
              <w:rPr>
                <w:i/>
              </w:rPr>
            </w:pPr>
            <w:r>
              <w:rPr>
                <w:i/>
              </w:rPr>
              <w:t>Reference to other standards/initiatives</w:t>
            </w:r>
          </w:p>
          <w:p w14:paraId="65A71A17" w14:textId="77777777" w:rsidR="00C77CEB" w:rsidRPr="001C0916" w:rsidRDefault="00C77CEB" w:rsidP="00B1634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515CBF">
              <w:t>The content</w:t>
            </w:r>
            <w:r>
              <w:t xml:space="preserve"> of this indicator overlap</w:t>
            </w:r>
            <w:r w:rsidR="00B16344">
              <w:t>s</w:t>
            </w:r>
            <w:r>
              <w:t xml:space="preserve"> with</w:t>
            </w:r>
            <w:r w:rsidRPr="00515CBF">
              <w:t xml:space="preserve"> the</w:t>
            </w:r>
            <w:r>
              <w:t xml:space="preserve"> ILPA</w:t>
            </w:r>
            <w:r w:rsidR="00816A52">
              <w:t xml:space="preserve"> </w:t>
            </w:r>
            <w:r w:rsidR="007D3A8E" w:rsidRPr="007D3A8E">
              <w:t>Due Diligence Questionnaire</w:t>
            </w:r>
            <w:r w:rsidR="007D3A8E">
              <w:t xml:space="preserve"> (</w:t>
            </w:r>
            <w:hyperlink r:id="rId36" w:history="1">
              <w:r w:rsidR="007D3A8E" w:rsidRPr="007D3A8E">
                <w:rPr>
                  <w:rStyle w:val="Hyperlink"/>
                  <w:rFonts w:cs="Arial"/>
                </w:rPr>
                <w:t>link</w:t>
              </w:r>
            </w:hyperlink>
            <w:r w:rsidR="007D3A8E">
              <w:t xml:space="preserve">), short answer question 10.3.1. What are the </w:t>
            </w:r>
            <w:r w:rsidR="00B16344">
              <w:t xml:space="preserve">firm’s </w:t>
            </w:r>
            <w:r w:rsidR="007D3A8E">
              <w:t>ESG-related policies</w:t>
            </w:r>
            <w:r w:rsidR="00B16344">
              <w:t>,</w:t>
            </w:r>
            <w:r w:rsidR="007D3A8E">
              <w:t xml:space="preserve"> and how do ESG factors influence its investment beliefs?</w:t>
            </w:r>
            <w:r w:rsidR="00C81B84">
              <w:t xml:space="preserve"> </w:t>
            </w:r>
            <w:r w:rsidR="00245996">
              <w:t xml:space="preserve">It also overlaps </w:t>
            </w:r>
            <w:r w:rsidR="00C81B84">
              <w:t>with</w:t>
            </w:r>
            <w:r w:rsidR="00C81B84" w:rsidRPr="00515CBF">
              <w:t xml:space="preserve"> the ESG Disclosure Framework</w:t>
            </w:r>
            <w:r w:rsidR="00C81B84">
              <w:t xml:space="preserve"> for Private Equity (</w:t>
            </w:r>
            <w:hyperlink r:id="rId37" w:history="1">
              <w:r w:rsidR="00C81B84" w:rsidRPr="00BF78CD">
                <w:rPr>
                  <w:rStyle w:val="Hyperlink"/>
                  <w:rFonts w:cs="Arial"/>
                </w:rPr>
                <w:t>link</w:t>
              </w:r>
            </w:hyperlink>
            <w:r w:rsidR="00C81B84">
              <w:t>) Objective 1</w:t>
            </w:r>
            <w:r w:rsidR="004345B8">
              <w:t>—</w:t>
            </w:r>
            <w:r w:rsidR="00C81B84" w:rsidRPr="00515CBF">
              <w:t>Assess if the GP is aligned with the LP’s ESG-related</w:t>
            </w:r>
            <w:r w:rsidR="00816A52">
              <w:t xml:space="preserve"> </w:t>
            </w:r>
            <w:r w:rsidR="00C81B84" w:rsidRPr="00515CBF">
              <w:t>polic</w:t>
            </w:r>
            <w:r w:rsidR="00C81B84">
              <w:t>y and investment beliefs</w:t>
            </w:r>
            <w:r w:rsidR="00AA7EFC">
              <w:t xml:space="preserve">. </w:t>
            </w:r>
          </w:p>
        </w:tc>
      </w:tr>
      <w:tr w:rsidR="0000653A" w:rsidRPr="00D5451C" w14:paraId="5FEB6652" w14:textId="77777777" w:rsidTr="00E30B4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cBorders>
          </w:tcPr>
          <w:p w14:paraId="727BF580" w14:textId="77777777" w:rsidR="0000653A" w:rsidRPr="000D72DF" w:rsidRDefault="00953B24" w:rsidP="00D37B0D">
            <w:pPr>
              <w:pStyle w:val="INDICATORNUMBER"/>
              <w:rPr>
                <w:rStyle w:val="IntenseEmphasis"/>
                <w:b/>
                <w:bCs w:val="0"/>
                <w:i w:val="0"/>
                <w:iCs w:val="0"/>
              </w:rPr>
            </w:pPr>
            <w:r>
              <w:rPr>
                <w:rStyle w:val="IntenseEmphasis"/>
                <w:b/>
                <w:bCs w:val="0"/>
                <w:i w:val="0"/>
                <w:iCs w:val="0"/>
                <w:color w:val="595959"/>
              </w:rPr>
              <w:t>P</w:t>
            </w:r>
            <w:r w:rsidR="0000653A">
              <w:rPr>
                <w:rStyle w:val="IntenseEmphasis"/>
                <w:b/>
                <w:bCs w:val="0"/>
                <w:i w:val="0"/>
                <w:iCs w:val="0"/>
                <w:color w:val="595959"/>
              </w:rPr>
              <w:t>E 04.2</w:t>
            </w:r>
          </w:p>
        </w:tc>
        <w:tc>
          <w:tcPr>
            <w:tcW w:w="8075" w:type="dxa"/>
            <w:tcBorders>
              <w:top w:val="single" w:sz="4" w:space="0" w:color="A6A6A6"/>
            </w:tcBorders>
          </w:tcPr>
          <w:p w14:paraId="188634CD" w14:textId="77777777" w:rsidR="0000653A" w:rsidRDefault="0000653A" w:rsidP="00D37B0D">
            <w:pPr>
              <w:pStyle w:val="INDICATORTEXT"/>
              <w:jc w:val="both"/>
              <w:cnfStyle w:val="000000000000" w:firstRow="0" w:lastRow="0" w:firstColumn="0" w:lastColumn="0" w:oddVBand="0" w:evenVBand="0" w:oddHBand="0" w:evenHBand="0" w:firstRowFirstColumn="0" w:firstRowLastColumn="0" w:lastRowFirstColumn="0" w:lastRowLastColumn="0"/>
            </w:pPr>
            <w:r w:rsidRPr="009A3169">
              <w:t xml:space="preserve">You may include a </w:t>
            </w:r>
            <w:r>
              <w:t xml:space="preserve">description and </w:t>
            </w:r>
            <w:r w:rsidRPr="009A3169">
              <w:t>discussion of:</w:t>
            </w:r>
          </w:p>
          <w:p w14:paraId="6FA45557" w14:textId="77777777" w:rsidR="0000653A" w:rsidRPr="009A3169" w:rsidRDefault="00B16344" w:rsidP="00423E3E">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t>c</w:t>
            </w:r>
            <w:r w:rsidRPr="009A3169">
              <w:t xml:space="preserve">overage </w:t>
            </w:r>
            <w:r w:rsidR="0000653A" w:rsidRPr="009A3169">
              <w:t>of your organisation’s investment guidelines</w:t>
            </w:r>
            <w:r>
              <w:t>;</w:t>
            </w:r>
            <w:r w:rsidR="0000653A" w:rsidRPr="009A3169">
              <w:t xml:space="preserve"> </w:t>
            </w:r>
          </w:p>
          <w:p w14:paraId="0E6AE5A4" w14:textId="77777777" w:rsidR="0000653A" w:rsidRPr="00D74B5A" w:rsidRDefault="00B16344" w:rsidP="00423E3E">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t>t</w:t>
            </w:r>
            <w:r w:rsidRPr="003F40E8">
              <w:t xml:space="preserve">he </w:t>
            </w:r>
            <w:r w:rsidR="0000653A" w:rsidRPr="003F40E8">
              <w:t xml:space="preserve">range of </w:t>
            </w:r>
            <w:r w:rsidR="0000653A">
              <w:t>ESG</w:t>
            </w:r>
            <w:r w:rsidR="0000653A" w:rsidRPr="003F40E8">
              <w:t xml:space="preserve"> issues covered by the guidelines</w:t>
            </w:r>
            <w:r>
              <w:t>;</w:t>
            </w:r>
          </w:p>
          <w:p w14:paraId="35F881F2" w14:textId="77777777" w:rsidR="0000653A" w:rsidRDefault="00B16344" w:rsidP="00423E3E">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t xml:space="preserve">whether </w:t>
            </w:r>
            <w:r w:rsidR="0000653A">
              <w:t xml:space="preserve">the </w:t>
            </w:r>
            <w:r w:rsidR="0000653A" w:rsidRPr="00936801">
              <w:t xml:space="preserve">guidelines define relevant ESG </w:t>
            </w:r>
            <w:r w:rsidR="0000653A">
              <w:t>issue</w:t>
            </w:r>
            <w:r w:rsidR="0000653A" w:rsidRPr="00936801">
              <w:t xml:space="preserve">s for </w:t>
            </w:r>
            <w:r w:rsidR="0000653A">
              <w:t xml:space="preserve">all and/or a subset of </w:t>
            </w:r>
            <w:r w:rsidR="0000653A" w:rsidRPr="00936801">
              <w:t xml:space="preserve">sectors in </w:t>
            </w:r>
            <w:r w:rsidR="0000653A">
              <w:t>your</w:t>
            </w:r>
            <w:r w:rsidR="0000653A" w:rsidRPr="00936801">
              <w:t xml:space="preserve"> investment universe</w:t>
            </w:r>
            <w:r>
              <w:t>;</w:t>
            </w:r>
            <w:r w:rsidR="0000653A" w:rsidRPr="00936801">
              <w:t xml:space="preserve"> </w:t>
            </w:r>
          </w:p>
          <w:p w14:paraId="199DF1B0" w14:textId="77777777" w:rsidR="0000653A" w:rsidRPr="00D74B5A" w:rsidRDefault="00B16344" w:rsidP="00423E3E">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t>w</w:t>
            </w:r>
            <w:r w:rsidRPr="003F40E8">
              <w:t xml:space="preserve">hether </w:t>
            </w:r>
            <w:r w:rsidR="0000653A">
              <w:t xml:space="preserve">the </w:t>
            </w:r>
            <w:r w:rsidR="0000653A" w:rsidRPr="003F40E8">
              <w:t xml:space="preserve">guidelines are based on recognised </w:t>
            </w:r>
            <w:r w:rsidR="0000653A">
              <w:t xml:space="preserve">international </w:t>
            </w:r>
            <w:r w:rsidR="0000653A" w:rsidRPr="003F40E8">
              <w:t>principles, codes or standards</w:t>
            </w:r>
            <w:r>
              <w:t>;</w:t>
            </w:r>
          </w:p>
          <w:p w14:paraId="5B4DBF6F" w14:textId="77777777" w:rsidR="0000653A" w:rsidRPr="00A61774" w:rsidRDefault="00B16344" w:rsidP="00423E3E">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t>w</w:t>
            </w:r>
            <w:r w:rsidRPr="00A61774">
              <w:t xml:space="preserve">hether </w:t>
            </w:r>
            <w:r w:rsidR="0000653A">
              <w:t>the</w:t>
            </w:r>
            <w:r w:rsidR="0000653A" w:rsidRPr="00A61774">
              <w:t xml:space="preserve"> guidelines define ESG</w:t>
            </w:r>
            <w:r w:rsidR="0000653A">
              <w:t>-related</w:t>
            </w:r>
            <w:r w:rsidR="0000653A" w:rsidRPr="00A61774">
              <w:t xml:space="preserve"> responsibilities for internal staff pre-investment (selection) and/or post-investment (investment monitoring)</w:t>
            </w:r>
          </w:p>
          <w:p w14:paraId="50B5DEA3" w14:textId="77777777" w:rsidR="0000653A" w:rsidRPr="00A61774" w:rsidRDefault="00B16344" w:rsidP="00423E3E">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t>w</w:t>
            </w:r>
            <w:r w:rsidRPr="00A61774">
              <w:t xml:space="preserve">ho </w:t>
            </w:r>
            <w:r w:rsidR="0000653A">
              <w:t>the guidelines</w:t>
            </w:r>
            <w:r w:rsidR="0000653A" w:rsidRPr="00A61774">
              <w:t xml:space="preserve"> appl</w:t>
            </w:r>
            <w:r w:rsidR="0000653A">
              <w:t>y</w:t>
            </w:r>
            <w:r w:rsidR="0000653A" w:rsidRPr="00A61774">
              <w:t xml:space="preserve"> to among internal staff</w:t>
            </w:r>
            <w:r>
              <w:t>;</w:t>
            </w:r>
          </w:p>
          <w:p w14:paraId="6C2B00D5" w14:textId="77777777" w:rsidR="0000653A" w:rsidRDefault="00B16344" w:rsidP="00423E3E">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t>w</w:t>
            </w:r>
            <w:r w:rsidRPr="00DC6E74">
              <w:t xml:space="preserve">hen </w:t>
            </w:r>
            <w:r w:rsidR="0000653A" w:rsidRPr="00DC6E74">
              <w:t>your organisation and/or  portfolio</w:t>
            </w:r>
            <w:r w:rsidR="0000653A" w:rsidRPr="00CF5A0C">
              <w:t xml:space="preserve"> companies should engage with stakeholders</w:t>
            </w:r>
            <w:r w:rsidR="0000653A">
              <w:t xml:space="preserve"> on ESG issues in relation to specific </w:t>
            </w:r>
            <w:r w:rsidR="0000653A" w:rsidRPr="00CF5A0C">
              <w:t>portfolio compan</w:t>
            </w:r>
            <w:r w:rsidR="0000653A">
              <w:t>ies</w:t>
            </w:r>
            <w:r>
              <w:t>; and/or</w:t>
            </w:r>
          </w:p>
          <w:p w14:paraId="48CBE19E" w14:textId="77777777" w:rsidR="0000653A" w:rsidRPr="002A73BE" w:rsidRDefault="00B16344" w:rsidP="002A73BE">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lastRenderedPageBreak/>
              <w:t xml:space="preserve">whether </w:t>
            </w:r>
            <w:r w:rsidR="0000653A">
              <w:t xml:space="preserve">there are any </w:t>
            </w:r>
            <w:r w:rsidR="0000653A" w:rsidRPr="00E87995">
              <w:t xml:space="preserve">major exceptions or variations in your </w:t>
            </w:r>
            <w:r w:rsidR="0000653A">
              <w:t xml:space="preserve">organisation’s </w:t>
            </w:r>
            <w:r w:rsidR="0000653A" w:rsidRPr="00E87995">
              <w:t>implementation of the guidelines</w:t>
            </w:r>
            <w:r>
              <w:t>.</w:t>
            </w:r>
          </w:p>
          <w:p w14:paraId="509B3626" w14:textId="77777777" w:rsidR="0000653A" w:rsidRPr="001F743F" w:rsidRDefault="0000653A" w:rsidP="001F743F">
            <w:pPr>
              <w:pStyle w:val="INDICATORTEXT"/>
              <w:cnfStyle w:val="000000000000" w:firstRow="0" w:lastRow="0" w:firstColumn="0" w:lastColumn="0" w:oddVBand="0" w:evenVBand="0" w:oddHBand="0" w:evenHBand="0" w:firstRowFirstColumn="0" w:firstRowLastColumn="0" w:lastRowFirstColumn="0" w:lastRowLastColumn="0"/>
              <w:rPr>
                <w:i/>
              </w:rPr>
            </w:pPr>
            <w:r>
              <w:rPr>
                <w:i/>
              </w:rPr>
              <w:t>Reference to other standards/initiatives</w:t>
            </w:r>
          </w:p>
          <w:p w14:paraId="6D794225" w14:textId="77777777" w:rsidR="0000653A" w:rsidRPr="002A73BE" w:rsidRDefault="0000653A" w:rsidP="00B16344">
            <w:pPr>
              <w:pStyle w:val="INDICATORTEXT"/>
              <w:jc w:val="both"/>
              <w:cnfStyle w:val="000000000000" w:firstRow="0" w:lastRow="0" w:firstColumn="0" w:lastColumn="0" w:oddVBand="0" w:evenVBand="0" w:oddHBand="0" w:evenHBand="0" w:firstRowFirstColumn="0" w:firstRowLastColumn="0" w:lastRowFirstColumn="0" w:lastRowLastColumn="0"/>
            </w:pPr>
            <w:r w:rsidRPr="00515CBF">
              <w:t>The content</w:t>
            </w:r>
            <w:r>
              <w:t xml:space="preserve"> of this indicator overlap</w:t>
            </w:r>
            <w:r w:rsidR="00B16344">
              <w:t>s</w:t>
            </w:r>
            <w:r>
              <w:t xml:space="preserve"> with</w:t>
            </w:r>
            <w:r w:rsidRPr="00515CBF">
              <w:t xml:space="preserve"> the ESG Disclosure Framework</w:t>
            </w:r>
            <w:r>
              <w:t xml:space="preserve"> for Private Equity (</w:t>
            </w:r>
            <w:hyperlink r:id="rId38" w:history="1">
              <w:r w:rsidRPr="00BF78CD">
                <w:rPr>
                  <w:rStyle w:val="Hyperlink"/>
                  <w:rFonts w:cs="Arial"/>
                </w:rPr>
                <w:t>link</w:t>
              </w:r>
            </w:hyperlink>
            <w:r>
              <w:t>) Objective 3</w:t>
            </w:r>
            <w:r w:rsidR="00B16344">
              <w:t>—</w:t>
            </w:r>
            <w:r>
              <w:t>Understand if and how the GP influences and supports its portfolio companies’ management of ESG related risks and pursuit of ESG-related opportunities.</w:t>
            </w:r>
          </w:p>
        </w:tc>
      </w:tr>
      <w:tr w:rsidR="00D37B0D" w:rsidRPr="00D5451C" w14:paraId="679045FF" w14:textId="77777777" w:rsidTr="00E30B4C">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64C152BF" w14:textId="77777777" w:rsidR="00D37B0D" w:rsidRPr="00D37B0D" w:rsidRDefault="00D37B0D" w:rsidP="00D37B0D">
            <w:pPr>
              <w:pStyle w:val="INDICATORTEXT"/>
              <w:jc w:val="both"/>
              <w:rPr>
                <w:b/>
              </w:rPr>
            </w:pPr>
            <w:r w:rsidRPr="00D37B0D">
              <w:rPr>
                <w:b/>
              </w:rPr>
              <w:lastRenderedPageBreak/>
              <w:t>LOGIC</w:t>
            </w:r>
          </w:p>
        </w:tc>
      </w:tr>
      <w:tr w:rsidR="00D37B0D" w:rsidRPr="00D5451C" w14:paraId="2B59733D" w14:textId="77777777" w:rsidTr="00E30B4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24DA34F6" w14:textId="77777777" w:rsidR="00D37B0D" w:rsidRDefault="00D37B0D" w:rsidP="00D37B0D">
            <w:pPr>
              <w:pStyle w:val="INDICATORNUMBER"/>
              <w:rPr>
                <w:rStyle w:val="IntenseEmphasis"/>
                <w:b/>
                <w:bCs w:val="0"/>
                <w:i w:val="0"/>
                <w:iCs w:val="0"/>
                <w:color w:val="595959"/>
              </w:rPr>
            </w:pPr>
            <w:r>
              <w:rPr>
                <w:rStyle w:val="IntenseEmphasis"/>
                <w:b/>
                <w:bCs w:val="0"/>
                <w:i w:val="0"/>
                <w:iCs w:val="0"/>
                <w:color w:val="595959"/>
              </w:rPr>
              <w:t>PE 04</w:t>
            </w:r>
          </w:p>
        </w:tc>
        <w:tc>
          <w:tcPr>
            <w:tcW w:w="8075" w:type="dxa"/>
            <w:tcBorders>
              <w:top w:val="single" w:sz="4" w:space="0" w:color="A6A6A6"/>
              <w:bottom w:val="single" w:sz="4" w:space="0" w:color="A6A6A6"/>
            </w:tcBorders>
          </w:tcPr>
          <w:p w14:paraId="622E755E" w14:textId="77777777" w:rsidR="00D37B0D" w:rsidRPr="009A3169" w:rsidRDefault="00D37B0D" w:rsidP="00873400">
            <w:pPr>
              <w:pStyle w:val="INDICATORTEXT"/>
              <w:jc w:val="both"/>
              <w:cnfStyle w:val="000000000000" w:firstRow="0" w:lastRow="0" w:firstColumn="0" w:lastColumn="0" w:oddVBand="0" w:evenVBand="0" w:oddHBand="0" w:evenHBand="0" w:firstRowFirstColumn="0" w:firstRowLastColumn="0" w:lastRowFirstColumn="0" w:lastRowLastColumn="0"/>
            </w:pPr>
            <w:r>
              <w:t>[</w:t>
            </w:r>
            <w:r w:rsidR="00C81B84">
              <w:t>0</w:t>
            </w:r>
            <w:r w:rsidR="00873400">
              <w:t>4.2] will be applicable if ‘</w:t>
            </w:r>
            <w:r>
              <w:t>Our i</w:t>
            </w:r>
            <w:r w:rsidRPr="0044482F">
              <w:t>nvestment guidelines</w:t>
            </w:r>
            <w:r>
              <w:t xml:space="preserve"> do refer to responsible investment</w:t>
            </w:r>
            <w:r w:rsidR="00873400">
              <w:t>’</w:t>
            </w:r>
            <w:r>
              <w:t xml:space="preserve"> is reported in [</w:t>
            </w:r>
            <w:r w:rsidR="00C81B84">
              <w:t>0</w:t>
            </w:r>
            <w:r>
              <w:t>4.1].</w:t>
            </w:r>
          </w:p>
        </w:tc>
      </w:tr>
      <w:tr w:rsidR="00D37B0D" w:rsidRPr="00D5451C" w14:paraId="117C753E" w14:textId="77777777" w:rsidTr="00E30B4C">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21A6A7B4" w14:textId="77777777" w:rsidR="00D37B0D" w:rsidRPr="00D37B0D" w:rsidRDefault="00D37B0D" w:rsidP="00D37B0D">
            <w:pPr>
              <w:pStyle w:val="INDICATORTEXT"/>
              <w:jc w:val="both"/>
              <w:rPr>
                <w:b/>
              </w:rPr>
            </w:pPr>
            <w:r w:rsidRPr="00D37B0D">
              <w:rPr>
                <w:b/>
              </w:rPr>
              <w:t>ASSESSMENT</w:t>
            </w:r>
          </w:p>
        </w:tc>
      </w:tr>
      <w:tr w:rsidR="00D37B0D" w:rsidRPr="00D5451C" w14:paraId="4F3F0575" w14:textId="77777777" w:rsidTr="00E30B4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6EAA7E9F" w14:textId="77777777" w:rsidR="00D37B0D" w:rsidRDefault="005918F6" w:rsidP="00D37B0D">
            <w:pPr>
              <w:pStyle w:val="INDICATORNUMBER"/>
              <w:rPr>
                <w:rStyle w:val="IntenseEmphasis"/>
                <w:b/>
                <w:bCs w:val="0"/>
                <w:i w:val="0"/>
                <w:iCs w:val="0"/>
                <w:color w:val="595959"/>
              </w:rPr>
            </w:pPr>
            <w:r>
              <w:rPr>
                <w:rStyle w:val="IntenseEmphasis"/>
                <w:b/>
                <w:bCs w:val="0"/>
                <w:i w:val="0"/>
                <w:iCs w:val="0"/>
                <w:color w:val="595959"/>
              </w:rPr>
              <w:t>PE 04</w:t>
            </w:r>
          </w:p>
        </w:tc>
        <w:tc>
          <w:tcPr>
            <w:tcW w:w="8075" w:type="dxa"/>
            <w:tcBorders>
              <w:top w:val="single" w:sz="4" w:space="0" w:color="A6A6A6"/>
              <w:bottom w:val="single" w:sz="4" w:space="0" w:color="0070C0"/>
            </w:tcBorders>
          </w:tcPr>
          <w:p w14:paraId="1DC89552" w14:textId="77777777" w:rsidR="005918F6" w:rsidRPr="005918F6" w:rsidRDefault="005918F6" w:rsidP="005918F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5918F6">
              <w:rPr>
                <w:szCs w:val="18"/>
              </w:rPr>
              <w:sym w:font="Wingdings" w:char="F0AB"/>
            </w:r>
          </w:p>
          <w:p w14:paraId="3315327F" w14:textId="77777777" w:rsidR="00D37B0D" w:rsidRDefault="005918F6" w:rsidP="00640359">
            <w:pPr>
              <w:pStyle w:val="INDICATORTEXT"/>
              <w:jc w:val="both"/>
              <w:cnfStyle w:val="000000000000" w:firstRow="0" w:lastRow="0" w:firstColumn="0" w:lastColumn="0" w:oddVBand="0" w:evenVBand="0" w:oddHBand="0" w:evenHBand="0" w:firstRowFirstColumn="0" w:firstRowLastColumn="0" w:lastRowFirstColumn="0" w:lastRowLastColumn="0"/>
            </w:pPr>
            <w:r w:rsidRPr="00E111A8">
              <w:rPr>
                <w:szCs w:val="18"/>
              </w:rPr>
              <w:t>The assessment of this indicator is b</w:t>
            </w:r>
            <w:r>
              <w:rPr>
                <w:szCs w:val="18"/>
              </w:rPr>
              <w:t xml:space="preserve">ased on your responses to </w:t>
            </w:r>
            <w:r w:rsidR="00640359">
              <w:rPr>
                <w:szCs w:val="18"/>
              </w:rPr>
              <w:t>[</w:t>
            </w:r>
            <w:r>
              <w:rPr>
                <w:szCs w:val="18"/>
              </w:rPr>
              <w:t>04.1</w:t>
            </w:r>
            <w:r w:rsidR="00640359">
              <w:rPr>
                <w:szCs w:val="18"/>
              </w:rPr>
              <w:t>]</w:t>
            </w:r>
            <w:r>
              <w:rPr>
                <w:szCs w:val="18"/>
              </w:rPr>
              <w:t>.</w:t>
            </w:r>
          </w:p>
        </w:tc>
      </w:tr>
    </w:tbl>
    <w:p w14:paraId="3FC132BE" w14:textId="77777777" w:rsidR="00D37B0D" w:rsidRDefault="00D37B0D">
      <w:pPr>
        <w:widowControl/>
        <w:autoSpaceDE/>
        <w:autoSpaceDN/>
        <w:adjustRightInd/>
        <w:spacing w:before="0" w:after="0" w:line="240" w:lineRule="auto"/>
      </w:pPr>
    </w:p>
    <w:p w14:paraId="71C489AC" w14:textId="77777777" w:rsidR="002762AF" w:rsidRDefault="002762AF">
      <w:pPr>
        <w:widowControl/>
        <w:autoSpaceDE/>
        <w:autoSpaceDN/>
        <w:adjustRightInd/>
        <w:spacing w:before="0" w:after="0" w:line="240" w:lineRule="auto"/>
        <w:rPr>
          <w:rFonts w:eastAsia="Times New Roman"/>
          <w:b/>
          <w:color w:val="595959"/>
          <w:sz w:val="18"/>
          <w:szCs w:val="18"/>
        </w:rPr>
        <w:sectPr w:rsidR="002762AF" w:rsidSect="00644696">
          <w:headerReference w:type="default" r:id="rId39"/>
          <w:headerReference w:type="first" r:id="rId40"/>
          <w:footerReference w:type="first" r:id="rId41"/>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5C357AC5" w14:textId="77777777" w:rsidTr="00660318">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BE285D8" w14:textId="77777777" w:rsidR="005D3A75" w:rsidRDefault="005D3A75" w:rsidP="005D3A75">
            <w:pPr>
              <w:widowControl/>
              <w:autoSpaceDE/>
              <w:autoSpaceDN/>
              <w:adjustRightInd/>
              <w:spacing w:after="0" w:line="240" w:lineRule="auto"/>
              <w:rPr>
                <w:rStyle w:val="IntenseEmphasis"/>
                <w:b/>
                <w:bCs w:val="0"/>
                <w:i w:val="0"/>
                <w:iCs w:val="0"/>
              </w:rPr>
            </w:pPr>
            <w:bookmarkStart w:id="6" w:name="_Toc353875867"/>
            <w:r>
              <w:lastRenderedPageBreak/>
              <w:t>SECTION</w:t>
            </w:r>
          </w:p>
        </w:tc>
      </w:tr>
      <w:tr w:rsidR="005D3A75" w14:paraId="2DD1701D" w14:textId="77777777" w:rsidTr="00660318">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0AB3C677" w14:textId="77777777" w:rsidR="005D3A75" w:rsidRPr="00BF74E2" w:rsidRDefault="005D3A75" w:rsidP="005D3A75">
            <w:pPr>
              <w:pStyle w:val="Heading2"/>
              <w:outlineLvl w:val="1"/>
              <w:rPr>
                <w:rStyle w:val="IntenseEmphasis"/>
                <w:i w:val="0"/>
                <w:iCs w:val="0"/>
                <w:color w:val="008CD0"/>
              </w:rPr>
            </w:pPr>
            <w:bookmarkStart w:id="7" w:name="_Toc367985408"/>
            <w:r w:rsidRPr="00680D45">
              <w:t>F</w:t>
            </w:r>
            <w:r>
              <w:t>und</w:t>
            </w:r>
            <w:r w:rsidR="00B16344">
              <w:t>-</w:t>
            </w:r>
            <w:r>
              <w:t>r</w:t>
            </w:r>
            <w:r w:rsidRPr="00680D45">
              <w:t xml:space="preserve">aising </w:t>
            </w:r>
            <w:r>
              <w:t>of private equity funds</w:t>
            </w:r>
            <w:bookmarkEnd w:id="7"/>
          </w:p>
        </w:tc>
      </w:tr>
    </w:tbl>
    <w:p w14:paraId="56C6DACE" w14:textId="77777777" w:rsidR="005D3A75" w:rsidRDefault="005D3A75" w:rsidP="005D3A75">
      <w:pPr>
        <w:pStyle w:val="INDICATORNUMBER"/>
      </w:pPr>
    </w:p>
    <w:bookmarkEnd w:id="6"/>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62D9A" w14:paraId="6EA1A254"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5C4FB9C" w14:textId="77777777" w:rsidR="00C62D9A" w:rsidRPr="00356CDA" w:rsidRDefault="00C62D9A" w:rsidP="00F64690">
            <w:pPr>
              <w:widowControl/>
              <w:autoSpaceDE/>
              <w:autoSpaceDN/>
              <w:adjustRightInd/>
              <w:spacing w:after="0" w:line="240" w:lineRule="auto"/>
              <w:rPr>
                <w:rStyle w:val="IntenseEmphasis"/>
                <w:b w:val="0"/>
                <w:bCs w:val="0"/>
                <w:iCs w:val="0"/>
                <w:color w:val="FFFFFF" w:themeColor="background1"/>
              </w:rPr>
            </w:pPr>
          </w:p>
        </w:tc>
        <w:tc>
          <w:tcPr>
            <w:tcW w:w="3402" w:type="dxa"/>
          </w:tcPr>
          <w:p w14:paraId="10F5634C" w14:textId="77777777" w:rsidR="00C62D9A" w:rsidRPr="00356CDA" w:rsidRDefault="00C62D9A"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0EF02FF" w14:textId="77777777" w:rsidR="00C62D9A" w:rsidRPr="00356CDA" w:rsidRDefault="00C62D9A"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C52C6CE" w14:textId="77777777" w:rsidR="00C62D9A" w:rsidRPr="00356CDA" w:rsidRDefault="00C62D9A" w:rsidP="00F64690">
            <w:pPr>
              <w:widowControl/>
              <w:autoSpaceDE/>
              <w:autoSpaceDN/>
              <w:adjustRightInd/>
              <w:spacing w:after="0" w:line="240" w:lineRule="auto"/>
              <w:rPr>
                <w:rStyle w:val="IntenseEmphasis"/>
                <w:b w:val="0"/>
                <w:bCs w:val="0"/>
                <w:iCs w:val="0"/>
                <w:color w:val="FFFFFF" w:themeColor="background1"/>
              </w:rPr>
            </w:pPr>
            <w:r w:rsidRPr="00356CDA">
              <w:t>Principle</w:t>
            </w:r>
          </w:p>
        </w:tc>
      </w:tr>
      <w:tr w:rsidR="00C62D9A" w14:paraId="4ED52697" w14:textId="77777777" w:rsidTr="00F6469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9DD5405" w14:textId="77777777" w:rsidR="00C62D9A" w:rsidRPr="00356CDA" w:rsidRDefault="00C62D9A" w:rsidP="00F64690">
            <w:pPr>
              <w:pStyle w:val="SectionIndicatorHeaderText"/>
              <w:rPr>
                <w:rStyle w:val="IntenseEmphasis"/>
                <w:bCs w:val="0"/>
                <w:i w:val="0"/>
                <w:iCs w:val="0"/>
                <w:color w:val="FFFFFF" w:themeColor="background1"/>
              </w:rPr>
            </w:pPr>
            <w:r>
              <w:rPr>
                <w:rStyle w:val="IntenseEmphasis"/>
                <w:i w:val="0"/>
                <w:color w:val="FFFFFF" w:themeColor="background1"/>
              </w:rPr>
              <w:t>PE 05</w:t>
            </w:r>
          </w:p>
        </w:tc>
        <w:tc>
          <w:tcPr>
            <w:tcW w:w="3402" w:type="dxa"/>
          </w:tcPr>
          <w:p w14:paraId="4AED260C" w14:textId="77777777" w:rsidR="00C62D9A" w:rsidRPr="00356CDA" w:rsidRDefault="00C62D9A"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06D97939" w14:textId="77777777" w:rsidR="00C62D9A" w:rsidRPr="00A57E01" w:rsidRDefault="00C62D9A"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600C3188" w14:textId="77777777" w:rsidR="00C62D9A" w:rsidRPr="00356CDA" w:rsidRDefault="00C62D9A" w:rsidP="00F64690">
            <w:pPr>
              <w:pStyle w:val="SectionIndicatorHeaderText"/>
              <w:rPr>
                <w:rStyle w:val="IntenseEmphasis"/>
                <w:bCs w:val="0"/>
                <w:i w:val="0"/>
                <w:iCs w:val="0"/>
                <w:color w:val="FFFFFF" w:themeColor="background1"/>
              </w:rPr>
            </w:pPr>
            <w:r>
              <w:rPr>
                <w:rStyle w:val="IntenseEmphasis"/>
                <w:i w:val="0"/>
                <w:color w:val="FFFFFF" w:themeColor="background1"/>
              </w:rPr>
              <w:t>PRI 1,4,6</w:t>
            </w:r>
          </w:p>
        </w:tc>
      </w:tr>
    </w:tbl>
    <w:p w14:paraId="6236562E" w14:textId="77777777" w:rsidR="00C549B6" w:rsidRDefault="00C549B6" w:rsidP="008B3012">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8B3012" w14:paraId="3E661B93"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59950F0E" w14:textId="77777777" w:rsidR="008B3012" w:rsidRPr="00903B63" w:rsidRDefault="008B3012" w:rsidP="00F64690">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05</w:t>
            </w:r>
          </w:p>
        </w:tc>
        <w:tc>
          <w:tcPr>
            <w:tcW w:w="8080" w:type="dxa"/>
            <w:gridSpan w:val="2"/>
            <w:tcBorders>
              <w:top w:val="single" w:sz="4" w:space="0" w:color="0070C0"/>
              <w:bottom w:val="single" w:sz="4" w:space="0" w:color="0070C0"/>
              <w:right w:val="single" w:sz="4" w:space="0" w:color="0070C0"/>
            </w:tcBorders>
            <w:shd w:val="clear" w:color="auto" w:fill="0070C0"/>
          </w:tcPr>
          <w:p w14:paraId="466F7EF3" w14:textId="77777777" w:rsidR="008B3012" w:rsidRPr="00903B63" w:rsidRDefault="008B3012"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8B3012" w14:paraId="0541DD96" w14:textId="77777777" w:rsidTr="00F6469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6E3CB46F" w14:textId="77777777" w:rsidR="008B3012" w:rsidRPr="000D72DF" w:rsidRDefault="005A6F91" w:rsidP="00F64690">
            <w:pPr>
              <w:pStyle w:val="INDICATORNUMBER"/>
              <w:rPr>
                <w:rStyle w:val="IntenseEmphasis"/>
                <w:b/>
                <w:bCs w:val="0"/>
                <w:i w:val="0"/>
                <w:iCs w:val="0"/>
              </w:rPr>
            </w:pPr>
            <w:r>
              <w:rPr>
                <w:rStyle w:val="IntenseEmphasis"/>
                <w:b/>
                <w:bCs w:val="0"/>
                <w:i w:val="0"/>
                <w:iCs w:val="0"/>
                <w:color w:val="595959"/>
              </w:rPr>
              <w:t xml:space="preserve">PE </w:t>
            </w:r>
            <w:r w:rsidR="008B3012">
              <w:rPr>
                <w:rStyle w:val="IntenseEmphasis"/>
                <w:b/>
                <w:bCs w:val="0"/>
                <w:i w:val="0"/>
                <w:iCs w:val="0"/>
                <w:color w:val="595959"/>
              </w:rPr>
              <w:t>05.1</w:t>
            </w:r>
          </w:p>
        </w:tc>
        <w:tc>
          <w:tcPr>
            <w:tcW w:w="8080" w:type="dxa"/>
            <w:gridSpan w:val="2"/>
            <w:tcBorders>
              <w:top w:val="single" w:sz="4" w:space="0" w:color="0070C0"/>
              <w:right w:val="single" w:sz="4" w:space="0" w:color="0070C0"/>
            </w:tcBorders>
            <w:shd w:val="clear" w:color="auto" w:fill="DAEEF3" w:themeFill="accent5" w:themeFillTint="33"/>
          </w:tcPr>
          <w:p w14:paraId="29E304F4" w14:textId="77777777" w:rsidR="008B3012" w:rsidRPr="008B3012" w:rsidRDefault="008B3012" w:rsidP="00836892">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8B3012">
              <w:t xml:space="preserve">Indicate </w:t>
            </w:r>
            <w:r w:rsidR="00836892">
              <w:t>whether</w:t>
            </w:r>
            <w:r w:rsidR="00836892" w:rsidRPr="008B3012">
              <w:t xml:space="preserve"> </w:t>
            </w:r>
            <w:r w:rsidRPr="008B3012">
              <w:t>your</w:t>
            </w:r>
            <w:r w:rsidR="00B71F47">
              <w:t xml:space="preserve"> most recent</w:t>
            </w:r>
            <w:r w:rsidRPr="008B3012">
              <w:t xml:space="preserve"> fund placement documents (private placement memorandums (PPMs) or similar) refer to responsible investment aspects of your organisation.</w:t>
            </w:r>
          </w:p>
        </w:tc>
      </w:tr>
      <w:tr w:rsidR="00600EA7" w14:paraId="28881E00" w14:textId="77777777" w:rsidTr="00F24A02">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4ADE67E8" w14:textId="77777777" w:rsidR="00600EA7" w:rsidRDefault="00600EA7" w:rsidP="00F64690">
            <w:pPr>
              <w:widowControl/>
              <w:autoSpaceDE/>
              <w:autoSpaceDN/>
              <w:adjustRightInd/>
              <w:spacing w:after="0" w:line="240" w:lineRule="auto"/>
              <w:rPr>
                <w:rStyle w:val="IntenseEmphasis"/>
                <w:b w:val="0"/>
                <w:bCs w:val="0"/>
                <w:i w:val="0"/>
                <w:iCs w:val="0"/>
              </w:rPr>
            </w:pPr>
          </w:p>
        </w:tc>
        <w:tc>
          <w:tcPr>
            <w:tcW w:w="8080" w:type="dxa"/>
            <w:gridSpan w:val="2"/>
            <w:tcBorders>
              <w:top w:val="nil"/>
              <w:bottom w:val="single" w:sz="4" w:space="0" w:color="0070C0"/>
              <w:right w:val="single" w:sz="4" w:space="0" w:color="0070C0"/>
            </w:tcBorders>
          </w:tcPr>
          <w:p w14:paraId="514513C2" w14:textId="77777777" w:rsidR="00600EA7" w:rsidRPr="00E30B4C" w:rsidRDefault="00600EA7" w:rsidP="00E30B4C">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p w14:paraId="6213E991" w14:textId="77777777" w:rsidR="00600EA7" w:rsidRDefault="00600EA7" w:rsidP="00E30B4C">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No</w:t>
            </w:r>
          </w:p>
          <w:p w14:paraId="30F455B0" w14:textId="77777777" w:rsidR="00600EA7" w:rsidRDefault="00600EA7" w:rsidP="00E30B4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903B63">
              <w:sym w:font="Wingdings" w:char="F06D"/>
            </w:r>
            <w:r w:rsidRPr="00903B63">
              <w:t xml:space="preserve"> N</w:t>
            </w:r>
            <w:r>
              <w:t xml:space="preserve">ot applicable as our organisation does not </w:t>
            </w:r>
            <w:r w:rsidR="00B16344">
              <w:t>fund-rais</w:t>
            </w:r>
            <w:r>
              <w:t>e</w:t>
            </w:r>
          </w:p>
        </w:tc>
      </w:tr>
      <w:tr w:rsidR="008B3012" w14:paraId="6997B234" w14:textId="77777777" w:rsidTr="005A6F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08F3B068" w14:textId="77777777" w:rsidR="008B3012" w:rsidRDefault="005A6F91" w:rsidP="00F64690">
            <w:pPr>
              <w:pStyle w:val="INDICATORNUMBER"/>
              <w:rPr>
                <w:rStyle w:val="IntenseEmphasis"/>
                <w:b/>
                <w:bCs w:val="0"/>
                <w:i w:val="0"/>
                <w:iCs w:val="0"/>
              </w:rPr>
            </w:pPr>
            <w:r>
              <w:rPr>
                <w:rStyle w:val="IntenseEmphasis"/>
                <w:b/>
                <w:bCs w:val="0"/>
                <w:i w:val="0"/>
                <w:iCs w:val="0"/>
                <w:color w:val="595959"/>
              </w:rPr>
              <w:t>PE</w:t>
            </w:r>
            <w:r w:rsidR="008B3012">
              <w:rPr>
                <w:rStyle w:val="IntenseEmphasis"/>
                <w:b/>
                <w:bCs w:val="0"/>
                <w:i w:val="0"/>
                <w:iCs w:val="0"/>
                <w:color w:val="595959"/>
              </w:rPr>
              <w:t xml:space="preserve"> 05.2</w:t>
            </w:r>
          </w:p>
        </w:tc>
        <w:tc>
          <w:tcPr>
            <w:tcW w:w="8080" w:type="dxa"/>
            <w:gridSpan w:val="2"/>
            <w:tcBorders>
              <w:top w:val="single" w:sz="4" w:space="0" w:color="0070C0"/>
              <w:right w:val="single" w:sz="4" w:space="0" w:color="0070C0"/>
            </w:tcBorders>
            <w:shd w:val="clear" w:color="auto" w:fill="DAEEF3" w:themeFill="accent5" w:themeFillTint="33"/>
          </w:tcPr>
          <w:p w14:paraId="07C3476C" w14:textId="77777777" w:rsidR="008B3012" w:rsidRPr="008B3012" w:rsidRDefault="008B3012" w:rsidP="00836892">
            <w:pPr>
              <w:pStyle w:val="INDICATORTEXT"/>
              <w:cnfStyle w:val="000000100000" w:firstRow="0" w:lastRow="0" w:firstColumn="0" w:lastColumn="0" w:oddVBand="0" w:evenVBand="0" w:oddHBand="1" w:evenHBand="0" w:firstRowFirstColumn="0" w:firstRowLastColumn="0" w:lastRowFirstColumn="0" w:lastRowLastColumn="0"/>
            </w:pPr>
            <w:r w:rsidRPr="008B3012">
              <w:t>Indicate how your fund placement documents (PPMs or similar) refer to the following responsible investment aspects of your organisation</w:t>
            </w:r>
            <w:r w:rsidR="00836892">
              <w:t>.</w:t>
            </w:r>
          </w:p>
        </w:tc>
      </w:tr>
      <w:tr w:rsidR="005A6F91" w14:paraId="0B82B44C" w14:textId="77777777" w:rsidTr="0093469A">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tcBorders>
          </w:tcPr>
          <w:p w14:paraId="7B9C6907" w14:textId="77777777" w:rsidR="005A6F91" w:rsidRDefault="005A6F91" w:rsidP="00F64690">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A6A6A6" w:themeColor="background1" w:themeShade="A6"/>
              <w:right w:val="single" w:sz="4" w:space="0" w:color="A6A6A6" w:themeColor="background1" w:themeShade="A6"/>
            </w:tcBorders>
            <w:shd w:val="clear" w:color="auto" w:fill="auto"/>
          </w:tcPr>
          <w:p w14:paraId="3A762036" w14:textId="77777777" w:rsidR="005A6F91" w:rsidRPr="005A6F91" w:rsidRDefault="005A6F91" w:rsidP="0093469A">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008C6736">
              <w:t xml:space="preserve"> </w:t>
            </w:r>
            <w:r w:rsidRPr="005A6F91">
              <w:t>Policy and commitment to responsible investment</w:t>
            </w:r>
          </w:p>
        </w:tc>
        <w:tc>
          <w:tcPr>
            <w:tcW w:w="41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60BE9C65" w14:textId="77777777"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p>
        </w:tc>
      </w:tr>
      <w:tr w:rsidR="005A6F91" w14:paraId="3D72B2A9" w14:textId="77777777" w:rsidTr="009346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tcPr>
          <w:p w14:paraId="304B86C6" w14:textId="77777777" w:rsidR="005A6F91" w:rsidRDefault="005A6F91" w:rsidP="00F64690">
            <w:pPr>
              <w:widowControl/>
              <w:autoSpaceDE/>
              <w:autoSpaceDN/>
              <w:adjustRightInd/>
              <w:spacing w:after="0" w:line="240" w:lineRule="auto"/>
              <w:rPr>
                <w:rStyle w:val="IntenseEmphasis"/>
                <w:b w:val="0"/>
                <w:bCs w:val="0"/>
                <w:i w:val="0"/>
                <w:iCs w:val="0"/>
              </w:rPr>
            </w:pPr>
          </w:p>
        </w:tc>
        <w:tc>
          <w:tcPr>
            <w:tcW w:w="39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7E387D" w14:textId="77777777" w:rsidR="005A6F91" w:rsidRPr="005A6F91" w:rsidRDefault="005A6F91" w:rsidP="0093469A">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rsidR="008C6736">
              <w:t xml:space="preserve"> </w:t>
            </w:r>
            <w:r w:rsidRPr="005A6F91">
              <w:t>Approach to ESG issues in pre-investment processes</w:t>
            </w: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149F617" w14:textId="77777777" w:rsidR="005A6F91" w:rsidRPr="005A6F91" w:rsidRDefault="005A6F91" w:rsidP="005A6F91">
            <w:pPr>
              <w:pStyle w:val="INDICATORTEXT"/>
              <w:cnfStyle w:val="000000100000" w:firstRow="0" w:lastRow="0" w:firstColumn="0" w:lastColumn="0" w:oddVBand="0" w:evenVBand="0" w:oddHBand="1" w:evenHBand="0" w:firstRowFirstColumn="0" w:firstRowLastColumn="0" w:lastRowFirstColumn="0" w:lastRowLastColumn="0"/>
            </w:pPr>
          </w:p>
        </w:tc>
      </w:tr>
      <w:tr w:rsidR="005A6F91" w14:paraId="69B02FF4" w14:textId="77777777" w:rsidTr="0093469A">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43CE338" w14:textId="77777777" w:rsidR="005A6F91" w:rsidRDefault="005A6F91" w:rsidP="00F64690">
            <w:pPr>
              <w:widowControl/>
              <w:autoSpaceDE/>
              <w:autoSpaceDN/>
              <w:adjustRightInd/>
              <w:spacing w:after="0" w:line="240" w:lineRule="auto"/>
              <w:rPr>
                <w:rStyle w:val="IntenseEmphasis"/>
                <w:b w:val="0"/>
                <w:bCs w:val="0"/>
                <w:i w:val="0"/>
                <w:iCs w:val="0"/>
              </w:rPr>
            </w:pPr>
          </w:p>
        </w:tc>
        <w:tc>
          <w:tcPr>
            <w:tcW w:w="3960"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5EE5D5C6" w14:textId="77777777" w:rsidR="005A6F91" w:rsidRPr="005A6F91" w:rsidRDefault="005A6F91" w:rsidP="0093469A">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008C6736">
              <w:t xml:space="preserve"> </w:t>
            </w:r>
            <w:r w:rsidRPr="005A6F91">
              <w:t>Approach to ESG issues in post-investment processes</w:t>
            </w:r>
          </w:p>
        </w:tc>
        <w:tc>
          <w:tcPr>
            <w:tcW w:w="4120"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324705A4" w14:textId="77777777"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p>
        </w:tc>
      </w:tr>
      <w:tr w:rsidR="005A6F91" w14:paraId="5DF1F2E9" w14:textId="77777777" w:rsidTr="005A6F9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272C9981" w14:textId="77777777" w:rsidR="005A6F91" w:rsidRDefault="005A6F91" w:rsidP="00F64690">
            <w:pPr>
              <w:pStyle w:val="INDICATORNUMBER"/>
              <w:rPr>
                <w:rStyle w:val="IntenseEmphasis"/>
                <w:b/>
                <w:bCs w:val="0"/>
                <w:i w:val="0"/>
                <w:iCs w:val="0"/>
                <w:color w:val="595959"/>
              </w:rPr>
            </w:pPr>
            <w:r>
              <w:rPr>
                <w:rStyle w:val="IntenseEmphasis"/>
                <w:b/>
                <w:bCs w:val="0"/>
                <w:i w:val="0"/>
                <w:iCs w:val="0"/>
                <w:color w:val="595959"/>
              </w:rPr>
              <w:t>PE 05.3</w:t>
            </w:r>
          </w:p>
        </w:tc>
        <w:tc>
          <w:tcPr>
            <w:tcW w:w="8080" w:type="dxa"/>
            <w:gridSpan w:val="2"/>
            <w:tcBorders>
              <w:top w:val="single" w:sz="4" w:space="0" w:color="0070C0"/>
              <w:right w:val="single" w:sz="4" w:space="0" w:color="0070C0"/>
            </w:tcBorders>
            <w:shd w:val="clear" w:color="auto" w:fill="DAEEF3" w:themeFill="accent5" w:themeFillTint="33"/>
          </w:tcPr>
          <w:p w14:paraId="7509B8FC" w14:textId="77777777" w:rsidR="005A6F91" w:rsidRDefault="005A6F91" w:rsidP="00F64690">
            <w:pPr>
              <w:pStyle w:val="INDICATORTEXT"/>
              <w:cnfStyle w:val="000000100000" w:firstRow="0" w:lastRow="0" w:firstColumn="0" w:lastColumn="0" w:oddVBand="0" w:evenVBand="0" w:oddHBand="1" w:evenHBand="0" w:firstRowFirstColumn="0" w:firstRowLastColumn="0" w:lastRowFirstColumn="0" w:lastRowLastColumn="0"/>
              <w:rPr>
                <w:b/>
              </w:rPr>
            </w:pPr>
            <w:r w:rsidRPr="005A6F91">
              <w:t>Describe how your organisation refers to responsible investment in fund placement documents (PPMs or similar).</w:t>
            </w:r>
          </w:p>
          <w:p w14:paraId="110A948F" w14:textId="77777777" w:rsidR="005A6F91" w:rsidRPr="001C0916" w:rsidRDefault="005A6F91" w:rsidP="00F646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5A6F91" w14:paraId="2DA3433A" w14:textId="77777777" w:rsidTr="00E30B4C">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2600C0FE" w14:textId="77777777" w:rsidR="005A6F91" w:rsidRDefault="005A6F91"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5F89CC7" w14:textId="77777777" w:rsidR="005A6F91" w:rsidRPr="001C0916" w:rsidRDefault="005A6F91" w:rsidP="00F64690">
            <w:pPr>
              <w:pStyle w:val="INDICATORTEXT"/>
              <w:cnfStyle w:val="000000000000" w:firstRow="0" w:lastRow="0" w:firstColumn="0" w:lastColumn="0" w:oddVBand="0" w:evenVBand="0" w:oddHBand="0" w:evenHBand="0" w:firstRowFirstColumn="0" w:firstRowLastColumn="0" w:lastRowFirstColumn="0" w:lastRowLastColumn="0"/>
            </w:pPr>
          </w:p>
        </w:tc>
      </w:tr>
      <w:tr w:rsidR="00DE0227" w14:paraId="7B131BD7" w14:textId="77777777" w:rsidTr="005A6F9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6B56E61A" w14:textId="77777777" w:rsidR="00DE0227" w:rsidRDefault="00DE0227" w:rsidP="00F64690">
            <w:pPr>
              <w:pStyle w:val="INDICATORNUMBER"/>
              <w:rPr>
                <w:rStyle w:val="IntenseEmphasis"/>
                <w:b/>
                <w:bCs w:val="0"/>
                <w:i w:val="0"/>
                <w:iCs w:val="0"/>
                <w:color w:val="595959"/>
              </w:rPr>
            </w:pPr>
            <w:r>
              <w:rPr>
                <w:rStyle w:val="IntenseEmphasis"/>
                <w:b/>
                <w:bCs w:val="0"/>
                <w:i w:val="0"/>
                <w:iCs w:val="0"/>
                <w:color w:val="595959"/>
              </w:rPr>
              <w:t>PE 05.4</w:t>
            </w:r>
          </w:p>
        </w:tc>
        <w:tc>
          <w:tcPr>
            <w:tcW w:w="8080" w:type="dxa"/>
            <w:gridSpan w:val="2"/>
            <w:tcBorders>
              <w:top w:val="single" w:sz="4" w:space="0" w:color="0070C0"/>
              <w:right w:val="single" w:sz="4" w:space="0" w:color="0070C0"/>
            </w:tcBorders>
            <w:shd w:val="clear" w:color="auto" w:fill="DAEEF3" w:themeFill="accent5" w:themeFillTint="33"/>
          </w:tcPr>
          <w:p w14:paraId="7FC67212" w14:textId="77777777" w:rsidR="00DE0227" w:rsidRDefault="00836892" w:rsidP="00F64690">
            <w:pPr>
              <w:pStyle w:val="INDICATORTEXT"/>
              <w:cnfStyle w:val="000000100000" w:firstRow="0" w:lastRow="0" w:firstColumn="0" w:lastColumn="0" w:oddVBand="0" w:evenVBand="0" w:oddHBand="1" w:evenHBand="0" w:firstRowFirstColumn="0" w:firstRowLastColumn="0" w:lastRowFirstColumn="0" w:lastRowLastColumn="0"/>
            </w:pPr>
            <w:r>
              <w:t xml:space="preserve">Explain </w:t>
            </w:r>
            <w:r w:rsidR="00DE0227">
              <w:t xml:space="preserve">why your organisation does not </w:t>
            </w:r>
            <w:r w:rsidR="00B16344">
              <w:t>fund-rais</w:t>
            </w:r>
            <w:r w:rsidR="00DE0227">
              <w:t>e.</w:t>
            </w:r>
          </w:p>
        </w:tc>
      </w:tr>
      <w:tr w:rsidR="00DE0227" w14:paraId="0B50C2A5" w14:textId="77777777" w:rsidTr="00E30B4C">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271FF853" w14:textId="77777777" w:rsidR="00DE0227" w:rsidRDefault="00DE0227"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10864D50" w14:textId="77777777" w:rsidR="00DE0227" w:rsidRDefault="00DE0227" w:rsidP="00F64690">
            <w:pPr>
              <w:pStyle w:val="INDICATORTEXT"/>
              <w:cnfStyle w:val="000000000000" w:firstRow="0" w:lastRow="0" w:firstColumn="0" w:lastColumn="0" w:oddVBand="0" w:evenVBand="0" w:oddHBand="0" w:evenHBand="0" w:firstRowFirstColumn="0" w:firstRowLastColumn="0" w:lastRowFirstColumn="0" w:lastRowLastColumn="0"/>
            </w:pPr>
          </w:p>
        </w:tc>
      </w:tr>
      <w:tr w:rsidR="005A6F91" w14:paraId="641F12F9" w14:textId="77777777" w:rsidTr="00E30B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447D97B" w14:textId="77777777" w:rsidR="005A6F91" w:rsidRPr="00AE100E" w:rsidRDefault="005A6F91" w:rsidP="00F64690">
            <w:pPr>
              <w:pStyle w:val="INDICATORNUMBER"/>
              <w:rPr>
                <w:rStyle w:val="IntenseEmphasis"/>
                <w:b/>
                <w:bCs w:val="0"/>
                <w:i w:val="0"/>
                <w:iCs w:val="0"/>
                <w:color w:val="595959"/>
              </w:rPr>
            </w:pPr>
            <w:r>
              <w:rPr>
                <w:rStyle w:val="IntenseEmphasis"/>
                <w:b/>
                <w:bCs w:val="0"/>
                <w:i w:val="0"/>
                <w:iCs w:val="0"/>
                <w:color w:val="595959"/>
              </w:rPr>
              <w:t>PE 05.</w:t>
            </w:r>
            <w:r w:rsidR="00DE0227">
              <w:rPr>
                <w:rStyle w:val="IntenseEmphasis"/>
                <w:b/>
                <w:bCs w:val="0"/>
                <w:i w:val="0"/>
                <w:iCs w:val="0"/>
                <w:color w:val="595959"/>
              </w:rPr>
              <w:t>5</w:t>
            </w:r>
          </w:p>
        </w:tc>
        <w:tc>
          <w:tcPr>
            <w:tcW w:w="8080" w:type="dxa"/>
            <w:gridSpan w:val="2"/>
            <w:tcBorders>
              <w:top w:val="single" w:sz="4" w:space="0" w:color="0070C0"/>
              <w:right w:val="single" w:sz="4" w:space="0" w:color="0070C0"/>
            </w:tcBorders>
            <w:shd w:val="clear" w:color="auto" w:fill="DAEEF3" w:themeFill="accent5" w:themeFillTint="33"/>
          </w:tcPr>
          <w:p w14:paraId="436F1D99" w14:textId="77777777" w:rsidR="005A6F91" w:rsidRPr="001C0916" w:rsidRDefault="005A6F91" w:rsidP="00F6469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18CF4F3A" w14:textId="77777777" w:rsidR="005A6F91" w:rsidRPr="005B4C52" w:rsidRDefault="005A6F91" w:rsidP="00F646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5A6F91" w14:paraId="4462F4F7" w14:textId="77777777" w:rsidTr="00F6469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1727CF6C" w14:textId="77777777" w:rsidR="005A6F91" w:rsidRDefault="005A6F91"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6D4D2A76" w14:textId="77777777" w:rsidR="005A6F91" w:rsidRDefault="005A6F91" w:rsidP="00F64690">
            <w:pPr>
              <w:pStyle w:val="INDICATORTEXT"/>
              <w:cnfStyle w:val="000000000000" w:firstRow="0" w:lastRow="0" w:firstColumn="0" w:lastColumn="0" w:oddVBand="0" w:evenVBand="0" w:oddHBand="0" w:evenHBand="0" w:firstRowFirstColumn="0" w:firstRowLastColumn="0" w:lastRowFirstColumn="0" w:lastRowLastColumn="0"/>
            </w:pPr>
          </w:p>
        </w:tc>
      </w:tr>
    </w:tbl>
    <w:p w14:paraId="235C8A90" w14:textId="77777777" w:rsidR="0060278C" w:rsidRDefault="0060278C">
      <w:pPr>
        <w:widowControl/>
        <w:autoSpaceDE/>
        <w:autoSpaceDN/>
        <w:adjustRightInd/>
        <w:spacing w:before="0" w:after="0" w:line="240" w:lineRule="auto"/>
      </w:pPr>
      <w:r>
        <w:rPr>
          <w:b/>
        </w:rPr>
        <w:br w:type="page"/>
      </w:r>
    </w:p>
    <w:tbl>
      <w:tblPr>
        <w:tblStyle w:val="SubSubSectionMISCTableMANDATORY"/>
        <w:tblW w:w="9209" w:type="dxa"/>
        <w:tblInd w:w="5" w:type="dxa"/>
        <w:tblLook w:val="06A0" w:firstRow="1" w:lastRow="0" w:firstColumn="1" w:lastColumn="0" w:noHBand="1" w:noVBand="1"/>
      </w:tblPr>
      <w:tblGrid>
        <w:gridCol w:w="1134"/>
        <w:gridCol w:w="8075"/>
      </w:tblGrid>
      <w:tr w:rsidR="005F592C" w14:paraId="7B516BC8" w14:textId="77777777" w:rsidTr="00E30B4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14:paraId="303C8031" w14:textId="77777777" w:rsidR="005F592C" w:rsidRPr="00DC20FA" w:rsidRDefault="005F592C" w:rsidP="00F64690">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lastRenderedPageBreak/>
              <w:t>PE 05</w:t>
            </w:r>
          </w:p>
        </w:tc>
        <w:tc>
          <w:tcPr>
            <w:tcW w:w="8075" w:type="dxa"/>
          </w:tcPr>
          <w:p w14:paraId="1C0EB564" w14:textId="77777777" w:rsidR="005F592C" w:rsidRPr="00DC20FA" w:rsidRDefault="005F592C"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5F592C" w:rsidRPr="00D5451C" w14:paraId="014934B0" w14:textId="77777777" w:rsidTr="00E30B4C">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7DA0C92B" w14:textId="77777777" w:rsidR="005F592C" w:rsidRPr="000D72DF" w:rsidRDefault="005F592C" w:rsidP="00F64690">
            <w:pPr>
              <w:pStyle w:val="INDICATORNUMBER"/>
              <w:rPr>
                <w:rStyle w:val="IntenseEmphasis"/>
                <w:b/>
                <w:bCs w:val="0"/>
                <w:i w:val="0"/>
                <w:iCs w:val="0"/>
              </w:rPr>
            </w:pPr>
            <w:r>
              <w:rPr>
                <w:rStyle w:val="IntenseEmphasis"/>
                <w:b/>
                <w:bCs w:val="0"/>
                <w:i w:val="0"/>
                <w:iCs w:val="0"/>
                <w:color w:val="595959"/>
              </w:rPr>
              <w:t>PE 05</w:t>
            </w:r>
          </w:p>
        </w:tc>
        <w:tc>
          <w:tcPr>
            <w:tcW w:w="8075" w:type="dxa"/>
            <w:tcBorders>
              <w:bottom w:val="single" w:sz="4" w:space="0" w:color="A6A6A6"/>
            </w:tcBorders>
          </w:tcPr>
          <w:p w14:paraId="1C527E05" w14:textId="77777777" w:rsidR="005F592C" w:rsidRPr="005D3A75" w:rsidRDefault="005F592C" w:rsidP="005D3A75">
            <w:pPr>
              <w:pStyle w:val="INDICATORTEXT"/>
              <w:cnfStyle w:val="000000000000" w:firstRow="0" w:lastRow="0" w:firstColumn="0" w:lastColumn="0" w:oddVBand="0" w:evenVBand="0" w:oddHBand="0" w:evenHBand="0" w:firstRowFirstColumn="0" w:firstRowLastColumn="0" w:lastRowFirstColumn="0" w:lastRowLastColumn="0"/>
            </w:pPr>
            <w:r w:rsidRPr="005D3A75">
              <w:t xml:space="preserve">This indicator covers the </w:t>
            </w:r>
            <w:r w:rsidR="00B16344">
              <w:t>fund-rais</w:t>
            </w:r>
            <w:r w:rsidRPr="005D3A75">
              <w:t xml:space="preserve">ing process </w:t>
            </w:r>
            <w:r w:rsidR="00836892">
              <w:t>in which</w:t>
            </w:r>
            <w:r w:rsidR="00836892" w:rsidRPr="005D3A75">
              <w:t xml:space="preserve"> </w:t>
            </w:r>
            <w:r w:rsidRPr="005D3A75">
              <w:t>the relationship between the direct investor/ general partner (GP) and the indirect investor client/limited partner is established</w:t>
            </w:r>
            <w:r w:rsidR="003A0C77">
              <w:t xml:space="preserve">. </w:t>
            </w:r>
            <w:r w:rsidRPr="005D3A75">
              <w:t>A fund placement document, Private Placement Memorandum (PPM) or similar document issued by the GP about a particular fund can provide the recipient (</w:t>
            </w:r>
            <w:r w:rsidR="003A0C77">
              <w:t xml:space="preserve">i.e., </w:t>
            </w:r>
            <w:r w:rsidRPr="005D3A75">
              <w:t>LPs) with a general sense of your approach to responsible investment and management of ESG issues.</w:t>
            </w:r>
          </w:p>
          <w:p w14:paraId="23B941FC" w14:textId="77777777" w:rsidR="00F57731" w:rsidRDefault="00F57731" w:rsidP="001F743F">
            <w:pPr>
              <w:pStyle w:val="INDICATORTEXT"/>
              <w:cnfStyle w:val="000000000000" w:firstRow="0" w:lastRow="0" w:firstColumn="0" w:lastColumn="0" w:oddVBand="0" w:evenVBand="0" w:oddHBand="0" w:evenHBand="0" w:firstRowFirstColumn="0" w:firstRowLastColumn="0" w:lastRowFirstColumn="0" w:lastRowLastColumn="0"/>
            </w:pPr>
            <w:r w:rsidRPr="005D3A75">
              <w:t>The indicator is applic</w:t>
            </w:r>
            <w:r w:rsidR="00B26B35">
              <w:t>able for general partners (GPs)/</w:t>
            </w:r>
            <w:r w:rsidRPr="005D3A75">
              <w:t xml:space="preserve">PE fund managers only. </w:t>
            </w:r>
            <w:r w:rsidR="00B26B35">
              <w:t>It</w:t>
            </w:r>
            <w:r w:rsidRPr="005D3A75">
              <w:t xml:space="preserve"> is not applicable for </w:t>
            </w:r>
            <w:r w:rsidR="00B26B35">
              <w:t>co-investing</w:t>
            </w:r>
            <w:r w:rsidR="00816A52">
              <w:t xml:space="preserve"> </w:t>
            </w:r>
            <w:r w:rsidR="00B26B35">
              <w:rPr>
                <w:rFonts w:cs="Calibri"/>
                <w:szCs w:val="18"/>
              </w:rPr>
              <w:t>asset owners (AOs)/</w:t>
            </w:r>
            <w:r w:rsidR="00B26B35">
              <w:t>limited partners (LPs).</w:t>
            </w:r>
          </w:p>
          <w:p w14:paraId="152534EB" w14:textId="77777777" w:rsidR="00554728" w:rsidRDefault="00554728" w:rsidP="00554728">
            <w:pPr>
              <w:pStyle w:val="INDICATORTEXT"/>
              <w:cnfStyle w:val="000000000000" w:firstRow="0" w:lastRow="0" w:firstColumn="0" w:lastColumn="0" w:oddVBand="0" w:evenVBand="0" w:oddHBand="0" w:evenHBand="0" w:firstRowFirstColumn="0" w:firstRowLastColumn="0" w:lastRowFirstColumn="0" w:lastRowLastColumn="0"/>
            </w:pPr>
            <w:r>
              <w:t xml:space="preserve">If this indicator is applicable to you but your organisation does not </w:t>
            </w:r>
            <w:r w:rsidR="00B16344">
              <w:t>fund-rais</w:t>
            </w:r>
            <w:r>
              <w:t>e, please select “</w:t>
            </w:r>
            <w:r w:rsidRPr="00903B63">
              <w:t>N</w:t>
            </w:r>
            <w:r>
              <w:t xml:space="preserve">ot applicable </w:t>
            </w:r>
            <w:r w:rsidR="00187664">
              <w:t xml:space="preserve">because </w:t>
            </w:r>
            <w:r>
              <w:t xml:space="preserve">our organisation does not </w:t>
            </w:r>
            <w:r w:rsidR="00B16344">
              <w:t>fund-rais</w:t>
            </w:r>
            <w:r>
              <w:t xml:space="preserve">e”. </w:t>
            </w:r>
          </w:p>
          <w:p w14:paraId="4F6BE314" w14:textId="77777777" w:rsidR="00554728" w:rsidRDefault="00554728" w:rsidP="00554728">
            <w:pPr>
              <w:pStyle w:val="INDICATORTEXT"/>
              <w:cnfStyle w:val="000000000000" w:firstRow="0" w:lastRow="0" w:firstColumn="0" w:lastColumn="0" w:oddVBand="0" w:evenVBand="0" w:oddHBand="0" w:evenHBand="0" w:firstRowFirstColumn="0" w:firstRowLastColumn="0" w:lastRowFirstColumn="0" w:lastRowLastColumn="0"/>
            </w:pPr>
            <w:r>
              <w:t xml:space="preserve">If your organisation does </w:t>
            </w:r>
            <w:r w:rsidR="00B16344">
              <w:t>fund-rais</w:t>
            </w:r>
            <w:r>
              <w:t xml:space="preserve">e but was not actively </w:t>
            </w:r>
            <w:r w:rsidR="00B16344">
              <w:t>fund-rais</w:t>
            </w:r>
            <w:r>
              <w:t xml:space="preserve">ing during the reporting year, please select the option </w:t>
            </w:r>
            <w:r w:rsidR="00187664">
              <w:t xml:space="preserve">that </w:t>
            </w:r>
            <w:r>
              <w:t xml:space="preserve">best represents your typical approach. As a general rule, this is the approach your organisation is likely to take during your next round of </w:t>
            </w:r>
            <w:r w:rsidR="00B16344">
              <w:t>fund-rais</w:t>
            </w:r>
            <w:r>
              <w:t>ing</w:t>
            </w:r>
            <w:r w:rsidR="00B71F47">
              <w:t xml:space="preserve"> or what it </w:t>
            </w:r>
            <w:r w:rsidR="00187664">
              <w:t xml:space="preserve">used </w:t>
            </w:r>
            <w:r w:rsidR="00B71F47">
              <w:t xml:space="preserve">in your most recent round of </w:t>
            </w:r>
            <w:r w:rsidR="00B16344">
              <w:t>fund-rais</w:t>
            </w:r>
            <w:r w:rsidR="00B71F47">
              <w:t>ing</w:t>
            </w:r>
            <w:r>
              <w:t>.</w:t>
            </w:r>
          </w:p>
          <w:p w14:paraId="78F34995" w14:textId="77777777" w:rsidR="001F743F" w:rsidRPr="001F743F" w:rsidRDefault="001F743F" w:rsidP="001F743F">
            <w:pPr>
              <w:pStyle w:val="INDICATORTEXT"/>
              <w:cnfStyle w:val="000000000000" w:firstRow="0" w:lastRow="0" w:firstColumn="0" w:lastColumn="0" w:oddVBand="0" w:evenVBand="0" w:oddHBand="0" w:evenHBand="0" w:firstRowFirstColumn="0" w:firstRowLastColumn="0" w:lastRowFirstColumn="0" w:lastRowLastColumn="0"/>
              <w:rPr>
                <w:i/>
              </w:rPr>
            </w:pPr>
            <w:r>
              <w:rPr>
                <w:i/>
              </w:rPr>
              <w:t>Reference to other standards/initiatives</w:t>
            </w:r>
          </w:p>
          <w:p w14:paraId="285AD8BC" w14:textId="77777777" w:rsidR="00BA370E" w:rsidRDefault="00C81B84" w:rsidP="00873400">
            <w:pPr>
              <w:pStyle w:val="INDICATORTEXT"/>
              <w:cnfStyle w:val="000000000000" w:firstRow="0" w:lastRow="0" w:firstColumn="0" w:lastColumn="0" w:oddVBand="0" w:evenVBand="0" w:oddHBand="0" w:evenHBand="0" w:firstRowFirstColumn="0" w:firstRowLastColumn="0" w:lastRowFirstColumn="0" w:lastRowLastColumn="0"/>
            </w:pPr>
            <w:r w:rsidRPr="00515CBF">
              <w:t>The content</w:t>
            </w:r>
            <w:r>
              <w:t xml:space="preserve"> of this indicator overlap</w:t>
            </w:r>
            <w:r w:rsidR="00187664">
              <w:t>s</w:t>
            </w:r>
            <w:r>
              <w:t xml:space="preserve"> with</w:t>
            </w:r>
            <w:r w:rsidRPr="00515CBF">
              <w:t xml:space="preserve"> the ESG Disclosure Framework</w:t>
            </w:r>
            <w:r>
              <w:t xml:space="preserve"> for Private Equity (</w:t>
            </w:r>
            <w:hyperlink r:id="rId42" w:history="1">
              <w:r w:rsidRPr="00BF78CD">
                <w:rPr>
                  <w:rStyle w:val="Hyperlink"/>
                  <w:rFonts w:cs="Arial"/>
                </w:rPr>
                <w:t>link</w:t>
              </w:r>
            </w:hyperlink>
            <w:r>
              <w:t>)</w:t>
            </w:r>
            <w:r w:rsidR="00873400">
              <w:t>,</w:t>
            </w:r>
          </w:p>
          <w:p w14:paraId="403964A9" w14:textId="77777777" w:rsidR="00BA370E" w:rsidRDefault="00BA370E" w:rsidP="00BA370E">
            <w:pPr>
              <w:pStyle w:val="INDICATORTEXT"/>
              <w:cnfStyle w:val="000000000000" w:firstRow="0" w:lastRow="0" w:firstColumn="0" w:lastColumn="0" w:oddVBand="0" w:evenVBand="0" w:oddHBand="0" w:evenHBand="0" w:firstRowFirstColumn="0" w:firstRowLastColumn="0" w:lastRowFirstColumn="0" w:lastRowLastColumn="0"/>
            </w:pPr>
            <w:r>
              <w:t>Objective 1</w:t>
            </w:r>
            <w:r w:rsidR="00187664">
              <w:t>—</w:t>
            </w:r>
            <w:r w:rsidRPr="00515CBF">
              <w:t xml:space="preserve">Assess </w:t>
            </w:r>
            <w:r w:rsidR="00187664">
              <w:t>whether</w:t>
            </w:r>
            <w:r w:rsidR="00187664" w:rsidRPr="00515CBF">
              <w:t xml:space="preserve"> </w:t>
            </w:r>
            <w:r w:rsidRPr="00515CBF">
              <w:t>the GP is aligned with the LP’s ESG-related</w:t>
            </w:r>
            <w:r w:rsidR="00816A52">
              <w:t xml:space="preserve"> </w:t>
            </w:r>
            <w:r w:rsidRPr="00515CBF">
              <w:t>polic</w:t>
            </w:r>
            <w:r>
              <w:t xml:space="preserve">y and investment beliefs; </w:t>
            </w:r>
          </w:p>
          <w:p w14:paraId="74D7825B" w14:textId="77777777" w:rsidR="00BA370E" w:rsidRDefault="00BA370E" w:rsidP="00BA370E">
            <w:pPr>
              <w:pStyle w:val="INDICATORTEXT"/>
              <w:cnfStyle w:val="000000000000" w:firstRow="0" w:lastRow="0" w:firstColumn="0" w:lastColumn="0" w:oddVBand="0" w:evenVBand="0" w:oddHBand="0" w:evenHBand="0" w:firstRowFirstColumn="0" w:firstRowLastColumn="0" w:lastRowFirstColumn="0" w:lastRowLastColumn="0"/>
            </w:pPr>
            <w:r>
              <w:t>Objective 2</w:t>
            </w:r>
            <w:r w:rsidR="00187664">
              <w:t>—</w:t>
            </w:r>
            <w:r>
              <w:t xml:space="preserve">Assess the GP’s policies, processes and systems for identifying ESG-related value drivers and managing material ESG-related risks and </w:t>
            </w:r>
            <w:r w:rsidR="00187664">
              <w:t>for identifying</w:t>
            </w:r>
            <w:r>
              <w:t xml:space="preserve"> possible areas for future development;</w:t>
            </w:r>
          </w:p>
          <w:p w14:paraId="0AB0CA88" w14:textId="77777777" w:rsidR="005F592C" w:rsidRDefault="00C81B84" w:rsidP="00BA370E">
            <w:pPr>
              <w:pStyle w:val="INDICATORTEXT"/>
              <w:cnfStyle w:val="000000000000" w:firstRow="0" w:lastRow="0" w:firstColumn="0" w:lastColumn="0" w:oddVBand="0" w:evenVBand="0" w:oddHBand="0" w:evenHBand="0" w:firstRowFirstColumn="0" w:firstRowLastColumn="0" w:lastRowFirstColumn="0" w:lastRowLastColumn="0"/>
            </w:pPr>
            <w:r>
              <w:t xml:space="preserve">Objective </w:t>
            </w:r>
            <w:r w:rsidR="00873400">
              <w:t>3</w:t>
            </w:r>
            <w:r w:rsidR="00187664">
              <w:t>—</w:t>
            </w:r>
            <w:r>
              <w:t>Understand if and how the GP influences and supports its portfolio companies’ management of ESG related risks and pursu</w:t>
            </w:r>
            <w:r w:rsidR="002F7492">
              <w:t>it of ESG-related opportunities</w:t>
            </w:r>
            <w:r w:rsidR="00BA370E">
              <w:t>; and</w:t>
            </w:r>
          </w:p>
          <w:p w14:paraId="3B56856B" w14:textId="77777777" w:rsidR="00BA370E" w:rsidRPr="00F57731" w:rsidRDefault="00BA370E" w:rsidP="00BA370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Objective 5</w:t>
            </w:r>
            <w:r w:rsidR="00187664">
              <w:t>—</w:t>
            </w:r>
            <w:r>
              <w:t>Assess the GP’s approach to managing and disclosing material incidents at the GP and portfolio companies.</w:t>
            </w:r>
          </w:p>
        </w:tc>
      </w:tr>
      <w:tr w:rsidR="005F592C" w:rsidRPr="00D5451C" w14:paraId="5973EC29" w14:textId="77777777" w:rsidTr="00E30B4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7076FD1B" w14:textId="77777777" w:rsidR="005F592C" w:rsidRPr="000D72DF" w:rsidRDefault="005F592C" w:rsidP="00F64690">
            <w:pPr>
              <w:pStyle w:val="INDICATORNUMBER"/>
              <w:rPr>
                <w:rStyle w:val="IntenseEmphasis"/>
                <w:b/>
                <w:bCs w:val="0"/>
                <w:i w:val="0"/>
                <w:iCs w:val="0"/>
              </w:rPr>
            </w:pPr>
            <w:r>
              <w:rPr>
                <w:rStyle w:val="IntenseEmphasis"/>
                <w:b/>
                <w:bCs w:val="0"/>
                <w:i w:val="0"/>
                <w:iCs w:val="0"/>
                <w:color w:val="595959"/>
              </w:rPr>
              <w:t>PE 05.3</w:t>
            </w:r>
          </w:p>
        </w:tc>
        <w:tc>
          <w:tcPr>
            <w:tcW w:w="8075" w:type="dxa"/>
            <w:tcBorders>
              <w:top w:val="single" w:sz="4" w:space="0" w:color="A6A6A6"/>
              <w:bottom w:val="single" w:sz="4" w:space="0" w:color="A6A6A6"/>
            </w:tcBorders>
          </w:tcPr>
          <w:p w14:paraId="1FD8E55B" w14:textId="77777777" w:rsidR="005F592C" w:rsidRPr="005F592C" w:rsidRDefault="005F592C" w:rsidP="005F592C">
            <w:pPr>
              <w:pStyle w:val="INDICATORTEXT"/>
              <w:jc w:val="both"/>
              <w:cnfStyle w:val="000000000000" w:firstRow="0" w:lastRow="0" w:firstColumn="0" w:lastColumn="0" w:oddVBand="0" w:evenVBand="0" w:oddHBand="0" w:evenHBand="0" w:firstRowFirstColumn="0" w:firstRowLastColumn="0" w:lastRowFirstColumn="0" w:lastRowLastColumn="0"/>
            </w:pPr>
            <w:r w:rsidRPr="005F592C">
              <w:t>You may include a discussion of your typical fund placement document’s/PPM’s coverage:</w:t>
            </w:r>
          </w:p>
          <w:p w14:paraId="5EE38C54" w14:textId="77777777" w:rsidR="005F592C" w:rsidRPr="005F592C" w:rsidRDefault="00187664" w:rsidP="00423E3E">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t>p</w:t>
            </w:r>
            <w:r w:rsidRPr="005F592C">
              <w:t xml:space="preserve">olicy </w:t>
            </w:r>
            <w:r w:rsidR="005F592C" w:rsidRPr="005F592C">
              <w:t>(</w:t>
            </w:r>
            <w:r w:rsidR="00B16344">
              <w:t xml:space="preserve">e.g., </w:t>
            </w:r>
            <w:r w:rsidR="005F592C" w:rsidRPr="005F592C">
              <w:t>reference to responsible investment and consideration of ESG issues throughout all investment stages)</w:t>
            </w:r>
            <w:r>
              <w:t>;</w:t>
            </w:r>
          </w:p>
          <w:p w14:paraId="5A8B5C2A" w14:textId="77777777" w:rsidR="005F592C" w:rsidRPr="005F592C" w:rsidRDefault="00187664" w:rsidP="00423E3E">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t>p</w:t>
            </w:r>
            <w:r w:rsidRPr="005F592C">
              <w:t>re</w:t>
            </w:r>
            <w:r w:rsidR="005F592C" w:rsidRPr="005F592C">
              <w:t>-investment (</w:t>
            </w:r>
            <w:r w:rsidR="00B16344">
              <w:t xml:space="preserve">e.g., </w:t>
            </w:r>
            <w:r w:rsidR="005F592C" w:rsidRPr="005F592C">
              <w:t>processes such as due diligence and the consideration of ESG issues in these)</w:t>
            </w:r>
            <w:r>
              <w:t>; and/or</w:t>
            </w:r>
            <w:r w:rsidR="005F592C" w:rsidRPr="005F592C">
              <w:t xml:space="preserve"> </w:t>
            </w:r>
          </w:p>
          <w:p w14:paraId="2F5B9572" w14:textId="77777777" w:rsidR="005F592C" w:rsidRPr="005F592C" w:rsidRDefault="00187664" w:rsidP="00423E3E">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pPr>
            <w:r>
              <w:t>p</w:t>
            </w:r>
            <w:r w:rsidRPr="005F592C">
              <w:t>ost</w:t>
            </w:r>
            <w:r w:rsidR="005F592C" w:rsidRPr="005F592C">
              <w:t>-investment (</w:t>
            </w:r>
            <w:r w:rsidR="00B16344">
              <w:t>e.g.,</w:t>
            </w:r>
            <w:r>
              <w:t xml:space="preserve"> </w:t>
            </w:r>
            <w:r w:rsidR="005F592C" w:rsidRPr="005F592C">
              <w:t xml:space="preserve">ESG implementation programmes for portfolio companies, tracking achievements and identifying opportunities through monitoring processes, such as audits that consider ESG issues, until exit). </w:t>
            </w:r>
          </w:p>
          <w:p w14:paraId="6780F640" w14:textId="77777777" w:rsidR="005F592C" w:rsidRPr="002A73BE" w:rsidRDefault="005F592C" w:rsidP="002A73BE">
            <w:pPr>
              <w:pStyle w:val="INDICATORTEXT"/>
              <w:jc w:val="both"/>
              <w:cnfStyle w:val="000000000000" w:firstRow="0" w:lastRow="0" w:firstColumn="0" w:lastColumn="0" w:oddVBand="0" w:evenVBand="0" w:oddHBand="0" w:evenHBand="0" w:firstRowFirstColumn="0" w:firstRowLastColumn="0" w:lastRowFirstColumn="0" w:lastRowLastColumn="0"/>
            </w:pPr>
            <w:r w:rsidRPr="005F592C">
              <w:t xml:space="preserve">Please report on any fund placement documents and PPMs issued recently, not necessarily during the reporting year. </w:t>
            </w:r>
          </w:p>
        </w:tc>
      </w:tr>
      <w:tr w:rsidR="005F592C" w:rsidRPr="00D5451C" w14:paraId="29879E83" w14:textId="77777777" w:rsidTr="00E30B4C">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4F37C4D9" w14:textId="77777777" w:rsidR="005F592C" w:rsidRPr="00D37B0D" w:rsidRDefault="005F592C" w:rsidP="00F64690">
            <w:pPr>
              <w:pStyle w:val="INDICATORTEXT"/>
              <w:jc w:val="both"/>
              <w:rPr>
                <w:b/>
              </w:rPr>
            </w:pPr>
            <w:r w:rsidRPr="00D37B0D">
              <w:rPr>
                <w:b/>
              </w:rPr>
              <w:t>LOGIC</w:t>
            </w:r>
          </w:p>
        </w:tc>
      </w:tr>
      <w:tr w:rsidR="005F592C" w:rsidRPr="00D5451C" w14:paraId="76CB2D6B" w14:textId="77777777" w:rsidTr="00E30B4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2D8CDB9" w14:textId="77777777" w:rsidR="005F592C" w:rsidRDefault="005F592C" w:rsidP="00F64690">
            <w:pPr>
              <w:pStyle w:val="INDICATORNUMBER"/>
              <w:rPr>
                <w:rStyle w:val="IntenseEmphasis"/>
                <w:b/>
                <w:bCs w:val="0"/>
                <w:i w:val="0"/>
                <w:iCs w:val="0"/>
                <w:color w:val="595959"/>
              </w:rPr>
            </w:pPr>
            <w:r>
              <w:rPr>
                <w:rStyle w:val="IntenseEmphasis"/>
                <w:b/>
                <w:bCs w:val="0"/>
                <w:i w:val="0"/>
                <w:iCs w:val="0"/>
                <w:color w:val="595959"/>
              </w:rPr>
              <w:t>PE 05</w:t>
            </w:r>
          </w:p>
        </w:tc>
        <w:tc>
          <w:tcPr>
            <w:tcW w:w="8075" w:type="dxa"/>
            <w:tcBorders>
              <w:top w:val="single" w:sz="4" w:space="0" w:color="A6A6A6"/>
              <w:bottom w:val="single" w:sz="4" w:space="0" w:color="A6A6A6"/>
            </w:tcBorders>
          </w:tcPr>
          <w:p w14:paraId="62590CA5" w14:textId="77777777" w:rsidR="00D70849" w:rsidRDefault="005F592C" w:rsidP="00652D94">
            <w:pPr>
              <w:pStyle w:val="INDICATORTEXT"/>
              <w:jc w:val="both"/>
              <w:cnfStyle w:val="000000000000" w:firstRow="0" w:lastRow="0" w:firstColumn="0" w:lastColumn="0" w:oddVBand="0" w:evenVBand="0" w:oddHBand="0" w:evenHBand="0" w:firstRowFirstColumn="0" w:firstRowLastColumn="0" w:lastRowFirstColumn="0" w:lastRowLastColumn="0"/>
            </w:pPr>
            <w:r w:rsidRPr="005D3A75">
              <w:t>This section</w:t>
            </w:r>
            <w:r w:rsidR="00D70849">
              <w:t xml:space="preserve"> (indicators [05] and [06]) is</w:t>
            </w:r>
            <w:r w:rsidRPr="005D3A75">
              <w:t xml:space="preserve"> about responsible investment and ESG inclusion in relation to </w:t>
            </w:r>
            <w:r w:rsidR="00B16344">
              <w:t>fund-rais</w:t>
            </w:r>
            <w:r w:rsidRPr="005D3A75">
              <w:t>ing</w:t>
            </w:r>
            <w:r w:rsidR="00D70849">
              <w:t xml:space="preserve"> and</w:t>
            </w:r>
            <w:r w:rsidRPr="005D3A75">
              <w:t xml:space="preserve"> promotion of funds</w:t>
            </w:r>
            <w:r w:rsidR="00D70849">
              <w:t xml:space="preserve">. It is therefore applicable only to general partners </w:t>
            </w:r>
            <w:r w:rsidR="00B26B35">
              <w:t>(GPs)/</w:t>
            </w:r>
            <w:r w:rsidR="00D70849">
              <w:t xml:space="preserve">PE managers. It is not applicable for </w:t>
            </w:r>
            <w:r w:rsidR="00B26B35">
              <w:t xml:space="preserve">co-investing </w:t>
            </w:r>
            <w:r w:rsidR="00B26B35">
              <w:rPr>
                <w:rFonts w:cs="Calibri"/>
                <w:szCs w:val="18"/>
              </w:rPr>
              <w:t>asset owners (AOs)/</w:t>
            </w:r>
            <w:r w:rsidR="00B26B35">
              <w:t>limited partners (LPs).</w:t>
            </w:r>
            <w:r w:rsidR="00D45B03">
              <w:t xml:space="preserve"> </w:t>
            </w:r>
            <w:r w:rsidR="00D45B03" w:rsidRPr="00D45B03">
              <w:t xml:space="preserve">If you report that you do not </w:t>
            </w:r>
            <w:r w:rsidR="00B16344">
              <w:t>fund-rais</w:t>
            </w:r>
            <w:r w:rsidR="00D45B03" w:rsidRPr="00D45B03">
              <w:t>e in [0</w:t>
            </w:r>
            <w:r w:rsidR="00D45B03">
              <w:t>5.1], indicator [06</w:t>
            </w:r>
            <w:r w:rsidR="00D45B03" w:rsidRPr="00D45B03">
              <w:t>] will not be applicable.</w:t>
            </w:r>
          </w:p>
          <w:p w14:paraId="0D46F900" w14:textId="77777777" w:rsidR="005F592C" w:rsidRPr="009A3169" w:rsidRDefault="005F592C" w:rsidP="00187664">
            <w:pPr>
              <w:pStyle w:val="INDICATORTEXT"/>
              <w:jc w:val="both"/>
              <w:cnfStyle w:val="000000000000" w:firstRow="0" w:lastRow="0" w:firstColumn="0" w:lastColumn="0" w:oddVBand="0" w:evenVBand="0" w:oddHBand="0" w:evenHBand="0" w:firstRowFirstColumn="0" w:firstRowLastColumn="0" w:lastRowFirstColumn="0" w:lastRowLastColumn="0"/>
            </w:pPr>
            <w:r w:rsidRPr="005D3A75">
              <w:t>Within</w:t>
            </w:r>
            <w:r w:rsidR="00D45B03">
              <w:t xml:space="preserve"> this</w:t>
            </w:r>
            <w:r w:rsidRPr="005D3A75">
              <w:t xml:space="preserve"> indicator</w:t>
            </w:r>
            <w:r w:rsidR="00187664">
              <w:t>,</w:t>
            </w:r>
            <w:r w:rsidR="003E41A4">
              <w:t xml:space="preserve"> </w:t>
            </w:r>
            <w:r w:rsidRPr="005D3A75">
              <w:t>[</w:t>
            </w:r>
            <w:r w:rsidR="00494C61">
              <w:t>0</w:t>
            </w:r>
            <w:r w:rsidRPr="005D3A75">
              <w:t>5.2] and [</w:t>
            </w:r>
            <w:r w:rsidR="00494C61">
              <w:t>0</w:t>
            </w:r>
            <w:r w:rsidRPr="005D3A75">
              <w:t xml:space="preserve">5.3] will be applicable if </w:t>
            </w:r>
            <w:r w:rsidR="00640359">
              <w:t>’</w:t>
            </w:r>
            <w:r w:rsidRPr="005D3A75">
              <w:t>Yes</w:t>
            </w:r>
            <w:r w:rsidR="002A73BE">
              <w:t>’</w:t>
            </w:r>
            <w:r w:rsidR="00187664">
              <w:t xml:space="preserve"> </w:t>
            </w:r>
            <w:r w:rsidRPr="005D3A75">
              <w:t>is reported in [</w:t>
            </w:r>
            <w:r w:rsidR="00494C61">
              <w:t>0</w:t>
            </w:r>
            <w:r w:rsidRPr="005D3A75">
              <w:t>5.1].</w:t>
            </w:r>
            <w:r w:rsidR="00953B24">
              <w:t xml:space="preserve"> Indicator [05.4] will be applicable if ‘Not Applicable’ is reported in [05.1].</w:t>
            </w:r>
          </w:p>
        </w:tc>
      </w:tr>
      <w:tr w:rsidR="005F592C" w:rsidRPr="00D5451C" w14:paraId="1B66B373" w14:textId="77777777" w:rsidTr="00E30B4C">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6B9A5974" w14:textId="77777777" w:rsidR="005F592C" w:rsidRPr="00D37B0D" w:rsidRDefault="005F592C" w:rsidP="00F64690">
            <w:pPr>
              <w:pStyle w:val="INDICATORTEXT"/>
              <w:jc w:val="both"/>
              <w:rPr>
                <w:b/>
              </w:rPr>
            </w:pPr>
            <w:r w:rsidRPr="00D37B0D">
              <w:rPr>
                <w:b/>
              </w:rPr>
              <w:t>ASSESSMENT</w:t>
            </w:r>
          </w:p>
        </w:tc>
      </w:tr>
      <w:tr w:rsidR="005F592C" w:rsidRPr="00D5451C" w14:paraId="71C391B4" w14:textId="77777777" w:rsidTr="00E30B4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4DFF0371" w14:textId="77777777" w:rsidR="005F592C" w:rsidRDefault="005F592C" w:rsidP="00F64690">
            <w:pPr>
              <w:pStyle w:val="INDICATORNUMBER"/>
              <w:rPr>
                <w:rStyle w:val="IntenseEmphasis"/>
                <w:b/>
                <w:bCs w:val="0"/>
                <w:i w:val="0"/>
                <w:iCs w:val="0"/>
                <w:color w:val="595959"/>
              </w:rPr>
            </w:pPr>
            <w:r>
              <w:rPr>
                <w:rStyle w:val="IntenseEmphasis"/>
                <w:b/>
                <w:bCs w:val="0"/>
                <w:i w:val="0"/>
                <w:iCs w:val="0"/>
                <w:color w:val="595959"/>
              </w:rPr>
              <w:t>PE 05</w:t>
            </w:r>
          </w:p>
        </w:tc>
        <w:tc>
          <w:tcPr>
            <w:tcW w:w="8075" w:type="dxa"/>
            <w:tcBorders>
              <w:top w:val="single" w:sz="4" w:space="0" w:color="A6A6A6"/>
              <w:bottom w:val="single" w:sz="4" w:space="0" w:color="0070C0"/>
            </w:tcBorders>
          </w:tcPr>
          <w:p w14:paraId="4B33D686" w14:textId="77777777" w:rsidR="005F592C" w:rsidRPr="005D3A75" w:rsidRDefault="005F592C" w:rsidP="005F592C">
            <w:pPr>
              <w:pStyle w:val="INDICATORTEXT"/>
              <w:jc w:val="both"/>
              <w:cnfStyle w:val="000000000000" w:firstRow="0" w:lastRow="0" w:firstColumn="0" w:lastColumn="0" w:oddVBand="0" w:evenVBand="0" w:oddHBand="0" w:evenHBand="0" w:firstRowFirstColumn="0" w:firstRowLastColumn="0" w:lastRowFirstColumn="0" w:lastRowLastColumn="0"/>
            </w:pPr>
            <w:r w:rsidRPr="005D3A75">
              <w:t xml:space="preserve">Maximum score: Three </w:t>
            </w:r>
            <w:r w:rsidRPr="005D3A75">
              <w:sym w:font="Wingdings" w:char="F0AB"/>
            </w:r>
          </w:p>
          <w:p w14:paraId="1EB9AFAB" w14:textId="77777777" w:rsidR="005F592C" w:rsidRDefault="005F592C" w:rsidP="00B26B35">
            <w:pPr>
              <w:pStyle w:val="INDICATORTEXT"/>
              <w:jc w:val="both"/>
              <w:cnfStyle w:val="000000000000" w:firstRow="0" w:lastRow="0" w:firstColumn="0" w:lastColumn="0" w:oddVBand="0" w:evenVBand="0" w:oddHBand="0" w:evenHBand="0" w:firstRowFirstColumn="0" w:firstRowLastColumn="0" w:lastRowFirstColumn="0" w:lastRowLastColumn="0"/>
            </w:pPr>
            <w:r w:rsidRPr="005D3A75">
              <w:t xml:space="preserve">The assessment of this indicator is based on your response to </w:t>
            </w:r>
            <w:r w:rsidR="00640359">
              <w:t>[</w:t>
            </w:r>
            <w:r w:rsidRPr="005D3A75">
              <w:t>05.</w:t>
            </w:r>
            <w:r w:rsidR="00B77893">
              <w:t>2]</w:t>
            </w:r>
            <w:r w:rsidRPr="00437EED">
              <w:rPr>
                <w:rFonts w:ascii="Alright Sans Regular" w:eastAsiaTheme="minorEastAsia" w:hAnsi="Alright Sans Regular"/>
                <w:szCs w:val="18"/>
              </w:rPr>
              <w:t>.</w:t>
            </w:r>
            <w:r w:rsidR="00877C13">
              <w:rPr>
                <w:rFonts w:ascii="Alright Sans Regular" w:eastAsiaTheme="minorEastAsia" w:hAnsi="Alright Sans Regular"/>
                <w:szCs w:val="18"/>
              </w:rPr>
              <w:t xml:space="preserve"> </w:t>
            </w:r>
            <w:r w:rsidR="0034554F" w:rsidRPr="00F42544">
              <w:t>Asset owners</w:t>
            </w:r>
            <w:r w:rsidR="00B26B35">
              <w:t>/limited partners</w:t>
            </w:r>
            <w:r w:rsidR="0034554F" w:rsidRPr="00F42544">
              <w:t xml:space="preserve"> are not assessed on this indicator.</w:t>
            </w:r>
          </w:p>
          <w:p w14:paraId="5494F68E" w14:textId="77777777" w:rsidR="00554728" w:rsidRDefault="00554728" w:rsidP="00B26B35">
            <w:pPr>
              <w:pStyle w:val="INDICATORTEXT"/>
              <w:jc w:val="both"/>
              <w:cnfStyle w:val="000000000000" w:firstRow="0" w:lastRow="0" w:firstColumn="0" w:lastColumn="0" w:oddVBand="0" w:evenVBand="0" w:oddHBand="0" w:evenHBand="0" w:firstRowFirstColumn="0" w:firstRowLastColumn="0" w:lastRowFirstColumn="0" w:lastRowLastColumn="0"/>
            </w:pPr>
            <w:r>
              <w:rPr>
                <w:rFonts w:eastAsiaTheme="minorEastAsia"/>
                <w:szCs w:val="18"/>
              </w:rPr>
              <w:t xml:space="preserve">If you report “Not applicable as our organisation does not </w:t>
            </w:r>
            <w:r w:rsidR="00B16344">
              <w:rPr>
                <w:rFonts w:eastAsiaTheme="minorEastAsia"/>
                <w:szCs w:val="18"/>
              </w:rPr>
              <w:t>fund-rais</w:t>
            </w:r>
            <w:r>
              <w:rPr>
                <w:rFonts w:eastAsiaTheme="minorEastAsia"/>
                <w:szCs w:val="18"/>
              </w:rPr>
              <w:t>e”, this indicator will not form part of your score.</w:t>
            </w:r>
          </w:p>
        </w:tc>
      </w:tr>
    </w:tbl>
    <w:p w14:paraId="76B9AAB6" w14:textId="77777777" w:rsidR="003F2F5F" w:rsidRDefault="003F2F5F">
      <w:pPr>
        <w:widowControl/>
        <w:autoSpaceDE/>
        <w:autoSpaceDN/>
        <w:adjustRightInd/>
        <w:spacing w:before="0" w:after="0" w:line="240" w:lineRule="auto"/>
      </w:pPr>
    </w:p>
    <w:p w14:paraId="4BD6FFED" w14:textId="77777777" w:rsidR="005F592C" w:rsidRDefault="005F592C">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CC1F15" w14:paraId="0059C863"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12251206" w14:textId="77777777" w:rsidR="00CC1F15" w:rsidRPr="004720C4" w:rsidRDefault="00CC1F15" w:rsidP="00F64690">
            <w:pPr>
              <w:pStyle w:val="SectionIndicatorHeaderText"/>
              <w:rPr>
                <w:rStyle w:val="IntenseEmphasis"/>
                <w:b w:val="0"/>
                <w:bCs w:val="0"/>
                <w:i w:val="0"/>
                <w:iCs w:val="0"/>
                <w:sz w:val="20"/>
                <w:szCs w:val="20"/>
              </w:rPr>
            </w:pPr>
            <w:r>
              <w:rPr>
                <w:rStyle w:val="IntenseEmphasis"/>
                <w:b w:val="0"/>
                <w:i w:val="0"/>
                <w:color w:val="FFFFFF" w:themeColor="background1"/>
                <w:sz w:val="20"/>
                <w:szCs w:val="20"/>
              </w:rPr>
              <w:lastRenderedPageBreak/>
              <w:t>PE 05</w:t>
            </w:r>
          </w:p>
        </w:tc>
        <w:tc>
          <w:tcPr>
            <w:tcW w:w="7087" w:type="dxa"/>
          </w:tcPr>
          <w:p w14:paraId="33312B60" w14:textId="77777777" w:rsidR="00CC1F15" w:rsidRDefault="00CC1F15"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sz w:val="20"/>
                <w:szCs w:val="20"/>
              </w:rPr>
              <w:t>DEFINITIONS</w:t>
            </w:r>
          </w:p>
        </w:tc>
      </w:tr>
      <w:tr w:rsidR="00CC1F15" w:rsidRPr="00CF025D" w14:paraId="6481B83A" w14:textId="77777777" w:rsidTr="00F64690">
        <w:tc>
          <w:tcPr>
            <w:cnfStyle w:val="001000000000" w:firstRow="0" w:lastRow="0" w:firstColumn="1" w:lastColumn="0" w:oddVBand="0" w:evenVBand="0" w:oddHBand="0" w:evenHBand="0" w:firstRowFirstColumn="0" w:firstRowLastColumn="0" w:lastRowFirstColumn="0" w:lastRowLastColumn="0"/>
            <w:tcW w:w="2127" w:type="dxa"/>
          </w:tcPr>
          <w:p w14:paraId="0F692E86" w14:textId="77777777" w:rsidR="00CC1F15" w:rsidRPr="00534870" w:rsidRDefault="00CC1F15" w:rsidP="00CC1F15">
            <w:pPr>
              <w:pStyle w:val="INDICATORNUMBER"/>
              <w:rPr>
                <w:rFonts w:eastAsia="Calibri"/>
              </w:rPr>
            </w:pPr>
            <w:r w:rsidRPr="00CC1F15">
              <w:t>Fund placement documents or Private Placement Memorandum (PPM)</w:t>
            </w:r>
          </w:p>
        </w:tc>
        <w:tc>
          <w:tcPr>
            <w:tcW w:w="7087" w:type="dxa"/>
          </w:tcPr>
          <w:p w14:paraId="512A72C4" w14:textId="77777777" w:rsidR="00CC1F15" w:rsidRPr="00534870" w:rsidRDefault="00CC1F15" w:rsidP="00187664">
            <w:pPr>
              <w:pStyle w:val="INDICATORTEXT"/>
              <w:cnfStyle w:val="000000000000" w:firstRow="0" w:lastRow="0" w:firstColumn="0" w:lastColumn="0" w:oddVBand="0" w:evenVBand="0" w:oddHBand="0" w:evenHBand="0" w:firstRowFirstColumn="0" w:firstRowLastColumn="0" w:lastRowFirstColumn="0" w:lastRowLastColumn="0"/>
              <w:rPr>
                <w:szCs w:val="18"/>
              </w:rPr>
            </w:pPr>
            <w:r w:rsidRPr="00CC1F15">
              <w:rPr>
                <w:szCs w:val="18"/>
              </w:rPr>
              <w:t>A fund placement document or Private Placement Memorandum (PPM) provides a broad range of information to help potential investors learn about the firm and its investment strategy as well as the proposed summary terms and conditions of the investment opportunity. These types of documents are also known as an “Offering Memorandum”</w:t>
            </w:r>
            <w:r w:rsidR="00EB12AE">
              <w:rPr>
                <w:szCs w:val="18"/>
              </w:rPr>
              <w:t>.</w:t>
            </w:r>
            <w:r w:rsidRPr="00CC1F15">
              <w:rPr>
                <w:szCs w:val="18"/>
              </w:rPr>
              <w:t xml:space="preserve"> A private equity firm will issue a fund placement documents or PPM to prospective limited partners/investors when it is attempting to raise capital through a fund offering.</w:t>
            </w:r>
          </w:p>
        </w:tc>
      </w:tr>
    </w:tbl>
    <w:p w14:paraId="5F85721E" w14:textId="77777777" w:rsidR="00AC4B45" w:rsidRDefault="00AC4B45">
      <w:pPr>
        <w:widowControl/>
        <w:autoSpaceDE/>
        <w:autoSpaceDN/>
        <w:adjustRightInd/>
        <w:spacing w:before="0" w:after="0" w:line="240" w:lineRule="auto"/>
      </w:pPr>
      <w:r>
        <w:br w:type="page"/>
      </w:r>
    </w:p>
    <w:p w14:paraId="1D77DC11" w14:textId="77777777" w:rsidR="00CC1F15" w:rsidRDefault="00CC1F15">
      <w:pPr>
        <w:widowControl/>
        <w:autoSpaceDE/>
        <w:autoSpaceDN/>
        <w:adjustRightInd/>
        <w:spacing w:before="0" w:after="0" w:line="240" w:lineRule="auto"/>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5A06D2" w14:paraId="08BE2019"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A42329F" w14:textId="77777777" w:rsidR="005A06D2" w:rsidRPr="00903B63" w:rsidRDefault="005A06D2" w:rsidP="00F6469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89CCB4F" w14:textId="77777777" w:rsidR="005A06D2" w:rsidRPr="00903B63" w:rsidRDefault="005A06D2"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23095D4" w14:textId="77777777" w:rsidR="005A06D2" w:rsidRPr="00903B63" w:rsidRDefault="005A06D2"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CF0B0DF" w14:textId="77777777" w:rsidR="005A06D2" w:rsidRPr="00903B63" w:rsidRDefault="005A06D2" w:rsidP="00F64690">
            <w:pPr>
              <w:widowControl/>
              <w:autoSpaceDE/>
              <w:autoSpaceDN/>
              <w:adjustRightInd/>
              <w:spacing w:after="0" w:line="240" w:lineRule="auto"/>
              <w:rPr>
                <w:rStyle w:val="IntenseEmphasis"/>
                <w:b w:val="0"/>
                <w:bCs w:val="0"/>
                <w:iCs w:val="0"/>
                <w:color w:val="FFFFFF" w:themeColor="background1"/>
              </w:rPr>
            </w:pPr>
            <w:r w:rsidRPr="00903B63">
              <w:t>Principle</w:t>
            </w:r>
          </w:p>
        </w:tc>
      </w:tr>
      <w:tr w:rsidR="005A06D2" w14:paraId="158621B3" w14:textId="77777777" w:rsidTr="00F6469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00E224B2" w14:textId="77777777" w:rsidR="005A06D2" w:rsidRPr="00903B63" w:rsidRDefault="005A06D2" w:rsidP="00F64690">
            <w:pPr>
              <w:pStyle w:val="SectionIndicatorHeaderText"/>
              <w:rPr>
                <w:rStyle w:val="IntenseEmphasis"/>
                <w:bCs w:val="0"/>
                <w:i w:val="0"/>
                <w:iCs w:val="0"/>
                <w:color w:val="FFFFFF" w:themeColor="background1"/>
              </w:rPr>
            </w:pPr>
            <w:r>
              <w:rPr>
                <w:rStyle w:val="IntenseEmphasis"/>
                <w:i w:val="0"/>
                <w:color w:val="FFFFFF" w:themeColor="background1"/>
              </w:rPr>
              <w:t>PE 06</w:t>
            </w:r>
          </w:p>
        </w:tc>
        <w:tc>
          <w:tcPr>
            <w:tcW w:w="3402" w:type="dxa"/>
            <w:shd w:val="clear" w:color="auto" w:fill="888888"/>
          </w:tcPr>
          <w:p w14:paraId="7EA66A52" w14:textId="77777777" w:rsidR="005A06D2" w:rsidRPr="00903B63" w:rsidRDefault="005A06D2"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149CBB1" w14:textId="77777777" w:rsidR="005A06D2" w:rsidRPr="00E41723" w:rsidRDefault="005A06D2"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7182D14" w14:textId="77777777" w:rsidR="005A06D2" w:rsidRPr="00903B63" w:rsidRDefault="005A06D2" w:rsidP="00F64690">
            <w:pPr>
              <w:pStyle w:val="SectionIndicatorHeaderText"/>
              <w:rPr>
                <w:rStyle w:val="IntenseEmphasis"/>
                <w:bCs w:val="0"/>
                <w:i w:val="0"/>
                <w:iCs w:val="0"/>
                <w:color w:val="FFFFFF" w:themeColor="background1"/>
              </w:rPr>
            </w:pPr>
            <w:r>
              <w:rPr>
                <w:rStyle w:val="IntenseEmphasis"/>
                <w:i w:val="0"/>
                <w:color w:val="FFFFFF" w:themeColor="background1"/>
              </w:rPr>
              <w:t>PRI 4</w:t>
            </w:r>
          </w:p>
        </w:tc>
      </w:tr>
    </w:tbl>
    <w:p w14:paraId="55C783CD" w14:textId="77777777" w:rsidR="005A06D2" w:rsidRDefault="005A06D2" w:rsidP="005A06D2">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A93A5E" w14:paraId="5E53D5EE"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62183D04" w14:textId="77777777" w:rsidR="00A93A5E" w:rsidRPr="00903B63" w:rsidRDefault="00A93A5E" w:rsidP="00F64690">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06</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56E9B1B8" w14:textId="77777777" w:rsidR="00A93A5E" w:rsidRPr="00903B63" w:rsidRDefault="00A93A5E"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A93A5E" w14:paraId="317FB076" w14:textId="77777777" w:rsidTr="00F6469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142EF7D" w14:textId="77777777" w:rsidR="00A93A5E" w:rsidRDefault="00A93A5E" w:rsidP="00F64690">
            <w:pPr>
              <w:pStyle w:val="INDICATORNUMBER"/>
              <w:rPr>
                <w:rStyle w:val="IntenseEmphasis"/>
                <w:b/>
                <w:bCs w:val="0"/>
                <w:i w:val="0"/>
                <w:iCs w:val="0"/>
              </w:rPr>
            </w:pPr>
            <w:r>
              <w:rPr>
                <w:rStyle w:val="IntenseEmphasis"/>
                <w:b/>
                <w:bCs w:val="0"/>
                <w:i w:val="0"/>
                <w:iCs w:val="0"/>
                <w:color w:val="595959"/>
              </w:rPr>
              <w:t>PE 06.1</w:t>
            </w:r>
          </w:p>
        </w:tc>
        <w:tc>
          <w:tcPr>
            <w:tcW w:w="8080" w:type="dxa"/>
            <w:tcBorders>
              <w:top w:val="nil"/>
              <w:right w:val="single" w:sz="4" w:space="0" w:color="595959" w:themeColor="text1" w:themeTint="A6"/>
            </w:tcBorders>
          </w:tcPr>
          <w:p w14:paraId="0FEA7B0F" w14:textId="77777777" w:rsidR="00A93A5E" w:rsidRPr="00A93A5E" w:rsidRDefault="00A93A5E" w:rsidP="00187664">
            <w:pPr>
              <w:pStyle w:val="INDICATORTEXT"/>
              <w:cnfStyle w:val="000000100000" w:firstRow="0" w:lastRow="0" w:firstColumn="0" w:lastColumn="0" w:oddVBand="0" w:evenVBand="0" w:oddHBand="1" w:evenHBand="0" w:firstRowFirstColumn="0" w:firstRowLastColumn="0" w:lastRowFirstColumn="0" w:lastRowLastColumn="0"/>
            </w:pPr>
            <w:r w:rsidRPr="00A93A5E">
              <w:t xml:space="preserve">Indicate whether your organisation makes formal commitments in fund formation contracts, Limited Partnership Agreements (LPAs) or side letters relating to responsible investment when requested by clients. </w:t>
            </w:r>
          </w:p>
        </w:tc>
      </w:tr>
      <w:tr w:rsidR="00A93A5E" w14:paraId="205A4456" w14:textId="77777777" w:rsidTr="00DC390C">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0AA179AF" w14:textId="77777777" w:rsidR="00A93A5E" w:rsidRPr="00AE100E" w:rsidRDefault="00A93A5E" w:rsidP="00F64690">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tcPr>
          <w:p w14:paraId="6FC5E7BE" w14:textId="77777777" w:rsidR="00EF652A" w:rsidRDefault="00EF652A" w:rsidP="00EF652A">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rsidRPr="00EF652A">
              <w:t xml:space="preserve"> We always make formal commitment</w:t>
            </w:r>
            <w:r w:rsidR="00B26B35">
              <w:t>s</w:t>
            </w:r>
            <w:r w:rsidRPr="00EF652A">
              <w:t xml:space="preserve"> to responsible investment in fund formation contracts, LPAs or side letters</w:t>
            </w:r>
            <w:r w:rsidR="00187664">
              <w:t>.</w:t>
            </w:r>
          </w:p>
          <w:p w14:paraId="16585492" w14:textId="77777777" w:rsidR="00EF652A" w:rsidRPr="00EF652A" w:rsidRDefault="00EF652A" w:rsidP="00EF652A">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rsidR="00535949">
              <w:t xml:space="preserve"> </w:t>
            </w:r>
            <w:r>
              <w:t xml:space="preserve">In </w:t>
            </w:r>
            <w:r w:rsidRPr="00EF652A">
              <w:t>a majority of cases</w:t>
            </w:r>
            <w:r w:rsidR="00187664">
              <w:t>,</w:t>
            </w:r>
            <w:r w:rsidRPr="00EF652A">
              <w:t xml:space="preserve"> we make formal commitment</w:t>
            </w:r>
            <w:r w:rsidR="00B26B35">
              <w:t>s</w:t>
            </w:r>
            <w:r w:rsidRPr="00EF652A">
              <w:t xml:space="preserve"> to responsible investment in</w:t>
            </w:r>
            <w:r w:rsidR="00816A52">
              <w:t xml:space="preserve"> </w:t>
            </w:r>
            <w:r w:rsidRPr="00EF652A">
              <w:t>fund formation contracts, LPAs or side letters</w:t>
            </w:r>
            <w:r w:rsidR="00187664">
              <w:t>.</w:t>
            </w:r>
          </w:p>
          <w:p w14:paraId="55B111EC" w14:textId="77777777" w:rsidR="00EF652A" w:rsidRPr="00EF652A" w:rsidRDefault="00EF652A" w:rsidP="00EF652A">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rsidR="00535949">
              <w:t xml:space="preserve"> </w:t>
            </w:r>
            <w:r>
              <w:t xml:space="preserve">In </w:t>
            </w:r>
            <w:r w:rsidRPr="00EF652A">
              <w:t>a minority of cases</w:t>
            </w:r>
            <w:r w:rsidR="00187664">
              <w:t>,</w:t>
            </w:r>
            <w:r w:rsidRPr="00EF652A">
              <w:t xml:space="preserve"> we make formal commitment</w:t>
            </w:r>
            <w:r w:rsidR="00B26B35">
              <w:t>s</w:t>
            </w:r>
            <w:r w:rsidRPr="00EF652A">
              <w:t xml:space="preserve"> to responsible investment in fund formation contracts, LPAs or side letters</w:t>
            </w:r>
            <w:r w:rsidR="00187664">
              <w:t>.</w:t>
            </w:r>
          </w:p>
          <w:p w14:paraId="05095D02" w14:textId="77777777" w:rsidR="00EF652A" w:rsidRPr="00EF652A" w:rsidRDefault="00EF652A" w:rsidP="00EF652A">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rsidRPr="00EF652A">
              <w:t xml:space="preserve"> We do not make formal commitment</w:t>
            </w:r>
            <w:r w:rsidR="00B26B35">
              <w:t>s</w:t>
            </w:r>
            <w:r w:rsidRPr="00EF652A">
              <w:t xml:space="preserve"> to responsible investment</w:t>
            </w:r>
            <w:r w:rsidR="00816A52">
              <w:t xml:space="preserve"> </w:t>
            </w:r>
            <w:r w:rsidRPr="00EF652A">
              <w:t>in fund formation contracts, LPAs or side letters</w:t>
            </w:r>
            <w:r w:rsidR="00187664">
              <w:t>.</w:t>
            </w:r>
          </w:p>
          <w:p w14:paraId="5341DA23" w14:textId="77777777" w:rsidR="00A93A5E" w:rsidRPr="00986592" w:rsidRDefault="00EF652A" w:rsidP="00187664">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sym w:font="Wingdings" w:char="F06D"/>
            </w:r>
            <w:r>
              <w:t xml:space="preserve"> </w:t>
            </w:r>
            <w:r w:rsidR="00F13A9A">
              <w:t xml:space="preserve">We do not make formal commitments to responsible investment in fund formation contracts, LPAs or side letters because our clients do not </w:t>
            </w:r>
            <w:r w:rsidR="00187664">
              <w:t xml:space="preserve">ask </w:t>
            </w:r>
            <w:r w:rsidR="00F13A9A">
              <w:t>us to do so.</w:t>
            </w:r>
          </w:p>
        </w:tc>
      </w:tr>
      <w:tr w:rsidR="00EF652A" w14:paraId="0B7B9F8C" w14:textId="77777777" w:rsidTr="00DC390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41FC65FE" w14:textId="77777777" w:rsidR="00EF652A" w:rsidRPr="00AE100E" w:rsidRDefault="00EF652A" w:rsidP="00F64690">
            <w:pPr>
              <w:pStyle w:val="INDICATORNUMBER"/>
              <w:rPr>
                <w:rStyle w:val="IntenseEmphasis"/>
                <w:b/>
                <w:bCs w:val="0"/>
                <w:i w:val="0"/>
                <w:iCs w:val="0"/>
                <w:color w:val="595959"/>
              </w:rPr>
            </w:pPr>
            <w:r>
              <w:rPr>
                <w:rStyle w:val="IntenseEmphasis"/>
                <w:b/>
                <w:bCs w:val="0"/>
                <w:i w:val="0"/>
                <w:iCs w:val="0"/>
                <w:color w:val="595959"/>
              </w:rPr>
              <w:t>PE 06.2</w:t>
            </w:r>
          </w:p>
        </w:tc>
        <w:tc>
          <w:tcPr>
            <w:tcW w:w="8080" w:type="dxa"/>
            <w:tcBorders>
              <w:top w:val="single" w:sz="4" w:space="0" w:color="5A5A5A"/>
              <w:right w:val="single" w:sz="4" w:space="0" w:color="595959" w:themeColor="text1" w:themeTint="A6"/>
            </w:tcBorders>
            <w:shd w:val="clear" w:color="auto" w:fill="F2F2F2" w:themeFill="background1" w:themeFillShade="F2"/>
          </w:tcPr>
          <w:p w14:paraId="0AE19772" w14:textId="77777777" w:rsidR="00EF652A" w:rsidRPr="00EF652A" w:rsidRDefault="00EF652A" w:rsidP="00EF652A">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EF652A" w14:paraId="2D43634B" w14:textId="77777777" w:rsidTr="00EF652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20A47B01" w14:textId="77777777" w:rsidR="00EF652A" w:rsidRPr="00AE100E" w:rsidRDefault="00EF652A" w:rsidP="00F64690">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610F913B" w14:textId="77777777" w:rsidR="00EF652A" w:rsidRPr="00986592" w:rsidRDefault="00EF652A" w:rsidP="00F64690">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0D450C71" w14:textId="77777777" w:rsidR="0000653A" w:rsidRDefault="0000653A" w:rsidP="00265F0C">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EF652A" w14:paraId="671ACD91"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2CFAF683" w14:textId="77777777" w:rsidR="00EF652A" w:rsidRPr="00191BC1" w:rsidRDefault="00EF652A" w:rsidP="00F64690">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06</w:t>
            </w:r>
          </w:p>
        </w:tc>
        <w:tc>
          <w:tcPr>
            <w:tcW w:w="8080" w:type="dxa"/>
          </w:tcPr>
          <w:p w14:paraId="32CFC08E" w14:textId="77777777" w:rsidR="00EF652A" w:rsidRPr="00191BC1" w:rsidRDefault="00EF652A"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EF652A" w:rsidRPr="00CF025D" w14:paraId="4DE1B88E" w14:textId="77777777" w:rsidTr="00EF652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0A4D268B" w14:textId="77777777" w:rsidR="00EF652A" w:rsidRPr="000D72DF" w:rsidRDefault="00EF652A" w:rsidP="00F64690">
            <w:pPr>
              <w:pStyle w:val="INDICATORNUMBER"/>
              <w:rPr>
                <w:rStyle w:val="IntenseEmphasis"/>
                <w:b/>
                <w:bCs w:val="0"/>
                <w:i w:val="0"/>
                <w:iCs w:val="0"/>
              </w:rPr>
            </w:pPr>
            <w:r>
              <w:rPr>
                <w:rStyle w:val="IntenseEmphasis"/>
                <w:b/>
                <w:bCs w:val="0"/>
                <w:i w:val="0"/>
                <w:iCs w:val="0"/>
                <w:color w:val="595959"/>
              </w:rPr>
              <w:t>PE 06</w:t>
            </w:r>
          </w:p>
        </w:tc>
        <w:tc>
          <w:tcPr>
            <w:tcW w:w="8080" w:type="dxa"/>
            <w:tcBorders>
              <w:top w:val="single" w:sz="4" w:space="0" w:color="595959"/>
              <w:bottom w:val="single" w:sz="4" w:space="0" w:color="A6A6A6" w:themeColor="background1" w:themeShade="A6"/>
            </w:tcBorders>
          </w:tcPr>
          <w:p w14:paraId="4CCC676E" w14:textId="77777777" w:rsidR="00EF652A" w:rsidRDefault="00EF652A" w:rsidP="00F64690">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EF652A">
              <w:rPr>
                <w:rFonts w:cs="Calibri"/>
                <w:szCs w:val="18"/>
              </w:rPr>
              <w:t>The indicator is applicable for general partners (GPs)/PE fund managers only</w:t>
            </w:r>
            <w:r w:rsidR="00BA370E">
              <w:rPr>
                <w:rFonts w:cs="Calibri"/>
                <w:szCs w:val="18"/>
              </w:rPr>
              <w:t>.</w:t>
            </w:r>
            <w:r w:rsidR="00B26B35">
              <w:rPr>
                <w:rFonts w:cs="Calibri"/>
                <w:szCs w:val="18"/>
              </w:rPr>
              <w:t xml:space="preserve"> It</w:t>
            </w:r>
            <w:r w:rsidRPr="00EF652A">
              <w:rPr>
                <w:rFonts w:cs="Calibri"/>
                <w:szCs w:val="18"/>
              </w:rPr>
              <w:t xml:space="preserve"> is not app</w:t>
            </w:r>
            <w:r w:rsidR="00265F0C">
              <w:rPr>
                <w:rFonts w:cs="Calibri"/>
                <w:szCs w:val="18"/>
              </w:rPr>
              <w:t>licable for</w:t>
            </w:r>
            <w:r w:rsidR="00816A52">
              <w:rPr>
                <w:rFonts w:cs="Calibri"/>
                <w:szCs w:val="18"/>
              </w:rPr>
              <w:t xml:space="preserve"> </w:t>
            </w:r>
            <w:r w:rsidR="00B26B35">
              <w:t>co-investing</w:t>
            </w:r>
            <w:r w:rsidR="00816A52">
              <w:t xml:space="preserve"> </w:t>
            </w:r>
            <w:r w:rsidR="00B26B35">
              <w:rPr>
                <w:rFonts w:cs="Calibri"/>
                <w:szCs w:val="18"/>
              </w:rPr>
              <w:t>asset owners (</w:t>
            </w:r>
            <w:r w:rsidR="00265F0C">
              <w:rPr>
                <w:rFonts w:cs="Calibri"/>
                <w:szCs w:val="18"/>
              </w:rPr>
              <w:t>AOs</w:t>
            </w:r>
            <w:r w:rsidR="00B26B35">
              <w:rPr>
                <w:rFonts w:cs="Calibri"/>
                <w:szCs w:val="18"/>
              </w:rPr>
              <w:t>)/</w:t>
            </w:r>
            <w:r w:rsidR="00B26B35">
              <w:t>limited partners (LPs).</w:t>
            </w:r>
          </w:p>
          <w:p w14:paraId="58A8C4FF" w14:textId="77777777" w:rsidR="001F743F" w:rsidRDefault="001F743F" w:rsidP="001F743F">
            <w:pPr>
              <w:pStyle w:val="INDICATORTEXT"/>
              <w:cnfStyle w:val="000000000000" w:firstRow="0" w:lastRow="0" w:firstColumn="0" w:lastColumn="0" w:oddVBand="0" w:evenVBand="0" w:oddHBand="0" w:evenHBand="0" w:firstRowFirstColumn="0" w:firstRowLastColumn="0" w:lastRowFirstColumn="0" w:lastRowLastColumn="0"/>
              <w:rPr>
                <w:i/>
              </w:rPr>
            </w:pPr>
            <w:r>
              <w:rPr>
                <w:i/>
              </w:rPr>
              <w:t>Reference to other standards/initiatives</w:t>
            </w:r>
          </w:p>
          <w:p w14:paraId="5D9A42E7" w14:textId="77777777" w:rsidR="00475534" w:rsidRPr="001F743F" w:rsidRDefault="00475534" w:rsidP="001F743F">
            <w:pPr>
              <w:pStyle w:val="INDICATORTEXT"/>
              <w:cnfStyle w:val="000000000000" w:firstRow="0" w:lastRow="0" w:firstColumn="0" w:lastColumn="0" w:oddVBand="0" w:evenVBand="0" w:oddHBand="0" w:evenHBand="0" w:firstRowFirstColumn="0" w:firstRowLastColumn="0" w:lastRowFirstColumn="0" w:lastRowLastColumn="0"/>
              <w:rPr>
                <w:i/>
              </w:rPr>
            </w:pPr>
            <w:r>
              <w:t>This indicator overlaps with Question 1.4 in the LP RI DDQ. Refer to the document for guidance and case studies.</w:t>
            </w:r>
          </w:p>
          <w:p w14:paraId="020570B6" w14:textId="77777777" w:rsidR="00F57731" w:rsidRDefault="00265F0C" w:rsidP="002F7492">
            <w:pPr>
              <w:pStyle w:val="INDICATORTEXT"/>
              <w:cnfStyle w:val="000000000000" w:firstRow="0" w:lastRow="0" w:firstColumn="0" w:lastColumn="0" w:oddVBand="0" w:evenVBand="0" w:oddHBand="0" w:evenHBand="0" w:firstRowFirstColumn="0" w:firstRowLastColumn="0" w:lastRowFirstColumn="0" w:lastRowLastColumn="0"/>
            </w:pPr>
            <w:r w:rsidRPr="00515CBF">
              <w:t>The content</w:t>
            </w:r>
            <w:r>
              <w:t xml:space="preserve"> of this indicator overlap</w:t>
            </w:r>
            <w:r w:rsidR="00662A2C">
              <w:t>s</w:t>
            </w:r>
            <w:r>
              <w:t xml:space="preserve"> with</w:t>
            </w:r>
            <w:r w:rsidRPr="00515CBF">
              <w:t xml:space="preserve"> the</w:t>
            </w:r>
            <w:r>
              <w:t xml:space="preserve"> ILPA </w:t>
            </w:r>
            <w:r w:rsidRPr="007D3A8E">
              <w:t>Due Diligence Questionnaire</w:t>
            </w:r>
            <w:r>
              <w:t xml:space="preserve"> (</w:t>
            </w:r>
            <w:hyperlink r:id="rId43" w:history="1">
              <w:r w:rsidRPr="007D3A8E">
                <w:rPr>
                  <w:rStyle w:val="Hyperlink"/>
                  <w:rFonts w:cs="Arial"/>
                </w:rPr>
                <w:t>link</w:t>
              </w:r>
            </w:hyperlink>
            <w:r>
              <w:t xml:space="preserve">), short answer question 10.3.4. </w:t>
            </w:r>
            <w:r w:rsidR="00662A2C">
              <w:t>(</w:t>
            </w:r>
            <w:r>
              <w:t xml:space="preserve">How can LPs monitor and, </w:t>
            </w:r>
            <w:r w:rsidR="00662A2C">
              <w:t xml:space="preserve">when </w:t>
            </w:r>
            <w:r>
              <w:t xml:space="preserve">necessary, ensure that the </w:t>
            </w:r>
            <w:r w:rsidR="00662A2C">
              <w:t xml:space="preserve">fund </w:t>
            </w:r>
            <w:r>
              <w:t>is operating consistently with agreed</w:t>
            </w:r>
            <w:r w:rsidR="00662A2C">
              <w:t>-upon</w:t>
            </w:r>
            <w:r>
              <w:t xml:space="preserve"> ESG-related policies and practices?</w:t>
            </w:r>
            <w:r w:rsidR="00662A2C">
              <w:t>)</w:t>
            </w:r>
            <w:r w:rsidR="002F7492">
              <w:t xml:space="preserve"> and with</w:t>
            </w:r>
            <w:r w:rsidR="002F7492" w:rsidRPr="00515CBF">
              <w:t xml:space="preserve"> the ESG Disclosure Framework</w:t>
            </w:r>
            <w:r w:rsidR="002F7492">
              <w:t xml:space="preserve"> for Private Equity (</w:t>
            </w:r>
            <w:hyperlink r:id="rId44" w:history="1">
              <w:r w:rsidR="002F7492" w:rsidRPr="00BF78CD">
                <w:rPr>
                  <w:rStyle w:val="Hyperlink"/>
                  <w:rFonts w:cs="Arial"/>
                </w:rPr>
                <w:t>link</w:t>
              </w:r>
            </w:hyperlink>
            <w:r w:rsidR="00662A2C">
              <w:t>);</w:t>
            </w:r>
          </w:p>
          <w:p w14:paraId="25C1B2F6" w14:textId="77777777" w:rsidR="00265F0C" w:rsidRDefault="002F7492" w:rsidP="002F7492">
            <w:pPr>
              <w:pStyle w:val="INDICATORTEXT"/>
              <w:cnfStyle w:val="000000000000" w:firstRow="0" w:lastRow="0" w:firstColumn="0" w:lastColumn="0" w:oddVBand="0" w:evenVBand="0" w:oddHBand="0" w:evenHBand="0" w:firstRowFirstColumn="0" w:firstRowLastColumn="0" w:lastRowFirstColumn="0" w:lastRowLastColumn="0"/>
            </w:pPr>
            <w:r>
              <w:t>Objective 4</w:t>
            </w:r>
            <w:r w:rsidR="00187664">
              <w:t>—</w:t>
            </w:r>
            <w:r>
              <w:t xml:space="preserve">Assess how the GP will help the LP to monitor and, </w:t>
            </w:r>
            <w:r w:rsidR="00662A2C">
              <w:t xml:space="preserve">when </w:t>
            </w:r>
            <w:r>
              <w:t>necessary, ensure that the GP is acting consistent</w:t>
            </w:r>
            <w:r w:rsidR="00662A2C">
              <w:t>ly</w:t>
            </w:r>
            <w:r>
              <w:t xml:space="preserve"> with the agreed-upon ESG-related policies and practices as set forth </w:t>
            </w:r>
            <w:r w:rsidR="00F57731">
              <w:t xml:space="preserve">at fund formation; </w:t>
            </w:r>
            <w:r w:rsidR="00662A2C">
              <w:t>and</w:t>
            </w:r>
          </w:p>
          <w:p w14:paraId="12FB4DBB" w14:textId="77777777" w:rsidR="00F57731" w:rsidRPr="002F7492" w:rsidRDefault="00F57731" w:rsidP="00662A2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Objective 8</w:t>
            </w:r>
            <w:r w:rsidR="00187664">
              <w:t>—</w:t>
            </w:r>
            <w:r>
              <w:t>Determine if responses to GP and portfolio company incidents and incident reporting are consistent with relevant investment terms, the fund’s policies and the LP-stated objectives regarding incident disclosure.</w:t>
            </w:r>
          </w:p>
        </w:tc>
      </w:tr>
      <w:tr w:rsidR="00EF652A" w:rsidRPr="00CF025D" w14:paraId="7105512A" w14:textId="77777777" w:rsidTr="00EF652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6771ED36" w14:textId="77777777" w:rsidR="00EF652A" w:rsidRDefault="00EF652A" w:rsidP="00F64690">
            <w:pPr>
              <w:pStyle w:val="INDICATORNUMBER"/>
              <w:rPr>
                <w:rStyle w:val="IntenseEmphasis"/>
                <w:b/>
                <w:bCs w:val="0"/>
                <w:i w:val="0"/>
                <w:iCs w:val="0"/>
                <w:color w:val="595959"/>
              </w:rPr>
            </w:pPr>
            <w:r>
              <w:rPr>
                <w:rStyle w:val="IntenseEmphasis"/>
                <w:b/>
                <w:bCs w:val="0"/>
                <w:i w:val="0"/>
                <w:iCs w:val="0"/>
                <w:color w:val="595959"/>
              </w:rPr>
              <w:t>PE 06.1</w:t>
            </w:r>
          </w:p>
        </w:tc>
        <w:tc>
          <w:tcPr>
            <w:tcW w:w="8080" w:type="dxa"/>
            <w:tcBorders>
              <w:top w:val="single" w:sz="4" w:space="0" w:color="A6A6A6" w:themeColor="background1" w:themeShade="A6"/>
              <w:bottom w:val="single" w:sz="4" w:space="0" w:color="A6A6A6" w:themeColor="background1" w:themeShade="A6"/>
            </w:tcBorders>
          </w:tcPr>
          <w:p w14:paraId="18A6115A" w14:textId="77777777" w:rsidR="00EF652A" w:rsidRPr="00EF652A" w:rsidRDefault="00EF652A" w:rsidP="00EF652A">
            <w:pPr>
              <w:pStyle w:val="INDICATORTEXT"/>
              <w:cnfStyle w:val="000000000000" w:firstRow="0" w:lastRow="0" w:firstColumn="0" w:lastColumn="0" w:oddVBand="0" w:evenVBand="0" w:oddHBand="0" w:evenHBand="0" w:firstRowFirstColumn="0" w:firstRowLastColumn="0" w:lastRowFirstColumn="0" w:lastRowLastColumn="0"/>
              <w:rPr>
                <w:i/>
              </w:rPr>
            </w:pPr>
            <w:r w:rsidRPr="00EF652A">
              <w:rPr>
                <w:i/>
              </w:rPr>
              <w:t>Fund formation contracts, Limited Partnership Agreements (LPAs)</w:t>
            </w:r>
          </w:p>
          <w:p w14:paraId="35F47047" w14:textId="77777777" w:rsidR="00EF652A" w:rsidRDefault="00EF652A" w:rsidP="00EF652A">
            <w:pPr>
              <w:pStyle w:val="INDICATORTEXT"/>
              <w:cnfStyle w:val="000000000000" w:firstRow="0" w:lastRow="0" w:firstColumn="0" w:lastColumn="0" w:oddVBand="0" w:evenVBand="0" w:oddHBand="0" w:evenHBand="0" w:firstRowFirstColumn="0" w:firstRowLastColumn="0" w:lastRowFirstColumn="0" w:lastRowLastColumn="0"/>
            </w:pPr>
            <w:r w:rsidRPr="00680D45">
              <w:t xml:space="preserve">Formal commitments on </w:t>
            </w:r>
            <w:r>
              <w:t xml:space="preserve">responsible investment implementation and consideration of </w:t>
            </w:r>
            <w:r w:rsidRPr="00680D45">
              <w:t xml:space="preserve">ESG </w:t>
            </w:r>
            <w:r>
              <w:t xml:space="preserve">issues </w:t>
            </w:r>
            <w:r w:rsidRPr="00680D45">
              <w:t xml:space="preserve">can be </w:t>
            </w:r>
            <w:r>
              <w:t xml:space="preserve">requested by investors/LPs and included </w:t>
            </w:r>
            <w:r w:rsidRPr="00680D45">
              <w:t xml:space="preserve">in </w:t>
            </w:r>
            <w:r w:rsidRPr="005D13E8">
              <w:t>fund formation contracts</w:t>
            </w:r>
            <w:r>
              <w:t>,</w:t>
            </w:r>
            <w:r w:rsidR="00816A52">
              <w:t xml:space="preserve"> </w:t>
            </w:r>
            <w:r w:rsidRPr="00680D45">
              <w:t xml:space="preserve">LPAs and side letters. </w:t>
            </w:r>
            <w:r>
              <w:t xml:space="preserve">They can </w:t>
            </w:r>
            <w:r w:rsidRPr="00680D45">
              <w:t xml:space="preserve">also be </w:t>
            </w:r>
            <w:r>
              <w:t>made in</w:t>
            </w:r>
            <w:r w:rsidR="00816A52">
              <w:t xml:space="preserve"> </w:t>
            </w:r>
            <w:r>
              <w:t xml:space="preserve">your </w:t>
            </w:r>
            <w:r w:rsidRPr="00680D45">
              <w:t>investment strategy</w:t>
            </w:r>
            <w:r>
              <w:t>, guidelines and/or mandate, either in a dedicated paragraph or integrated across the document.</w:t>
            </w:r>
            <w:r w:rsidRPr="00680D45">
              <w:t xml:space="preserve"> This </w:t>
            </w:r>
            <w:r>
              <w:t xml:space="preserve">latter </w:t>
            </w:r>
            <w:r w:rsidRPr="00680D45">
              <w:t xml:space="preserve">approach can eliminate the need for separate </w:t>
            </w:r>
            <w:r w:rsidRPr="005D13E8">
              <w:t>fund formation contracts</w:t>
            </w:r>
            <w:r>
              <w:t>,</w:t>
            </w:r>
            <w:r w:rsidR="00816A52">
              <w:t xml:space="preserve"> </w:t>
            </w:r>
            <w:r w:rsidRPr="00680D45">
              <w:t xml:space="preserve">LPAs </w:t>
            </w:r>
            <w:r>
              <w:t xml:space="preserve">or </w:t>
            </w:r>
            <w:r w:rsidRPr="00680D45">
              <w:t xml:space="preserve">side letters. </w:t>
            </w:r>
          </w:p>
          <w:p w14:paraId="7D8431AD" w14:textId="77777777" w:rsidR="00EF652A" w:rsidRDefault="00EF652A" w:rsidP="00EF652A">
            <w:pPr>
              <w:pStyle w:val="INDICATORTEXT"/>
              <w:cnfStyle w:val="000000000000" w:firstRow="0" w:lastRow="0" w:firstColumn="0" w:lastColumn="0" w:oddVBand="0" w:evenVBand="0" w:oddHBand="0" w:evenHBand="0" w:firstRowFirstColumn="0" w:firstRowLastColumn="0" w:lastRowFirstColumn="0" w:lastRowLastColumn="0"/>
            </w:pPr>
            <w:r w:rsidRPr="005D13E8">
              <w:t xml:space="preserve">Please report any fund formation contracts, LPAs and side letters </w:t>
            </w:r>
            <w:r>
              <w:t>signed</w:t>
            </w:r>
            <w:r w:rsidR="00816A52">
              <w:t xml:space="preserve"> </w:t>
            </w:r>
            <w:r>
              <w:t xml:space="preserve">upon request </w:t>
            </w:r>
            <w:r w:rsidR="00662A2C">
              <w:t xml:space="preserve">by </w:t>
            </w:r>
            <w:r>
              <w:t>investors/LPs recently, not necessarily during the reporting year</w:t>
            </w:r>
            <w:r w:rsidR="003A0C77">
              <w:t xml:space="preserve">. </w:t>
            </w:r>
          </w:p>
          <w:p w14:paraId="5372AA8A" w14:textId="77777777" w:rsidR="00EF652A" w:rsidRPr="00EF652A" w:rsidRDefault="00EF652A" w:rsidP="00B26B35">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t>Please n</w:t>
            </w:r>
            <w:r w:rsidRPr="00680D45">
              <w:t>ote that formal commitment</w:t>
            </w:r>
            <w:r w:rsidR="00B26B35">
              <w:t>s</w:t>
            </w:r>
            <w:r w:rsidRPr="00680D45">
              <w:t xml:space="preserve"> can have different levels of significance when it comes to implementation. Even though r</w:t>
            </w:r>
            <w:r>
              <w:t xml:space="preserve">esponsible investment </w:t>
            </w:r>
            <w:r w:rsidRPr="00680D45">
              <w:t>policy is mentioned</w:t>
            </w:r>
            <w:r w:rsidR="00662A2C">
              <w:t>,</w:t>
            </w:r>
            <w:r w:rsidRPr="00680D45">
              <w:t xml:space="preserve"> </w:t>
            </w:r>
            <w:r>
              <w:t xml:space="preserve">it </w:t>
            </w:r>
            <w:r w:rsidRPr="00680D45">
              <w:t xml:space="preserve">does not mean ESG </w:t>
            </w:r>
            <w:r>
              <w:t>issue</w:t>
            </w:r>
            <w:r w:rsidRPr="00680D45">
              <w:t>s will be implemented in operational processes.</w:t>
            </w:r>
          </w:p>
        </w:tc>
      </w:tr>
      <w:tr w:rsidR="00EF652A" w:rsidRPr="00CF025D" w14:paraId="53F104FF" w14:textId="77777777" w:rsidTr="00EF652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74079AB6" w14:textId="77777777" w:rsidR="00EF652A" w:rsidRDefault="00EF652A" w:rsidP="00F64690">
            <w:pPr>
              <w:pStyle w:val="INDICATORNUMBER"/>
              <w:rPr>
                <w:rStyle w:val="IntenseEmphasis"/>
                <w:b/>
                <w:bCs w:val="0"/>
                <w:i w:val="0"/>
                <w:iCs w:val="0"/>
                <w:color w:val="595959"/>
              </w:rPr>
            </w:pPr>
            <w:r>
              <w:rPr>
                <w:rStyle w:val="IntenseEmphasis"/>
                <w:b/>
                <w:bCs w:val="0"/>
                <w:i w:val="0"/>
                <w:iCs w:val="0"/>
                <w:color w:val="595959"/>
              </w:rPr>
              <w:lastRenderedPageBreak/>
              <w:t>PE 06.2</w:t>
            </w:r>
          </w:p>
        </w:tc>
        <w:tc>
          <w:tcPr>
            <w:tcW w:w="8080" w:type="dxa"/>
            <w:tcBorders>
              <w:top w:val="single" w:sz="4" w:space="0" w:color="A6A6A6" w:themeColor="background1" w:themeShade="A6"/>
              <w:bottom w:val="single" w:sz="4" w:space="0" w:color="A6A6A6" w:themeColor="background1" w:themeShade="A6"/>
            </w:tcBorders>
          </w:tcPr>
          <w:p w14:paraId="62C72C08" w14:textId="77777777" w:rsidR="00EF652A" w:rsidRPr="00EF652A" w:rsidRDefault="00EF652A" w:rsidP="00EF652A">
            <w:pPr>
              <w:pStyle w:val="INDICATORTEXT"/>
              <w:cnfStyle w:val="000000000000" w:firstRow="0" w:lastRow="0" w:firstColumn="0" w:lastColumn="0" w:oddVBand="0" w:evenVBand="0" w:oddHBand="0" w:evenHBand="0" w:firstRowFirstColumn="0" w:firstRowLastColumn="0" w:lastRowFirstColumn="0" w:lastRowLastColumn="0"/>
            </w:pPr>
            <w:r w:rsidRPr="00EF652A">
              <w:t>You may include a discussion of:</w:t>
            </w:r>
          </w:p>
          <w:p w14:paraId="0DF108C0" w14:textId="77777777" w:rsidR="00EF652A" w:rsidRDefault="00662A2C" w:rsidP="00423E3E">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 xml:space="preserve">description </w:t>
            </w:r>
            <w:r w:rsidR="00EF652A">
              <w:t>of your organisation’s responsible investment commitments</w:t>
            </w:r>
            <w:r>
              <w:t>;</w:t>
            </w:r>
          </w:p>
          <w:p w14:paraId="72E9590E" w14:textId="77777777" w:rsidR="00EF652A" w:rsidRDefault="00662A2C" w:rsidP="00423E3E">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 xml:space="preserve">adoption </w:t>
            </w:r>
            <w:r w:rsidR="00EF652A">
              <w:t>and alignment of policies between GP and LP in relation</w:t>
            </w:r>
            <w:r>
              <w:t>ship</w:t>
            </w:r>
            <w:r w:rsidR="00EF652A">
              <w:t xml:space="preserve"> to responsible investment and ESG issues</w:t>
            </w:r>
            <w:r>
              <w:t>;</w:t>
            </w:r>
          </w:p>
          <w:p w14:paraId="7D0A6DD6" w14:textId="77777777" w:rsidR="00EF652A" w:rsidRDefault="00662A2C" w:rsidP="00423E3E">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 xml:space="preserve">exclusion </w:t>
            </w:r>
            <w:r w:rsidR="00EF652A">
              <w:t>of investments in certain areas</w:t>
            </w:r>
            <w:r>
              <w:t>,</w:t>
            </w:r>
            <w:r w:rsidR="00EF652A">
              <w:t xml:space="preserve"> either based on a GP’s/manager’s own suggestion or in acco</w:t>
            </w:r>
            <w:r w:rsidR="0085654B">
              <w:t>rdance with the LP</w:t>
            </w:r>
            <w:r>
              <w:t>'</w:t>
            </w:r>
            <w:r w:rsidR="0085654B">
              <w:t>s preferences</w:t>
            </w:r>
            <w:r>
              <w:t>;</w:t>
            </w:r>
          </w:p>
          <w:p w14:paraId="14249F69" w14:textId="77777777" w:rsidR="00EF652A" w:rsidRDefault="00662A2C" w:rsidP="00423E3E">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 xml:space="preserve">processes </w:t>
            </w:r>
            <w:r w:rsidR="00EF652A">
              <w:t>in place to deliver approach towards responsible investment and consideration of ESG issues, both during pre- and post- investment (including exits)</w:t>
            </w:r>
            <w:r>
              <w:t>;</w:t>
            </w:r>
          </w:p>
          <w:p w14:paraId="5C042B93" w14:textId="77777777" w:rsidR="00EF652A" w:rsidRDefault="00662A2C" w:rsidP="00423E3E">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 xml:space="preserve">listing </w:t>
            </w:r>
            <w:r w:rsidR="00EF652A">
              <w:t>of specific E, S and G issues (</w:t>
            </w:r>
            <w:r w:rsidR="00B16344">
              <w:t xml:space="preserve">e.g., </w:t>
            </w:r>
            <w:r w:rsidR="00EF652A">
              <w:t>climate change and remuneration</w:t>
            </w:r>
            <w:r w:rsidR="00900670">
              <w:t>)</w:t>
            </w:r>
            <w:r w:rsidR="00EF652A">
              <w:t xml:space="preserve"> and how they wil</w:t>
            </w:r>
            <w:r w:rsidR="0085654B">
              <w:t>l be dealt with (if required</w:t>
            </w:r>
            <w:r w:rsidR="00A45A03">
              <w:t>)</w:t>
            </w:r>
            <w:r>
              <w:t>;</w:t>
            </w:r>
          </w:p>
          <w:p w14:paraId="27089B98" w14:textId="77777777" w:rsidR="00EF652A" w:rsidRPr="00B757E9" w:rsidRDefault="00662A2C" w:rsidP="00423E3E">
            <w:pPr>
              <w:pStyle w:val="INDICATORTEXT"/>
              <w:numPr>
                <w:ilvl w:val="0"/>
                <w:numId w:val="11"/>
              </w:numPr>
              <w:tabs>
                <w:tab w:val="left" w:pos="5607"/>
              </w:tabs>
              <w:cnfStyle w:val="000000000000" w:firstRow="0" w:lastRow="0" w:firstColumn="0" w:lastColumn="0" w:oddVBand="0" w:evenVBand="0" w:oddHBand="0" w:evenHBand="0" w:firstRowFirstColumn="0" w:firstRowLastColumn="0" w:lastRowFirstColumn="0" w:lastRowLastColumn="0"/>
            </w:pPr>
            <w:r>
              <w:t xml:space="preserve">portfolio </w:t>
            </w:r>
            <w:r w:rsidR="00EF652A">
              <w:t>companies’ undertaking in relation</w:t>
            </w:r>
            <w:r>
              <w:t>ship</w:t>
            </w:r>
            <w:r w:rsidR="00EF652A">
              <w:t xml:space="preserve"> to ESG issues</w:t>
            </w:r>
            <w:r>
              <w:t>;</w:t>
            </w:r>
            <w:r w:rsidR="00EF652A">
              <w:tab/>
            </w:r>
          </w:p>
          <w:p w14:paraId="1045CCFF" w14:textId="77777777" w:rsidR="00EF652A" w:rsidRDefault="00662A2C" w:rsidP="00423E3E">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h</w:t>
            </w:r>
            <w:r w:rsidRPr="00B757E9">
              <w:t xml:space="preserve">ow </w:t>
            </w:r>
            <w:r w:rsidR="00EF652A" w:rsidRPr="00B757E9">
              <w:t xml:space="preserve">reporting on ESG </w:t>
            </w:r>
            <w:r w:rsidR="00EF652A">
              <w:t>issues</w:t>
            </w:r>
            <w:r w:rsidR="00EF652A" w:rsidRPr="00B757E9">
              <w:t xml:space="preserve"> will be carried out</w:t>
            </w:r>
            <w:r w:rsidR="00EF652A">
              <w:t xml:space="preserve"> during the life of the fund(s)</w:t>
            </w:r>
            <w:r>
              <w:t>; and/or</w:t>
            </w:r>
          </w:p>
          <w:p w14:paraId="60D5FDA5" w14:textId="77777777" w:rsidR="00EF652A" w:rsidRDefault="00662A2C" w:rsidP="00423E3E">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 xml:space="preserve">how </w:t>
            </w:r>
            <w:r w:rsidR="00EF652A">
              <w:t>and when potential incidents among portfolio companies wi</w:t>
            </w:r>
            <w:r w:rsidR="00A45A03">
              <w:t>ll be communicated to investors</w:t>
            </w:r>
            <w:r>
              <w:t>.</w:t>
            </w:r>
          </w:p>
          <w:p w14:paraId="0C7086D3" w14:textId="77777777" w:rsidR="00EF652A" w:rsidRPr="0085654B" w:rsidRDefault="00EF652A" w:rsidP="00662A2C">
            <w:pPr>
              <w:pStyle w:val="INDICATORTEXT"/>
              <w:cnfStyle w:val="000000000000" w:firstRow="0" w:lastRow="0" w:firstColumn="0" w:lastColumn="0" w:oddVBand="0" w:evenVBand="0" w:oddHBand="0" w:evenHBand="0" w:firstRowFirstColumn="0" w:firstRowLastColumn="0" w:lastRowFirstColumn="0" w:lastRowLastColumn="0"/>
            </w:pPr>
            <w:r>
              <w:t>If your fo</w:t>
            </w:r>
            <w:r w:rsidRPr="00FA45F9">
              <w:t>rmal commitments to</w:t>
            </w:r>
            <w:r w:rsidR="00816A52">
              <w:t xml:space="preserve"> </w:t>
            </w:r>
            <w:r w:rsidRPr="00FA45F9">
              <w:t xml:space="preserve">responsible investment </w:t>
            </w:r>
            <w:r>
              <w:t xml:space="preserve">in private equity </w:t>
            </w:r>
            <w:r w:rsidRPr="00FA45F9">
              <w:t>exist through other mechanisms</w:t>
            </w:r>
            <w:r>
              <w:t xml:space="preserve"> that have been described in the </w:t>
            </w:r>
            <w:r w:rsidRPr="00660318">
              <w:rPr>
                <w:i/>
              </w:rPr>
              <w:t>Overarching Approach</w:t>
            </w:r>
            <w:r>
              <w:t xml:space="preserve"> module</w:t>
            </w:r>
            <w:r w:rsidR="00662A2C">
              <w:t>,</w:t>
            </w:r>
            <w:r>
              <w:t xml:space="preserve"> please refer to that reported information in this indicator.</w:t>
            </w:r>
          </w:p>
        </w:tc>
      </w:tr>
      <w:tr w:rsidR="00EF652A" w:rsidRPr="00CF025D" w14:paraId="68A5E6AD" w14:textId="77777777" w:rsidTr="00F64690">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60599B41" w14:textId="77777777" w:rsidR="00EF652A" w:rsidRPr="009A594C" w:rsidRDefault="00EF652A" w:rsidP="00F64690">
            <w:pPr>
              <w:pStyle w:val="INDICATORNUMBER"/>
              <w:rPr>
                <w:rFonts w:cs="Calibri"/>
                <w:b w:val="0"/>
                <w:i/>
              </w:rPr>
            </w:pPr>
            <w:r w:rsidRPr="009A594C">
              <w:rPr>
                <w:rStyle w:val="IntenseEmphasis"/>
                <w:b/>
                <w:i w:val="0"/>
                <w:color w:val="595959"/>
              </w:rPr>
              <w:t>LOGIC</w:t>
            </w:r>
          </w:p>
        </w:tc>
      </w:tr>
      <w:tr w:rsidR="00EF652A" w:rsidRPr="00CF025D" w14:paraId="68F64C79" w14:textId="77777777" w:rsidTr="00F6469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3F8F616D" w14:textId="77777777" w:rsidR="00EF652A" w:rsidRDefault="00EF652A" w:rsidP="00F64690">
            <w:pPr>
              <w:pStyle w:val="INDICATORNUMBER"/>
              <w:rPr>
                <w:rStyle w:val="IntenseEmphasis"/>
                <w:b/>
                <w:bCs w:val="0"/>
                <w:i w:val="0"/>
                <w:iCs w:val="0"/>
                <w:color w:val="595959"/>
              </w:rPr>
            </w:pPr>
            <w:r>
              <w:rPr>
                <w:rStyle w:val="IntenseEmphasis"/>
                <w:b/>
                <w:bCs w:val="0"/>
                <w:i w:val="0"/>
                <w:iCs w:val="0"/>
                <w:color w:val="595959"/>
              </w:rPr>
              <w:t>PE 06</w:t>
            </w:r>
          </w:p>
        </w:tc>
        <w:tc>
          <w:tcPr>
            <w:tcW w:w="8080" w:type="dxa"/>
            <w:tcBorders>
              <w:top w:val="single" w:sz="4" w:space="0" w:color="A6A6A6" w:themeColor="background1" w:themeShade="A6"/>
              <w:bottom w:val="single" w:sz="4" w:space="0" w:color="A6A6A6" w:themeColor="background1" w:themeShade="A6"/>
            </w:tcBorders>
          </w:tcPr>
          <w:p w14:paraId="7A995F9F" w14:textId="77777777" w:rsidR="00EF652A" w:rsidRPr="00902700" w:rsidRDefault="007B7BB2" w:rsidP="00662A2C">
            <w:pPr>
              <w:pStyle w:val="INDICATORTEXT"/>
              <w:jc w:val="both"/>
              <w:cnfStyle w:val="000000000000" w:firstRow="0" w:lastRow="0" w:firstColumn="0" w:lastColumn="0" w:oddVBand="0" w:evenVBand="0" w:oddHBand="0" w:evenHBand="0" w:firstRowFirstColumn="0" w:firstRowLastColumn="0" w:lastRowFirstColumn="0" w:lastRowLastColumn="0"/>
              <w:rPr>
                <w:rFonts w:cs="Calibri"/>
                <w:szCs w:val="18"/>
                <w:lang w:eastAsia="en-US"/>
              </w:rPr>
            </w:pPr>
            <w:r w:rsidRPr="005D3A75">
              <w:t>This section</w:t>
            </w:r>
            <w:r>
              <w:t xml:space="preserve"> (indicators [05] and [06]) is</w:t>
            </w:r>
            <w:r w:rsidRPr="005D3A75">
              <w:t xml:space="preserve"> about responsible investment and ESG inclusion in relation to </w:t>
            </w:r>
            <w:r w:rsidR="00B16344">
              <w:t>fund-rais</w:t>
            </w:r>
            <w:r w:rsidRPr="005D3A75">
              <w:t>ing</w:t>
            </w:r>
            <w:r>
              <w:t xml:space="preserve"> and</w:t>
            </w:r>
            <w:r w:rsidRPr="005D3A75">
              <w:t xml:space="preserve"> promotion of funds</w:t>
            </w:r>
            <w:r>
              <w:t xml:space="preserve">. It is therefore applicable only to </w:t>
            </w:r>
            <w:r w:rsidR="00B26B35">
              <w:t>general partners (GPs)/PE fund managers</w:t>
            </w:r>
            <w:r>
              <w:t xml:space="preserve">. It is not applicable for </w:t>
            </w:r>
            <w:r w:rsidR="00B26B35">
              <w:t>co-investing asset owners (</w:t>
            </w:r>
            <w:r>
              <w:t>AOs</w:t>
            </w:r>
            <w:r w:rsidR="00B26B35">
              <w:t>)/limited partners</w:t>
            </w:r>
            <w:r w:rsidR="00245996">
              <w:t xml:space="preserve"> </w:t>
            </w:r>
            <w:r w:rsidR="00B26B35">
              <w:t>(</w:t>
            </w:r>
            <w:r w:rsidR="00624FA7">
              <w:t>LPs</w:t>
            </w:r>
            <w:r>
              <w:t xml:space="preserve">). </w:t>
            </w:r>
          </w:p>
        </w:tc>
      </w:tr>
      <w:tr w:rsidR="00EF652A" w:rsidRPr="00CF025D" w14:paraId="043D26FD" w14:textId="77777777" w:rsidTr="00F64690">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4BE0A595" w14:textId="77777777" w:rsidR="00EF652A" w:rsidRPr="00410596" w:rsidRDefault="00EF652A" w:rsidP="00F64690">
            <w:pPr>
              <w:pStyle w:val="INDICATORTEXT"/>
              <w:rPr>
                <w:rFonts w:cs="Calibri"/>
                <w:b/>
                <w:szCs w:val="18"/>
              </w:rPr>
            </w:pPr>
            <w:r w:rsidRPr="00410596">
              <w:rPr>
                <w:rFonts w:cs="Calibri"/>
                <w:b/>
                <w:szCs w:val="18"/>
              </w:rPr>
              <w:t>ASSESSMENT</w:t>
            </w:r>
          </w:p>
        </w:tc>
      </w:tr>
      <w:tr w:rsidR="00EF652A" w:rsidRPr="00CF025D" w14:paraId="73FDB796" w14:textId="77777777" w:rsidTr="00F6469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390D73EE" w14:textId="77777777" w:rsidR="00EF652A" w:rsidRDefault="00594F4D" w:rsidP="00F64690">
            <w:pPr>
              <w:pStyle w:val="INDICATORNUMBER"/>
              <w:rPr>
                <w:rStyle w:val="IntenseEmphasis"/>
                <w:b/>
                <w:bCs w:val="0"/>
                <w:i w:val="0"/>
                <w:iCs w:val="0"/>
                <w:color w:val="595959"/>
              </w:rPr>
            </w:pPr>
            <w:r>
              <w:rPr>
                <w:rStyle w:val="IntenseEmphasis"/>
                <w:b/>
                <w:bCs w:val="0"/>
                <w:i w:val="0"/>
                <w:iCs w:val="0"/>
                <w:color w:val="595959"/>
              </w:rPr>
              <w:t>PE 06</w:t>
            </w:r>
          </w:p>
        </w:tc>
        <w:tc>
          <w:tcPr>
            <w:tcW w:w="8080" w:type="dxa"/>
            <w:tcBorders>
              <w:top w:val="single" w:sz="4" w:space="0" w:color="A6A6A6" w:themeColor="background1" w:themeShade="A6"/>
              <w:bottom w:val="single" w:sz="4" w:space="0" w:color="5A5A5A"/>
            </w:tcBorders>
          </w:tcPr>
          <w:p w14:paraId="542537E5" w14:textId="77777777" w:rsidR="00594F4D" w:rsidRPr="00594F4D" w:rsidRDefault="00594F4D" w:rsidP="00594F4D">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594F4D">
              <w:rPr>
                <w:szCs w:val="18"/>
              </w:rPr>
              <w:sym w:font="Wingdings" w:char="F0AB"/>
            </w:r>
          </w:p>
          <w:p w14:paraId="32DE1C24" w14:textId="77777777" w:rsidR="00EF652A" w:rsidRDefault="00594F4D" w:rsidP="0034554F">
            <w:pPr>
              <w:pStyle w:val="INDICATORTEXT"/>
              <w:cnfStyle w:val="000000000000" w:firstRow="0" w:lastRow="0" w:firstColumn="0" w:lastColumn="0" w:oddVBand="0" w:evenVBand="0" w:oddHBand="0" w:evenHBand="0" w:firstRowFirstColumn="0" w:firstRowLastColumn="0" w:lastRowFirstColumn="0" w:lastRowLastColumn="0"/>
              <w:rPr>
                <w:szCs w:val="18"/>
              </w:rPr>
            </w:pPr>
            <w:r w:rsidRPr="00437EED">
              <w:rPr>
                <w:szCs w:val="18"/>
              </w:rPr>
              <w:t>Th</w:t>
            </w:r>
            <w:r>
              <w:rPr>
                <w:szCs w:val="18"/>
              </w:rPr>
              <w:t xml:space="preserve">e assessment of this indicator is based on your response to </w:t>
            </w:r>
            <w:r w:rsidR="0034554F">
              <w:rPr>
                <w:szCs w:val="18"/>
              </w:rPr>
              <w:t>[</w:t>
            </w:r>
            <w:r>
              <w:rPr>
                <w:szCs w:val="18"/>
              </w:rPr>
              <w:t>06.1</w:t>
            </w:r>
            <w:r w:rsidR="0034554F">
              <w:rPr>
                <w:szCs w:val="18"/>
              </w:rPr>
              <w:t>]</w:t>
            </w:r>
            <w:r>
              <w:rPr>
                <w:szCs w:val="18"/>
              </w:rPr>
              <w:t xml:space="preserve">. Organisations </w:t>
            </w:r>
            <w:r w:rsidR="00662A2C">
              <w:rPr>
                <w:szCs w:val="18"/>
              </w:rPr>
              <w:t xml:space="preserve">with </w:t>
            </w:r>
            <w:r>
              <w:rPr>
                <w:szCs w:val="18"/>
              </w:rPr>
              <w:t xml:space="preserve">clients </w:t>
            </w:r>
            <w:r w:rsidR="00662A2C">
              <w:rPr>
                <w:szCs w:val="18"/>
              </w:rPr>
              <w:t xml:space="preserve">that </w:t>
            </w:r>
            <w:r>
              <w:rPr>
                <w:szCs w:val="18"/>
              </w:rPr>
              <w:t xml:space="preserve">do not </w:t>
            </w:r>
            <w:r w:rsidR="00662A2C">
              <w:rPr>
                <w:szCs w:val="18"/>
              </w:rPr>
              <w:t xml:space="preserve">ask </w:t>
            </w:r>
            <w:r>
              <w:rPr>
                <w:szCs w:val="18"/>
              </w:rPr>
              <w:t>them</w:t>
            </w:r>
            <w:r w:rsidRPr="00093F38">
              <w:rPr>
                <w:szCs w:val="18"/>
              </w:rPr>
              <w:t xml:space="preserve"> to make formal commitments to responsible investment</w:t>
            </w:r>
            <w:r>
              <w:rPr>
                <w:szCs w:val="18"/>
              </w:rPr>
              <w:t xml:space="preserve"> will not be assessed on this indicator</w:t>
            </w:r>
            <w:r w:rsidR="00662A2C">
              <w:rPr>
                <w:szCs w:val="18"/>
              </w:rPr>
              <w:t>,</w:t>
            </w:r>
            <w:r>
              <w:rPr>
                <w:szCs w:val="18"/>
              </w:rPr>
              <w:t xml:space="preserve"> and it will be removed from the denominator</w:t>
            </w:r>
            <w:r w:rsidR="00655FCA">
              <w:rPr>
                <w:szCs w:val="18"/>
              </w:rPr>
              <w:t xml:space="preserve"> of their PE module score. </w:t>
            </w:r>
          </w:p>
          <w:p w14:paraId="0DEA63A7" w14:textId="77777777" w:rsidR="0034554F" w:rsidRPr="009A594C" w:rsidRDefault="0034554F" w:rsidP="00B26B35">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F42544">
              <w:rPr>
                <w:szCs w:val="18"/>
              </w:rPr>
              <w:t>Asset owners</w:t>
            </w:r>
            <w:r w:rsidR="00B26B35">
              <w:t xml:space="preserve">/limited partners </w:t>
            </w:r>
            <w:r w:rsidRPr="00F42544">
              <w:rPr>
                <w:szCs w:val="18"/>
              </w:rPr>
              <w:t>are not assessed on this indicator.</w:t>
            </w:r>
          </w:p>
        </w:tc>
      </w:tr>
    </w:tbl>
    <w:p w14:paraId="6778DEFD" w14:textId="77777777" w:rsidR="00EF652A" w:rsidRDefault="00EF652A">
      <w:pPr>
        <w:widowControl/>
        <w:autoSpaceDE/>
        <w:autoSpaceDN/>
        <w:adjustRightInd/>
        <w:spacing w:before="0" w:after="0" w:line="240" w:lineRule="auto"/>
      </w:pPr>
    </w:p>
    <w:p w14:paraId="230F8686" w14:textId="77777777" w:rsidR="00827697" w:rsidRDefault="00827697">
      <w:pPr>
        <w:widowControl/>
        <w:autoSpaceDE/>
        <w:autoSpaceDN/>
        <w:adjustRightInd/>
        <w:spacing w:before="0" w:after="0" w:line="240" w:lineRule="auto"/>
        <w:rPr>
          <w:rFonts w:eastAsia="Times New Roman"/>
          <w:b/>
          <w:color w:val="595959"/>
          <w:sz w:val="18"/>
          <w:szCs w:val="18"/>
        </w:rPr>
        <w:sectPr w:rsidR="00827697" w:rsidSect="00644696">
          <w:headerReference w:type="default" r:id="rId45"/>
          <w:headerReference w:type="first" r:id="rId46"/>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4DE02AA3" w14:textId="77777777" w:rsidTr="00660318">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25A88AC3" w14:textId="77777777" w:rsidR="005D3A75" w:rsidRDefault="005D3A75" w:rsidP="005D3A75">
            <w:pPr>
              <w:widowControl/>
              <w:autoSpaceDE/>
              <w:autoSpaceDN/>
              <w:adjustRightInd/>
              <w:spacing w:after="0" w:line="240" w:lineRule="auto"/>
              <w:rPr>
                <w:rStyle w:val="IntenseEmphasis"/>
                <w:b/>
                <w:bCs w:val="0"/>
                <w:i w:val="0"/>
                <w:iCs w:val="0"/>
              </w:rPr>
            </w:pPr>
            <w:bookmarkStart w:id="8" w:name="_Toc353875868"/>
            <w:r>
              <w:lastRenderedPageBreak/>
              <w:t>SECTION</w:t>
            </w:r>
          </w:p>
        </w:tc>
      </w:tr>
      <w:tr w:rsidR="005D3A75" w14:paraId="7CB8F224" w14:textId="77777777" w:rsidTr="00660318">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BD09A37" w14:textId="77777777" w:rsidR="005D3A75" w:rsidRPr="00BF74E2" w:rsidRDefault="005D3A75" w:rsidP="005D3A75">
            <w:pPr>
              <w:pStyle w:val="Heading2"/>
              <w:outlineLvl w:val="1"/>
              <w:rPr>
                <w:rStyle w:val="IntenseEmphasis"/>
                <w:i w:val="0"/>
                <w:iCs w:val="0"/>
                <w:color w:val="008CD0"/>
              </w:rPr>
            </w:pPr>
            <w:bookmarkStart w:id="9" w:name="_Toc367985409"/>
            <w:r w:rsidRPr="008562B5">
              <w:t>Pre-</w:t>
            </w:r>
            <w:r>
              <w:t>i</w:t>
            </w:r>
            <w:r w:rsidRPr="008562B5">
              <w:t>nvestment</w:t>
            </w:r>
            <w:r>
              <w:t xml:space="preserve"> (selection)</w:t>
            </w:r>
            <w:bookmarkEnd w:id="9"/>
          </w:p>
        </w:tc>
      </w:tr>
    </w:tbl>
    <w:p w14:paraId="5E2E37D4" w14:textId="77777777" w:rsidR="005D3A75" w:rsidRDefault="005D3A75" w:rsidP="005D3A75">
      <w:pPr>
        <w:pStyle w:val="INDICATORNUMBER"/>
      </w:pPr>
    </w:p>
    <w:bookmarkEnd w:id="8"/>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27697" w14:paraId="439E1BAF"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E209775" w14:textId="77777777" w:rsidR="00827697" w:rsidRPr="00356CDA" w:rsidRDefault="00827697" w:rsidP="00F64690">
            <w:pPr>
              <w:widowControl/>
              <w:autoSpaceDE/>
              <w:autoSpaceDN/>
              <w:adjustRightInd/>
              <w:spacing w:after="0" w:line="240" w:lineRule="auto"/>
              <w:rPr>
                <w:rStyle w:val="IntenseEmphasis"/>
                <w:b w:val="0"/>
                <w:bCs w:val="0"/>
                <w:iCs w:val="0"/>
                <w:color w:val="FFFFFF" w:themeColor="background1"/>
              </w:rPr>
            </w:pPr>
          </w:p>
        </w:tc>
        <w:tc>
          <w:tcPr>
            <w:tcW w:w="3402" w:type="dxa"/>
          </w:tcPr>
          <w:p w14:paraId="335F3C5F" w14:textId="77777777" w:rsidR="00827697" w:rsidRPr="00356CDA" w:rsidRDefault="00827697"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679BCC52" w14:textId="77777777" w:rsidR="00827697" w:rsidRPr="00356CDA" w:rsidRDefault="00827697"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EFA4E63" w14:textId="77777777" w:rsidR="00827697" w:rsidRPr="00356CDA" w:rsidRDefault="00827697" w:rsidP="00F64690">
            <w:pPr>
              <w:widowControl/>
              <w:autoSpaceDE/>
              <w:autoSpaceDN/>
              <w:adjustRightInd/>
              <w:spacing w:after="0" w:line="240" w:lineRule="auto"/>
              <w:rPr>
                <w:rStyle w:val="IntenseEmphasis"/>
                <w:b w:val="0"/>
                <w:bCs w:val="0"/>
                <w:iCs w:val="0"/>
                <w:color w:val="FFFFFF" w:themeColor="background1"/>
              </w:rPr>
            </w:pPr>
            <w:r w:rsidRPr="00356CDA">
              <w:t>Principle</w:t>
            </w:r>
          </w:p>
        </w:tc>
      </w:tr>
      <w:tr w:rsidR="00827697" w14:paraId="5792ED65" w14:textId="77777777" w:rsidTr="00F6469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398DBBF" w14:textId="77777777" w:rsidR="00827697" w:rsidRPr="00356CDA" w:rsidRDefault="00827697" w:rsidP="00F64690">
            <w:pPr>
              <w:pStyle w:val="SectionIndicatorHeaderText"/>
              <w:rPr>
                <w:rStyle w:val="IntenseEmphasis"/>
                <w:bCs w:val="0"/>
                <w:i w:val="0"/>
                <w:iCs w:val="0"/>
                <w:color w:val="FFFFFF" w:themeColor="background1"/>
              </w:rPr>
            </w:pPr>
            <w:r>
              <w:rPr>
                <w:rStyle w:val="IntenseEmphasis"/>
                <w:i w:val="0"/>
                <w:color w:val="FFFFFF" w:themeColor="background1"/>
              </w:rPr>
              <w:t>PE 07</w:t>
            </w:r>
          </w:p>
        </w:tc>
        <w:tc>
          <w:tcPr>
            <w:tcW w:w="3402" w:type="dxa"/>
          </w:tcPr>
          <w:p w14:paraId="3A32F9B1" w14:textId="77777777" w:rsidR="00827697" w:rsidRPr="00356CDA" w:rsidRDefault="00827697"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0A1C3D5" w14:textId="77777777" w:rsidR="00827697" w:rsidRPr="00A57E01" w:rsidRDefault="00827697"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68E2959F" w14:textId="77777777" w:rsidR="00827697" w:rsidRPr="00356CDA" w:rsidRDefault="00827697" w:rsidP="00F64690">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3AAA2677" w14:textId="77777777" w:rsidR="005A06D2" w:rsidRDefault="005A06D2" w:rsidP="0031137F">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31137F" w14:paraId="64C8B514"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2C9276DA" w14:textId="77777777" w:rsidR="0031137F" w:rsidRPr="00903B63" w:rsidRDefault="0031137F" w:rsidP="00F64690">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07</w:t>
            </w:r>
          </w:p>
        </w:tc>
        <w:tc>
          <w:tcPr>
            <w:tcW w:w="8080" w:type="dxa"/>
            <w:gridSpan w:val="2"/>
            <w:tcBorders>
              <w:top w:val="single" w:sz="4" w:space="0" w:color="0070C0"/>
              <w:bottom w:val="single" w:sz="4" w:space="0" w:color="0070C0"/>
              <w:right w:val="single" w:sz="4" w:space="0" w:color="0070C0"/>
            </w:tcBorders>
            <w:shd w:val="clear" w:color="auto" w:fill="0070C0"/>
          </w:tcPr>
          <w:p w14:paraId="09E657F3" w14:textId="77777777" w:rsidR="0031137F" w:rsidRPr="00903B63" w:rsidRDefault="0031137F"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31137F" w14:paraId="4FE74570" w14:textId="77777777" w:rsidTr="00F6469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02D7BC20" w14:textId="77777777" w:rsidR="0031137F" w:rsidRPr="000D72DF" w:rsidRDefault="0031137F" w:rsidP="00F64690">
            <w:pPr>
              <w:pStyle w:val="INDICATORNUMBER"/>
              <w:rPr>
                <w:rStyle w:val="IntenseEmphasis"/>
                <w:b/>
                <w:bCs w:val="0"/>
                <w:i w:val="0"/>
                <w:iCs w:val="0"/>
              </w:rPr>
            </w:pPr>
            <w:r>
              <w:rPr>
                <w:rStyle w:val="IntenseEmphasis"/>
                <w:b/>
                <w:bCs w:val="0"/>
                <w:i w:val="0"/>
                <w:iCs w:val="0"/>
                <w:color w:val="595959"/>
              </w:rPr>
              <w:t>PE 07.1</w:t>
            </w:r>
          </w:p>
        </w:tc>
        <w:tc>
          <w:tcPr>
            <w:tcW w:w="8080" w:type="dxa"/>
            <w:gridSpan w:val="2"/>
            <w:tcBorders>
              <w:top w:val="single" w:sz="4" w:space="0" w:color="0070C0"/>
              <w:right w:val="single" w:sz="4" w:space="0" w:color="0070C0"/>
            </w:tcBorders>
            <w:shd w:val="clear" w:color="auto" w:fill="DAEEF3" w:themeFill="accent5" w:themeFillTint="33"/>
          </w:tcPr>
          <w:p w14:paraId="2958D4C5" w14:textId="77777777" w:rsidR="0031137F" w:rsidRPr="0031137F" w:rsidRDefault="00901CF3" w:rsidP="00F4723C">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t>During due</w:t>
            </w:r>
            <w:r w:rsidR="00F4723C">
              <w:t xml:space="preserve"> </w:t>
            </w:r>
            <w:r>
              <w:t>diligence</w:t>
            </w:r>
            <w:r w:rsidR="00F4723C">
              <w:t>,</w:t>
            </w:r>
            <w:r>
              <w:t xml:space="preserve"> i</w:t>
            </w:r>
            <w:r w:rsidR="0031137F" w:rsidRPr="0031137F">
              <w:t xml:space="preserve">ndicate </w:t>
            </w:r>
            <w:r w:rsidR="00F4723C">
              <w:t>whether</w:t>
            </w:r>
            <w:r w:rsidR="00F4723C" w:rsidRPr="0031137F">
              <w:t xml:space="preserve"> </w:t>
            </w:r>
            <w:r w:rsidR="0031137F" w:rsidRPr="0031137F">
              <w:t>your organisation typically incorporates ESG issues when selecting private equity investments.</w:t>
            </w:r>
          </w:p>
        </w:tc>
      </w:tr>
      <w:tr w:rsidR="0031137F" w14:paraId="6F6EF941" w14:textId="77777777" w:rsidTr="00F64690">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765FA92F" w14:textId="77777777" w:rsidR="0031137F" w:rsidRDefault="0031137F" w:rsidP="00F64690">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4EEA6590" w14:textId="77777777" w:rsidR="0031137F" w:rsidRDefault="0031137F" w:rsidP="00F6469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114717F6" w14:textId="77777777" w:rsidR="0031137F" w:rsidRDefault="0031137F" w:rsidP="00F6469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31137F" w14:paraId="7283C2FB" w14:textId="77777777" w:rsidTr="00F646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F5D17FF" w14:textId="77777777" w:rsidR="0031137F" w:rsidRDefault="0031137F" w:rsidP="00F64690">
            <w:pPr>
              <w:pStyle w:val="INDICATORNUMBER"/>
              <w:rPr>
                <w:rStyle w:val="IntenseEmphasis"/>
                <w:b/>
                <w:bCs w:val="0"/>
                <w:i w:val="0"/>
                <w:iCs w:val="0"/>
                <w:color w:val="595959"/>
              </w:rPr>
            </w:pPr>
            <w:r>
              <w:rPr>
                <w:rStyle w:val="IntenseEmphasis"/>
                <w:b/>
                <w:bCs w:val="0"/>
                <w:i w:val="0"/>
                <w:iCs w:val="0"/>
                <w:color w:val="595959"/>
              </w:rPr>
              <w:t>PE 0</w:t>
            </w:r>
            <w:r w:rsidR="003A1AE6">
              <w:rPr>
                <w:rStyle w:val="IntenseEmphasis"/>
                <w:b/>
                <w:bCs w:val="0"/>
                <w:i w:val="0"/>
                <w:iCs w:val="0"/>
                <w:color w:val="595959"/>
              </w:rPr>
              <w:t>7.2</w:t>
            </w:r>
          </w:p>
        </w:tc>
        <w:tc>
          <w:tcPr>
            <w:tcW w:w="8080" w:type="dxa"/>
            <w:gridSpan w:val="2"/>
            <w:tcBorders>
              <w:top w:val="single" w:sz="4" w:space="0" w:color="0070C0"/>
              <w:right w:val="single" w:sz="4" w:space="0" w:color="0070C0"/>
            </w:tcBorders>
            <w:shd w:val="clear" w:color="auto" w:fill="DAEEF3" w:themeFill="accent5" w:themeFillTint="33"/>
          </w:tcPr>
          <w:p w14:paraId="016E3BFA" w14:textId="77777777" w:rsidR="003A1AE6" w:rsidRPr="003A1AE6" w:rsidRDefault="003A1AE6" w:rsidP="00F64690">
            <w:pPr>
              <w:pStyle w:val="INDICATORTEXT"/>
              <w:cnfStyle w:val="000000100000" w:firstRow="0" w:lastRow="0" w:firstColumn="0" w:lastColumn="0" w:oddVBand="0" w:evenVBand="0" w:oddHBand="1" w:evenHBand="0" w:firstRowFirstColumn="0" w:firstRowLastColumn="0" w:lastRowFirstColumn="0" w:lastRowLastColumn="0"/>
            </w:pPr>
            <w:r w:rsidRPr="003A1AE6">
              <w:t xml:space="preserve">Describe your organisation's approach to incorporating ESG issues in private equity investment selection. </w:t>
            </w:r>
          </w:p>
          <w:p w14:paraId="7CFF8AFB" w14:textId="77777777" w:rsidR="0031137F" w:rsidRPr="001C0916" w:rsidRDefault="0031137F" w:rsidP="00F64690">
            <w:pPr>
              <w:pStyle w:val="INDICATORTEXT"/>
              <w:cnfStyle w:val="000000100000" w:firstRow="0" w:lastRow="0" w:firstColumn="0" w:lastColumn="0" w:oddVBand="0" w:evenVBand="0" w:oddHBand="1" w:evenHBand="0" w:firstRowFirstColumn="0" w:firstRowLastColumn="0" w:lastRowFirstColumn="0" w:lastRowLastColumn="0"/>
            </w:pPr>
          </w:p>
        </w:tc>
      </w:tr>
      <w:tr w:rsidR="0031137F" w14:paraId="45D25731" w14:textId="77777777" w:rsidTr="00F6469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43DC100B" w14:textId="77777777" w:rsidR="0031137F" w:rsidRDefault="0031137F"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6C604F62" w14:textId="77777777" w:rsidR="0031137F" w:rsidRPr="001C0916" w:rsidRDefault="0031137F" w:rsidP="00F64690">
            <w:pPr>
              <w:pStyle w:val="INDICATORTEXT"/>
              <w:cnfStyle w:val="000000000000" w:firstRow="0" w:lastRow="0" w:firstColumn="0" w:lastColumn="0" w:oddVBand="0" w:evenVBand="0" w:oddHBand="0" w:evenHBand="0" w:firstRowFirstColumn="0" w:firstRowLastColumn="0" w:lastRowFirstColumn="0" w:lastRowLastColumn="0"/>
            </w:pPr>
          </w:p>
        </w:tc>
      </w:tr>
      <w:tr w:rsidR="0031137F" w14:paraId="543574C2" w14:textId="77777777" w:rsidTr="00F646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167BE8E" w14:textId="77777777" w:rsidR="0031137F" w:rsidRPr="00AE100E" w:rsidRDefault="0031137F" w:rsidP="00F64690">
            <w:pPr>
              <w:pStyle w:val="INDICATORNUMBER"/>
              <w:rPr>
                <w:rStyle w:val="IntenseEmphasis"/>
                <w:b/>
                <w:bCs w:val="0"/>
                <w:i w:val="0"/>
                <w:iCs w:val="0"/>
                <w:color w:val="595959"/>
              </w:rPr>
            </w:pPr>
            <w:r>
              <w:rPr>
                <w:rStyle w:val="IntenseEmphasis"/>
                <w:b/>
                <w:bCs w:val="0"/>
                <w:i w:val="0"/>
                <w:iCs w:val="0"/>
                <w:color w:val="595959"/>
              </w:rPr>
              <w:t>PE 0</w:t>
            </w:r>
            <w:r w:rsidR="003A1AE6">
              <w:rPr>
                <w:rStyle w:val="IntenseEmphasis"/>
                <w:b/>
                <w:bCs w:val="0"/>
                <w:i w:val="0"/>
                <w:iCs w:val="0"/>
                <w:color w:val="595959"/>
              </w:rPr>
              <w:t>7.3</w:t>
            </w:r>
          </w:p>
        </w:tc>
        <w:tc>
          <w:tcPr>
            <w:tcW w:w="8080" w:type="dxa"/>
            <w:gridSpan w:val="2"/>
            <w:tcBorders>
              <w:top w:val="single" w:sz="4" w:space="0" w:color="0070C0"/>
              <w:right w:val="single" w:sz="4" w:space="0" w:color="0070C0"/>
            </w:tcBorders>
            <w:shd w:val="clear" w:color="auto" w:fill="DAEEF3" w:themeFill="accent5" w:themeFillTint="33"/>
          </w:tcPr>
          <w:p w14:paraId="7406198F" w14:textId="77777777" w:rsidR="0031137F" w:rsidRPr="001C0916" w:rsidRDefault="0031137F" w:rsidP="00F6469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290F8A32" w14:textId="77777777" w:rsidR="0031137F" w:rsidRPr="005B4C52" w:rsidRDefault="0031137F" w:rsidP="00F646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31137F" w14:paraId="767E776C" w14:textId="77777777" w:rsidTr="00F6469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21CD1317" w14:textId="77777777" w:rsidR="0031137F" w:rsidRDefault="0031137F"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3622050" w14:textId="77777777" w:rsidR="0031137F" w:rsidRDefault="0031137F" w:rsidP="00F64690">
            <w:pPr>
              <w:pStyle w:val="INDICATORTEXT"/>
              <w:cnfStyle w:val="000000000000" w:firstRow="0" w:lastRow="0" w:firstColumn="0" w:lastColumn="0" w:oddVBand="0" w:evenVBand="0" w:oddHBand="0" w:evenHBand="0" w:firstRowFirstColumn="0" w:firstRowLastColumn="0" w:lastRowFirstColumn="0" w:lastRowLastColumn="0"/>
            </w:pPr>
          </w:p>
        </w:tc>
      </w:tr>
    </w:tbl>
    <w:p w14:paraId="6CB86CAF" w14:textId="77777777" w:rsidR="00827697" w:rsidRDefault="00827697">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8C055A" w14:paraId="54797FB5" w14:textId="77777777" w:rsidTr="00F6469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7A2E588D" w14:textId="77777777" w:rsidR="008C055A" w:rsidRPr="00DC20FA" w:rsidRDefault="008C055A" w:rsidP="00F64690">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07</w:t>
            </w:r>
          </w:p>
        </w:tc>
        <w:tc>
          <w:tcPr>
            <w:tcW w:w="8075" w:type="dxa"/>
          </w:tcPr>
          <w:p w14:paraId="5F08177A" w14:textId="77777777" w:rsidR="008C055A" w:rsidRPr="00DC20FA" w:rsidRDefault="008C055A"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8C055A" w:rsidRPr="00D5451C" w14:paraId="516559EA" w14:textId="77777777" w:rsidTr="00F64690">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54251B2B" w14:textId="77777777" w:rsidR="008C055A" w:rsidRPr="000D72DF" w:rsidRDefault="008C055A" w:rsidP="00F64690">
            <w:pPr>
              <w:pStyle w:val="INDICATORNUMBER"/>
              <w:rPr>
                <w:rStyle w:val="IntenseEmphasis"/>
                <w:b/>
                <w:bCs w:val="0"/>
                <w:i w:val="0"/>
                <w:iCs w:val="0"/>
              </w:rPr>
            </w:pPr>
            <w:r>
              <w:rPr>
                <w:rStyle w:val="IntenseEmphasis"/>
                <w:b/>
                <w:bCs w:val="0"/>
                <w:i w:val="0"/>
                <w:iCs w:val="0"/>
                <w:color w:val="595959"/>
              </w:rPr>
              <w:t>PE 07</w:t>
            </w:r>
          </w:p>
        </w:tc>
        <w:tc>
          <w:tcPr>
            <w:tcW w:w="8075" w:type="dxa"/>
            <w:tcBorders>
              <w:bottom w:val="single" w:sz="4" w:space="0" w:color="A6A6A6"/>
            </w:tcBorders>
          </w:tcPr>
          <w:p w14:paraId="2E902759" w14:textId="77777777" w:rsidR="0068788F" w:rsidRDefault="008C055A" w:rsidP="002F7492">
            <w:pPr>
              <w:pStyle w:val="INDICATORTEXT"/>
              <w:cnfStyle w:val="000000000000" w:firstRow="0" w:lastRow="0" w:firstColumn="0" w:lastColumn="0" w:oddVBand="0" w:evenVBand="0" w:oddHBand="0" w:evenHBand="0" w:firstRowFirstColumn="0" w:firstRowLastColumn="0" w:lastRowFirstColumn="0" w:lastRowLastColumn="0"/>
              <w:rPr>
                <w:i/>
              </w:rPr>
            </w:pPr>
            <w:r w:rsidRPr="008C055A">
              <w:t>This gateway indicator allows you to report whether your organisation incorporates ESG issues when selecting investments. The details of your processes will be captured in subsequent indicators.</w:t>
            </w:r>
          </w:p>
          <w:p w14:paraId="6B425C4B" w14:textId="77777777" w:rsidR="00901CF3" w:rsidRDefault="001F743F" w:rsidP="002F7492">
            <w:pPr>
              <w:pStyle w:val="INDICATORTEXT"/>
              <w:cnfStyle w:val="000000000000" w:firstRow="0" w:lastRow="0" w:firstColumn="0" w:lastColumn="0" w:oddVBand="0" w:evenVBand="0" w:oddHBand="0" w:evenHBand="0" w:firstRowFirstColumn="0" w:firstRowLastColumn="0" w:lastRowFirstColumn="0" w:lastRowLastColumn="0"/>
              <w:rPr>
                <w:i/>
              </w:rPr>
            </w:pPr>
            <w:r>
              <w:rPr>
                <w:i/>
              </w:rPr>
              <w:t>Reference to other standards/initiatives</w:t>
            </w:r>
          </w:p>
          <w:p w14:paraId="6BDB96B7" w14:textId="77777777" w:rsidR="0068788F" w:rsidRDefault="0068788F" w:rsidP="002F7492">
            <w:pPr>
              <w:pStyle w:val="INDICATORTEXT"/>
              <w:cnfStyle w:val="000000000000" w:firstRow="0" w:lastRow="0" w:firstColumn="0" w:lastColumn="0" w:oddVBand="0" w:evenVBand="0" w:oddHBand="0" w:evenHBand="0" w:firstRowFirstColumn="0" w:firstRowLastColumn="0" w:lastRowFirstColumn="0" w:lastRowLastColumn="0"/>
            </w:pPr>
            <w:r>
              <w:t xml:space="preserve">The PRI has released the </w:t>
            </w:r>
            <w:hyperlink r:id="rId47" w:history="1">
              <w:r w:rsidRPr="0068788F">
                <w:rPr>
                  <w:rStyle w:val="Hyperlink"/>
                  <w:rFonts w:cs="Arial"/>
                  <w:i/>
                </w:rPr>
                <w:t>Limited Partners' Responsible Investment Due Diligence Questionnaire (LP RI DDQ)</w:t>
              </w:r>
            </w:hyperlink>
            <w:r w:rsidR="00F4723C">
              <w:rPr>
                <w:rStyle w:val="Hyperlink"/>
                <w:rFonts w:cs="Arial"/>
              </w:rPr>
              <w:t>,</w:t>
            </w:r>
            <w:r>
              <w:rPr>
                <w:i/>
              </w:rPr>
              <w:t xml:space="preserve"> </w:t>
            </w:r>
            <w:r>
              <w:t xml:space="preserve">which provides "developed questioning" that </w:t>
            </w:r>
            <w:r w:rsidR="00F4723C">
              <w:t>guides</w:t>
            </w:r>
            <w:r>
              <w:t xml:space="preserve"> GPs </w:t>
            </w:r>
            <w:r w:rsidR="00F4723C">
              <w:t xml:space="preserve">about </w:t>
            </w:r>
            <w:r>
              <w:t>the level of detail that an LP might expect.</w:t>
            </w:r>
          </w:p>
          <w:p w14:paraId="6231D2DB" w14:textId="77777777" w:rsidR="00475534" w:rsidRPr="0068788F" w:rsidRDefault="00475534" w:rsidP="002F7492">
            <w:pPr>
              <w:pStyle w:val="INDICATORTEXT"/>
              <w:cnfStyle w:val="000000000000" w:firstRow="0" w:lastRow="0" w:firstColumn="0" w:lastColumn="0" w:oddVBand="0" w:evenVBand="0" w:oddHBand="0" w:evenHBand="0" w:firstRowFirstColumn="0" w:firstRowLastColumn="0" w:lastRowFirstColumn="0" w:lastRowLastColumn="0"/>
            </w:pPr>
            <w:r>
              <w:t>This indicator overlaps with Question 2.2 in the LP RI DDQ. Refer to the document for guidance and case studies.</w:t>
            </w:r>
          </w:p>
          <w:p w14:paraId="2C72F673" w14:textId="77777777" w:rsidR="007D3A8E" w:rsidRPr="008C055A" w:rsidRDefault="007D3A8E" w:rsidP="00F4723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515CBF">
              <w:t>The content</w:t>
            </w:r>
            <w:r>
              <w:t xml:space="preserve"> of this indicator and sub-sequent indicators in this section overlap</w:t>
            </w:r>
            <w:r w:rsidR="00F4723C">
              <w:t>s</w:t>
            </w:r>
            <w:r>
              <w:t xml:space="preserve"> with</w:t>
            </w:r>
            <w:r w:rsidRPr="00515CBF">
              <w:t xml:space="preserve"> the</w:t>
            </w:r>
            <w:r>
              <w:t xml:space="preserve"> ILPA </w:t>
            </w:r>
            <w:r w:rsidRPr="007D3A8E">
              <w:t>Due Diligence Questionnaire</w:t>
            </w:r>
            <w:r>
              <w:t xml:space="preserve"> (</w:t>
            </w:r>
            <w:hyperlink r:id="rId48" w:history="1">
              <w:r w:rsidRPr="007D3A8E">
                <w:rPr>
                  <w:rStyle w:val="Hyperlink"/>
                  <w:rFonts w:cs="Arial"/>
                </w:rPr>
                <w:t>link</w:t>
              </w:r>
            </w:hyperlink>
            <w:r>
              <w:t xml:space="preserve">), short answer question 10.3.2. </w:t>
            </w:r>
            <w:r w:rsidR="00F4723C">
              <w:t>(</w:t>
            </w:r>
            <w:r>
              <w:t xml:space="preserve">How does the </w:t>
            </w:r>
            <w:r w:rsidR="00F4723C">
              <w:t xml:space="preserve">firm </w:t>
            </w:r>
            <w:r>
              <w:t>identify and manage material ESG-related risks and use ESG factors to create value?</w:t>
            </w:r>
            <w:r w:rsidR="00F4723C">
              <w:t>)</w:t>
            </w:r>
            <w:r w:rsidR="002F7492">
              <w:t xml:space="preserve"> and with</w:t>
            </w:r>
            <w:r w:rsidR="002F7492" w:rsidRPr="00515CBF">
              <w:t xml:space="preserve"> the ESG Disclosure Framework</w:t>
            </w:r>
            <w:r w:rsidR="002F7492">
              <w:t xml:space="preserve"> for Private Equity (</w:t>
            </w:r>
            <w:hyperlink r:id="rId49" w:history="1">
              <w:r w:rsidR="002F7492" w:rsidRPr="00BF78CD">
                <w:rPr>
                  <w:rStyle w:val="Hyperlink"/>
                  <w:rFonts w:cs="Arial"/>
                </w:rPr>
                <w:t>link</w:t>
              </w:r>
            </w:hyperlink>
            <w:r w:rsidR="002F7492">
              <w:t>) Objective 2</w:t>
            </w:r>
            <w:r w:rsidR="00187664">
              <w:t>—</w:t>
            </w:r>
            <w:r w:rsidR="002F7492">
              <w:t xml:space="preserve">Assess the GP’s policies, processes, and systems for identifying ESG-related value drivers and managing material ESG-related risks; and </w:t>
            </w:r>
            <w:r w:rsidR="00F4723C">
              <w:t>for identifying</w:t>
            </w:r>
            <w:r w:rsidR="002F7492">
              <w:t xml:space="preserve"> possible areas for future development.</w:t>
            </w:r>
          </w:p>
        </w:tc>
      </w:tr>
      <w:tr w:rsidR="008C055A" w:rsidRPr="00D5451C" w14:paraId="6BBF5E19"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837526E" w14:textId="77777777" w:rsidR="008C055A" w:rsidRPr="000D72DF" w:rsidRDefault="008C055A" w:rsidP="00F64690">
            <w:pPr>
              <w:pStyle w:val="INDICATORNUMBER"/>
              <w:rPr>
                <w:rStyle w:val="IntenseEmphasis"/>
                <w:b/>
                <w:bCs w:val="0"/>
                <w:i w:val="0"/>
                <w:iCs w:val="0"/>
              </w:rPr>
            </w:pPr>
            <w:r>
              <w:rPr>
                <w:rStyle w:val="IntenseEmphasis"/>
                <w:b/>
                <w:bCs w:val="0"/>
                <w:i w:val="0"/>
                <w:iCs w:val="0"/>
                <w:color w:val="595959"/>
              </w:rPr>
              <w:lastRenderedPageBreak/>
              <w:t>PE 07.2</w:t>
            </w:r>
          </w:p>
        </w:tc>
        <w:tc>
          <w:tcPr>
            <w:tcW w:w="8075" w:type="dxa"/>
            <w:tcBorders>
              <w:top w:val="single" w:sz="4" w:space="0" w:color="A6A6A6"/>
              <w:bottom w:val="single" w:sz="4" w:space="0" w:color="A6A6A6"/>
            </w:tcBorders>
          </w:tcPr>
          <w:p w14:paraId="3D62196E" w14:textId="77777777" w:rsidR="008C055A" w:rsidRPr="008C055A" w:rsidRDefault="008C055A" w:rsidP="008C055A">
            <w:pPr>
              <w:pStyle w:val="INDICATORTEXT"/>
              <w:jc w:val="both"/>
              <w:cnfStyle w:val="000000000000" w:firstRow="0" w:lastRow="0" w:firstColumn="0" w:lastColumn="0" w:oddVBand="0" w:evenVBand="0" w:oddHBand="0" w:evenHBand="0" w:firstRowFirstColumn="0" w:firstRowLastColumn="0" w:lastRowFirstColumn="0" w:lastRowLastColumn="0"/>
            </w:pPr>
            <w:r>
              <w:t>D</w:t>
            </w:r>
            <w:r w:rsidRPr="00631BAC">
              <w:t xml:space="preserve">escribe your approach in terms of the different stages leading up to </w:t>
            </w:r>
            <w:r>
              <w:t xml:space="preserve">the </w:t>
            </w:r>
            <w:r w:rsidRPr="00631BAC">
              <w:t>investment decision</w:t>
            </w:r>
            <w:r w:rsidR="003A0C77">
              <w:t xml:space="preserve">. </w:t>
            </w:r>
          </w:p>
          <w:p w14:paraId="77767822" w14:textId="77777777" w:rsidR="008C055A" w:rsidRDefault="008C055A" w:rsidP="008C055A">
            <w:pPr>
              <w:pStyle w:val="INDICATORTEXT"/>
              <w:jc w:val="both"/>
              <w:cnfStyle w:val="000000000000" w:firstRow="0" w:lastRow="0" w:firstColumn="0" w:lastColumn="0" w:oddVBand="0" w:evenVBand="0" w:oddHBand="0" w:evenHBand="0" w:firstRowFirstColumn="0" w:firstRowLastColumn="0" w:lastRowFirstColumn="0" w:lastRowLastColumn="0"/>
            </w:pPr>
            <w:r>
              <w:t>T</w:t>
            </w:r>
            <w:r w:rsidRPr="00FB1BB4">
              <w:t>h</w:t>
            </w:r>
            <w:r>
              <w:t>is may include a discussion of:</w:t>
            </w:r>
          </w:p>
          <w:p w14:paraId="16EBB521" w14:textId="77777777" w:rsidR="008C055A" w:rsidRDefault="00F4723C" w:rsidP="00423E3E">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t xml:space="preserve">whether </w:t>
            </w:r>
            <w:r w:rsidR="008C055A">
              <w:t xml:space="preserve">the incorporation of </w:t>
            </w:r>
            <w:r w:rsidR="008C055A" w:rsidRPr="006A7E3D">
              <w:t xml:space="preserve">ESG </w:t>
            </w:r>
            <w:r w:rsidR="008C055A">
              <w:t>issue</w:t>
            </w:r>
            <w:r w:rsidR="008C055A" w:rsidRPr="006A7E3D">
              <w:t xml:space="preserve">s </w:t>
            </w:r>
            <w:r w:rsidR="008C055A">
              <w:t xml:space="preserve">in pre-investment </w:t>
            </w:r>
            <w:r w:rsidR="008C055A" w:rsidRPr="006A7E3D">
              <w:t xml:space="preserve">is </w:t>
            </w:r>
            <w:r w:rsidR="008C055A">
              <w:t xml:space="preserve">determined by client </w:t>
            </w:r>
            <w:r w:rsidR="008C055A" w:rsidRPr="006A7E3D">
              <w:t>mandate</w:t>
            </w:r>
            <w:r w:rsidR="008C055A">
              <w:t>s</w:t>
            </w:r>
            <w:r w:rsidR="008C055A" w:rsidRPr="006A7E3D">
              <w:t xml:space="preserve"> and</w:t>
            </w:r>
            <w:r>
              <w:t>,</w:t>
            </w:r>
            <w:r w:rsidR="008C055A" w:rsidRPr="006A7E3D">
              <w:t xml:space="preserve"> </w:t>
            </w:r>
            <w:r w:rsidR="008C055A">
              <w:t>in that case, how it has been structured</w:t>
            </w:r>
            <w:r>
              <w:t>;</w:t>
            </w:r>
          </w:p>
          <w:p w14:paraId="6B90615E" w14:textId="77777777" w:rsidR="008C055A" w:rsidRDefault="00F4723C" w:rsidP="00423E3E">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t>h</w:t>
            </w:r>
            <w:r w:rsidRPr="006A7E3D">
              <w:t xml:space="preserve">ow </w:t>
            </w:r>
            <w:r w:rsidR="008C055A" w:rsidRPr="006A7E3D">
              <w:t xml:space="preserve">ESG </w:t>
            </w:r>
            <w:r w:rsidR="008C055A">
              <w:t xml:space="preserve">issues, </w:t>
            </w:r>
            <w:r w:rsidR="008C055A" w:rsidRPr="00B2744D">
              <w:t>short- and long-term</w:t>
            </w:r>
            <w:r w:rsidR="008C055A">
              <w:t>, are</w:t>
            </w:r>
            <w:r w:rsidR="008C055A" w:rsidRPr="006A7E3D">
              <w:t xml:space="preserve"> incorporated into the pre-investment process</w:t>
            </w:r>
            <w:r>
              <w:t>;</w:t>
            </w:r>
          </w:p>
          <w:p w14:paraId="1CF43DB3" w14:textId="77777777" w:rsidR="008C055A" w:rsidRPr="00C24F1D" w:rsidRDefault="00F4723C" w:rsidP="00423E3E">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t xml:space="preserve">how </w:t>
            </w:r>
            <w:r w:rsidR="008C055A">
              <w:t>you use ESG issues to assess downside risk and value creation opportunities</w:t>
            </w:r>
            <w:r>
              <w:t>;</w:t>
            </w:r>
          </w:p>
          <w:p w14:paraId="60EFBAE4" w14:textId="77777777" w:rsidR="008C055A" w:rsidRPr="00680D45" w:rsidRDefault="00F4723C" w:rsidP="00423E3E">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t>a</w:t>
            </w:r>
            <w:r w:rsidRPr="00680D45">
              <w:t xml:space="preserve">ny </w:t>
            </w:r>
            <w:r w:rsidR="008C055A" w:rsidRPr="00680D45">
              <w:t xml:space="preserve">differences in how ESG </w:t>
            </w:r>
            <w:r w:rsidR="008C055A">
              <w:t xml:space="preserve">issues </w:t>
            </w:r>
            <w:r w:rsidR="008C055A" w:rsidRPr="00680D45">
              <w:t>are taken into account in different sectors and geographic regions</w:t>
            </w:r>
            <w:r>
              <w:t>; and/or</w:t>
            </w:r>
          </w:p>
          <w:p w14:paraId="67E1A5E0" w14:textId="77777777" w:rsidR="008C055A" w:rsidRDefault="00F4723C" w:rsidP="00423E3E">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t>h</w:t>
            </w:r>
            <w:r w:rsidRPr="00680D45">
              <w:t xml:space="preserve">ow </w:t>
            </w:r>
            <w:r w:rsidR="008C055A">
              <w:t>your</w:t>
            </w:r>
            <w:r w:rsidR="008C055A" w:rsidRPr="00680D45">
              <w:t xml:space="preserve"> approach </w:t>
            </w:r>
            <w:r w:rsidR="008C055A">
              <w:t xml:space="preserve">to ESG issues differs between investment strategies </w:t>
            </w:r>
            <w:r w:rsidR="008C055A" w:rsidRPr="00680D45">
              <w:t>or with</w:t>
            </w:r>
            <w:r w:rsidR="008C055A">
              <w:t>in strategies with</w:t>
            </w:r>
            <w:r w:rsidR="008C055A" w:rsidRPr="00680D45">
              <w:t xml:space="preserve"> significant variations</w:t>
            </w:r>
            <w:r>
              <w:t>.</w:t>
            </w:r>
          </w:p>
          <w:p w14:paraId="56A5758A" w14:textId="77777777" w:rsidR="008C055A" w:rsidRPr="00A45A03" w:rsidRDefault="008C055A" w:rsidP="008C055A">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A45A03">
              <w:rPr>
                <w:i/>
              </w:rPr>
              <w:t>Scope</w:t>
            </w:r>
          </w:p>
          <w:p w14:paraId="249B0FF1" w14:textId="77777777" w:rsidR="008C055A" w:rsidRPr="0085654B" w:rsidRDefault="008C055A" w:rsidP="0085654B">
            <w:pPr>
              <w:pStyle w:val="INDICATORTEXT"/>
              <w:jc w:val="both"/>
              <w:cnfStyle w:val="000000000000" w:firstRow="0" w:lastRow="0" w:firstColumn="0" w:lastColumn="0" w:oddVBand="0" w:evenVBand="0" w:oddHBand="0" w:evenHBand="0" w:firstRowFirstColumn="0" w:firstRowLastColumn="0" w:lastRowFirstColumn="0" w:lastRowLastColumn="0"/>
            </w:pPr>
            <w:r w:rsidRPr="008C055A">
              <w:t>This indicator covers all stages of your pre-investment decision making process (initial screening, due diligence, investment decision).</w:t>
            </w:r>
          </w:p>
        </w:tc>
      </w:tr>
      <w:tr w:rsidR="008C055A" w:rsidRPr="00D5451C" w14:paraId="702B1378" w14:textId="77777777" w:rsidTr="00E30B4C">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2789E536" w14:textId="77777777" w:rsidR="008C055A" w:rsidRPr="00D37B0D" w:rsidRDefault="008C055A" w:rsidP="00F64690">
            <w:pPr>
              <w:pStyle w:val="INDICATORTEXT"/>
              <w:jc w:val="both"/>
              <w:rPr>
                <w:b/>
              </w:rPr>
            </w:pPr>
            <w:r w:rsidRPr="00D37B0D">
              <w:rPr>
                <w:b/>
              </w:rPr>
              <w:t>LOGIC</w:t>
            </w:r>
          </w:p>
        </w:tc>
      </w:tr>
      <w:tr w:rsidR="008C055A" w:rsidRPr="00D5451C" w14:paraId="33DD0585"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F96CE0B" w14:textId="77777777" w:rsidR="008C055A" w:rsidRDefault="008C055A" w:rsidP="00F64690">
            <w:pPr>
              <w:pStyle w:val="INDICATORNUMBER"/>
              <w:rPr>
                <w:rStyle w:val="IntenseEmphasis"/>
                <w:b/>
                <w:bCs w:val="0"/>
                <w:i w:val="0"/>
                <w:iCs w:val="0"/>
                <w:color w:val="595959"/>
              </w:rPr>
            </w:pPr>
            <w:r>
              <w:rPr>
                <w:rStyle w:val="IntenseEmphasis"/>
                <w:b/>
                <w:bCs w:val="0"/>
                <w:i w:val="0"/>
                <w:iCs w:val="0"/>
                <w:color w:val="595959"/>
              </w:rPr>
              <w:t>PE 0</w:t>
            </w:r>
            <w:r w:rsidR="00FF1848">
              <w:rPr>
                <w:rStyle w:val="IntenseEmphasis"/>
                <w:b/>
                <w:bCs w:val="0"/>
                <w:i w:val="0"/>
                <w:iCs w:val="0"/>
                <w:color w:val="595959"/>
              </w:rPr>
              <w:t>7</w:t>
            </w:r>
          </w:p>
        </w:tc>
        <w:tc>
          <w:tcPr>
            <w:tcW w:w="8075" w:type="dxa"/>
            <w:tcBorders>
              <w:top w:val="single" w:sz="4" w:space="0" w:color="A6A6A6"/>
              <w:bottom w:val="single" w:sz="4" w:space="0" w:color="A6A6A6"/>
            </w:tcBorders>
          </w:tcPr>
          <w:p w14:paraId="176B41C2" w14:textId="77777777" w:rsidR="00322B2A" w:rsidRDefault="00FF1848" w:rsidP="00FF1848">
            <w:pPr>
              <w:pStyle w:val="INDICATORTEXT"/>
              <w:jc w:val="both"/>
              <w:cnfStyle w:val="000000000000" w:firstRow="0" w:lastRow="0" w:firstColumn="0" w:lastColumn="0" w:oddVBand="0" w:evenVBand="0" w:oddHBand="0" w:evenHBand="0" w:firstRowFirstColumn="0" w:firstRowLastColumn="0" w:lastRowFirstColumn="0" w:lastRowLastColumn="0"/>
            </w:pPr>
            <w:r w:rsidRPr="00FF1848">
              <w:t>This is a gateway indicator</w:t>
            </w:r>
            <w:r w:rsidR="00322B2A">
              <w:t>, so your answer here determines whether the pre-investment section</w:t>
            </w:r>
            <w:r w:rsidR="004B732D">
              <w:t xml:space="preserve"> of this module (indicators [08</w:t>
            </w:r>
            <w:r w:rsidR="00322B2A">
              <w:t>–12</w:t>
            </w:r>
            <w:r w:rsidR="00871613">
              <w:t xml:space="preserve">]) is applicable. </w:t>
            </w:r>
          </w:p>
          <w:p w14:paraId="08C66714" w14:textId="77777777" w:rsidR="00322B2A" w:rsidRDefault="00322B2A" w:rsidP="00C76BE3">
            <w:pPr>
              <w:pStyle w:val="INDICATORTEXT"/>
              <w:numPr>
                <w:ilvl w:val="0"/>
                <w:numId w:val="27"/>
              </w:numPr>
              <w:jc w:val="both"/>
              <w:cnfStyle w:val="000000000000" w:firstRow="0" w:lastRow="0" w:firstColumn="0" w:lastColumn="0" w:oddVBand="0" w:evenVBand="0" w:oddHBand="0" w:evenHBand="0" w:firstRowFirstColumn="0" w:firstRowLastColumn="0" w:lastRowFirstColumn="0" w:lastRowLastColumn="0"/>
              <w:rPr>
                <w:lang w:eastAsia="en-US"/>
              </w:rPr>
            </w:pPr>
            <w:r>
              <w:t xml:space="preserve">If you report ‘Yes’ in [07.1], indicators [08-12] will be applicable. </w:t>
            </w:r>
          </w:p>
          <w:p w14:paraId="3E6D1533" w14:textId="77777777" w:rsidR="00322B2A" w:rsidRDefault="00322B2A" w:rsidP="00C76BE3">
            <w:pPr>
              <w:pStyle w:val="INDICATORTEXT"/>
              <w:numPr>
                <w:ilvl w:val="0"/>
                <w:numId w:val="27"/>
              </w:numPr>
              <w:jc w:val="both"/>
              <w:cnfStyle w:val="000000000000" w:firstRow="0" w:lastRow="0" w:firstColumn="0" w:lastColumn="0" w:oddVBand="0" w:evenVBand="0" w:oddHBand="0" w:evenHBand="0" w:firstRowFirstColumn="0" w:firstRowLastColumn="0" w:lastRowFirstColumn="0" w:lastRowLastColumn="0"/>
              <w:rPr>
                <w:lang w:eastAsia="en-US"/>
              </w:rPr>
            </w:pPr>
            <w:r>
              <w:t xml:space="preserve">If you report ‘No’ in [07.1], indicators [08-12] will </w:t>
            </w:r>
            <w:r w:rsidRPr="00652D94">
              <w:t>not</w:t>
            </w:r>
            <w:r>
              <w:t xml:space="preserve"> be applicable. </w:t>
            </w:r>
          </w:p>
          <w:p w14:paraId="79D3226F" w14:textId="77777777" w:rsidR="008C055A" w:rsidRPr="009A3169" w:rsidRDefault="00D127E2" w:rsidP="003B1811">
            <w:pPr>
              <w:pStyle w:val="INDICATORTEXT"/>
              <w:jc w:val="both"/>
              <w:cnfStyle w:val="000000000000" w:firstRow="0" w:lastRow="0" w:firstColumn="0" w:lastColumn="0" w:oddVBand="0" w:evenVBand="0" w:oddHBand="0" w:evenHBand="0" w:firstRowFirstColumn="0" w:firstRowLastColumn="0" w:lastRowFirstColumn="0" w:lastRowLastColumn="0"/>
            </w:pPr>
            <w:r>
              <w:t xml:space="preserve">Within this indicator, </w:t>
            </w:r>
            <w:r w:rsidR="00FF1848">
              <w:rPr>
                <w:szCs w:val="18"/>
              </w:rPr>
              <w:t xml:space="preserve">[07.2] will be applicable if </w:t>
            </w:r>
            <w:r w:rsidR="003B1811">
              <w:rPr>
                <w:szCs w:val="18"/>
              </w:rPr>
              <w:t>’</w:t>
            </w:r>
            <w:r w:rsidR="00FF1848">
              <w:rPr>
                <w:szCs w:val="18"/>
              </w:rPr>
              <w:t>Yes</w:t>
            </w:r>
            <w:r w:rsidR="003B1811">
              <w:rPr>
                <w:szCs w:val="18"/>
              </w:rPr>
              <w:t xml:space="preserve">’ </w:t>
            </w:r>
            <w:r w:rsidR="00FF1848">
              <w:rPr>
                <w:szCs w:val="18"/>
              </w:rPr>
              <w:t>is reported in [07.1].</w:t>
            </w:r>
          </w:p>
        </w:tc>
      </w:tr>
      <w:tr w:rsidR="008C055A" w:rsidRPr="00D5451C" w14:paraId="7184009E"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41298945" w14:textId="77777777" w:rsidR="008C055A" w:rsidRPr="00D37B0D" w:rsidRDefault="008C055A" w:rsidP="00F64690">
            <w:pPr>
              <w:pStyle w:val="INDICATORTEXT"/>
              <w:jc w:val="both"/>
              <w:rPr>
                <w:b/>
              </w:rPr>
            </w:pPr>
            <w:r w:rsidRPr="00D37B0D">
              <w:rPr>
                <w:b/>
              </w:rPr>
              <w:t>ASSESSMENT</w:t>
            </w:r>
          </w:p>
        </w:tc>
      </w:tr>
      <w:tr w:rsidR="008C055A" w:rsidRPr="00D5451C" w14:paraId="0BB9F613"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7018A475" w14:textId="77777777" w:rsidR="008C055A" w:rsidRDefault="008C055A" w:rsidP="00F64690">
            <w:pPr>
              <w:pStyle w:val="INDICATORNUMBER"/>
              <w:rPr>
                <w:rStyle w:val="IntenseEmphasis"/>
                <w:b/>
                <w:bCs w:val="0"/>
                <w:i w:val="0"/>
                <w:iCs w:val="0"/>
                <w:color w:val="595959"/>
              </w:rPr>
            </w:pPr>
            <w:r>
              <w:rPr>
                <w:rStyle w:val="IntenseEmphasis"/>
                <w:b/>
                <w:bCs w:val="0"/>
                <w:i w:val="0"/>
                <w:iCs w:val="0"/>
                <w:color w:val="595959"/>
              </w:rPr>
              <w:t>PE 0</w:t>
            </w:r>
            <w:r w:rsidR="00FF1848">
              <w:rPr>
                <w:rStyle w:val="IntenseEmphasis"/>
                <w:b/>
                <w:bCs w:val="0"/>
                <w:i w:val="0"/>
                <w:iCs w:val="0"/>
                <w:color w:val="595959"/>
              </w:rPr>
              <w:t>7</w:t>
            </w:r>
          </w:p>
        </w:tc>
        <w:tc>
          <w:tcPr>
            <w:tcW w:w="8075" w:type="dxa"/>
            <w:tcBorders>
              <w:top w:val="single" w:sz="4" w:space="0" w:color="A6A6A6"/>
              <w:bottom w:val="single" w:sz="4" w:space="0" w:color="0070C0"/>
            </w:tcBorders>
          </w:tcPr>
          <w:p w14:paraId="7C6A0E77" w14:textId="77777777" w:rsidR="008C055A" w:rsidRDefault="00FF1848" w:rsidP="00F64690">
            <w:pPr>
              <w:pStyle w:val="INDICATORTEXT"/>
              <w:jc w:val="both"/>
              <w:cnfStyle w:val="000000000000" w:firstRow="0" w:lastRow="0" w:firstColumn="0" w:lastColumn="0" w:oddVBand="0" w:evenVBand="0" w:oddHBand="0" w:evenHBand="0" w:firstRowFirstColumn="0" w:firstRowLastColumn="0" w:lastRowFirstColumn="0" w:lastRowLastColumn="0"/>
            </w:pPr>
            <w:r w:rsidRPr="00FF1848">
              <w:rPr>
                <w:szCs w:val="18"/>
              </w:rPr>
              <w:t>This in</w:t>
            </w:r>
            <w:r w:rsidR="00A45A03">
              <w:rPr>
                <w:szCs w:val="18"/>
              </w:rPr>
              <w:t>dicator is not assessed</w:t>
            </w:r>
            <w:r w:rsidR="00F4723C">
              <w:rPr>
                <w:szCs w:val="18"/>
              </w:rPr>
              <w:t>,</w:t>
            </w:r>
            <w:r w:rsidR="00A45A03">
              <w:rPr>
                <w:szCs w:val="18"/>
              </w:rPr>
              <w:t xml:space="preserve"> but a ‘N</w:t>
            </w:r>
            <w:r w:rsidRPr="00FF1848">
              <w:rPr>
                <w:szCs w:val="18"/>
              </w:rPr>
              <w:t>o’ response will result in a zero score for the whole of the pre-investment section.</w:t>
            </w:r>
          </w:p>
        </w:tc>
      </w:tr>
    </w:tbl>
    <w:p w14:paraId="782200B4" w14:textId="77777777" w:rsidR="008C055A" w:rsidRDefault="008C055A">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8E7091" w14:paraId="3EBAF3EB"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4B81F65F" w14:textId="77777777" w:rsidR="008E7091" w:rsidRPr="004720C4" w:rsidRDefault="008E7091" w:rsidP="00F64690">
            <w:pPr>
              <w:pStyle w:val="SectionIndicatorHeaderText"/>
              <w:rPr>
                <w:rStyle w:val="IntenseEmphasis"/>
                <w:b w:val="0"/>
                <w:bCs w:val="0"/>
                <w:i w:val="0"/>
                <w:iCs w:val="0"/>
                <w:sz w:val="20"/>
                <w:szCs w:val="20"/>
              </w:rPr>
            </w:pPr>
            <w:r>
              <w:rPr>
                <w:rStyle w:val="IntenseEmphasis"/>
                <w:b w:val="0"/>
                <w:i w:val="0"/>
                <w:color w:val="FFFFFF" w:themeColor="background1"/>
                <w:sz w:val="20"/>
                <w:szCs w:val="20"/>
              </w:rPr>
              <w:t>PE 07</w:t>
            </w:r>
          </w:p>
        </w:tc>
        <w:tc>
          <w:tcPr>
            <w:tcW w:w="7087" w:type="dxa"/>
          </w:tcPr>
          <w:p w14:paraId="53D57373" w14:textId="77777777" w:rsidR="008E7091" w:rsidRDefault="008E7091"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sz w:val="20"/>
                <w:szCs w:val="20"/>
              </w:rPr>
              <w:t>DEFINITIONS</w:t>
            </w:r>
          </w:p>
        </w:tc>
      </w:tr>
      <w:tr w:rsidR="008E7091" w:rsidRPr="00CF025D" w14:paraId="4C1E69BF" w14:textId="77777777" w:rsidTr="00F64690">
        <w:tc>
          <w:tcPr>
            <w:cnfStyle w:val="001000000000" w:firstRow="0" w:lastRow="0" w:firstColumn="1" w:lastColumn="0" w:oddVBand="0" w:evenVBand="0" w:oddHBand="0" w:evenHBand="0" w:firstRowFirstColumn="0" w:firstRowLastColumn="0" w:lastRowFirstColumn="0" w:lastRowLastColumn="0"/>
            <w:tcW w:w="2127" w:type="dxa"/>
          </w:tcPr>
          <w:p w14:paraId="252C62DA" w14:textId="77777777" w:rsidR="008E7091" w:rsidRPr="008E7091" w:rsidRDefault="008E7091" w:rsidP="008E7091">
            <w:pPr>
              <w:pStyle w:val="INDICATORTEXT"/>
              <w:jc w:val="both"/>
              <w:rPr>
                <w:b/>
                <w:szCs w:val="18"/>
              </w:rPr>
            </w:pPr>
            <w:r w:rsidRPr="008E7091">
              <w:rPr>
                <w:b/>
                <w:szCs w:val="18"/>
              </w:rPr>
              <w:t>ESG incorporation</w:t>
            </w:r>
          </w:p>
        </w:tc>
        <w:tc>
          <w:tcPr>
            <w:tcW w:w="7087" w:type="dxa"/>
          </w:tcPr>
          <w:p w14:paraId="32D90EED" w14:textId="1D97089A" w:rsidR="008E7091" w:rsidRPr="00FB2BA1" w:rsidRDefault="008E7091" w:rsidP="0038251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Please see the document </w:t>
            </w:r>
            <w:hyperlink r:id="rId50" w:history="1">
              <w:r w:rsidR="0085654B" w:rsidRPr="00816A52">
                <w:rPr>
                  <w:rStyle w:val="Hyperlink"/>
                  <w:rFonts w:cs="Arial"/>
                  <w:szCs w:val="18"/>
                </w:rPr>
                <w:t>M</w:t>
              </w:r>
              <w:r w:rsidRPr="00816A52">
                <w:rPr>
                  <w:rStyle w:val="Hyperlink"/>
                  <w:rFonts w:cs="Arial"/>
                  <w:szCs w:val="18"/>
                </w:rPr>
                <w:t xml:space="preserve">ain </w:t>
              </w:r>
              <w:r w:rsidR="0085654B" w:rsidRPr="00816A52">
                <w:rPr>
                  <w:rStyle w:val="Hyperlink"/>
                  <w:rFonts w:cs="Arial"/>
                  <w:szCs w:val="18"/>
                </w:rPr>
                <w:t>D</w:t>
              </w:r>
              <w:r w:rsidRPr="00816A52">
                <w:rPr>
                  <w:rStyle w:val="Hyperlink"/>
                  <w:rFonts w:cs="Arial"/>
                  <w:szCs w:val="18"/>
                </w:rPr>
                <w:t>efinitions</w:t>
              </w:r>
            </w:hyperlink>
            <w:r>
              <w:rPr>
                <w:szCs w:val="18"/>
              </w:rPr>
              <w:t>.</w:t>
            </w:r>
          </w:p>
        </w:tc>
      </w:tr>
    </w:tbl>
    <w:p w14:paraId="45CBA173" w14:textId="77777777" w:rsidR="008E7091" w:rsidRDefault="008E7091">
      <w:pPr>
        <w:widowControl/>
        <w:autoSpaceDE/>
        <w:autoSpaceDN/>
        <w:adjustRightInd/>
        <w:spacing w:before="0" w:after="0" w:line="240" w:lineRule="auto"/>
      </w:pPr>
    </w:p>
    <w:p w14:paraId="2FFD832F" w14:textId="77777777" w:rsidR="00827697" w:rsidRDefault="00827697">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F64690" w14:paraId="05E8A25F"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B9E63B7" w14:textId="77777777" w:rsidR="00F64690" w:rsidRPr="00903B63" w:rsidRDefault="00F64690" w:rsidP="00F6469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6641B73" w14:textId="77777777" w:rsidR="00F64690" w:rsidRPr="00903B63" w:rsidRDefault="00F64690"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797DFEEA" w14:textId="77777777" w:rsidR="00F64690" w:rsidRPr="00903B63" w:rsidRDefault="00F64690"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1A945D3" w14:textId="77777777" w:rsidR="00F64690" w:rsidRPr="00903B63" w:rsidRDefault="00F64690" w:rsidP="00F64690">
            <w:pPr>
              <w:widowControl/>
              <w:autoSpaceDE/>
              <w:autoSpaceDN/>
              <w:adjustRightInd/>
              <w:spacing w:after="0" w:line="240" w:lineRule="auto"/>
              <w:rPr>
                <w:rStyle w:val="IntenseEmphasis"/>
                <w:b w:val="0"/>
                <w:bCs w:val="0"/>
                <w:iCs w:val="0"/>
                <w:color w:val="FFFFFF" w:themeColor="background1"/>
              </w:rPr>
            </w:pPr>
            <w:r w:rsidRPr="00903B63">
              <w:t>Principle</w:t>
            </w:r>
          </w:p>
        </w:tc>
      </w:tr>
      <w:tr w:rsidR="00F64690" w14:paraId="777F62F5" w14:textId="77777777" w:rsidTr="00F6469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8A9CD95" w14:textId="77777777" w:rsidR="00F64690" w:rsidRPr="00903B63" w:rsidRDefault="00F64690" w:rsidP="00F64690">
            <w:pPr>
              <w:pStyle w:val="SectionIndicatorHeaderText"/>
              <w:rPr>
                <w:rStyle w:val="IntenseEmphasis"/>
                <w:bCs w:val="0"/>
                <w:i w:val="0"/>
                <w:iCs w:val="0"/>
                <w:color w:val="FFFFFF" w:themeColor="background1"/>
              </w:rPr>
            </w:pPr>
            <w:r>
              <w:rPr>
                <w:rStyle w:val="IntenseEmphasis"/>
                <w:i w:val="0"/>
                <w:color w:val="FFFFFF" w:themeColor="background1"/>
              </w:rPr>
              <w:t>PE 08</w:t>
            </w:r>
          </w:p>
        </w:tc>
        <w:tc>
          <w:tcPr>
            <w:tcW w:w="3402" w:type="dxa"/>
            <w:shd w:val="clear" w:color="auto" w:fill="888888"/>
          </w:tcPr>
          <w:p w14:paraId="3540BA60" w14:textId="77777777" w:rsidR="00F64690" w:rsidRPr="00903B63" w:rsidRDefault="00F64690"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0F3AC846" w14:textId="77777777" w:rsidR="00F64690" w:rsidRPr="00E41723" w:rsidRDefault="00E423EE"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D21DF46" w14:textId="77777777" w:rsidR="00F64690" w:rsidRPr="00903B63" w:rsidRDefault="00E423EE" w:rsidP="00F64690">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6D044BBC" w14:textId="77777777" w:rsidR="00F64690" w:rsidRDefault="00F64690" w:rsidP="00E30B4C">
      <w:pPr>
        <w:pStyle w:val="INDICATORNUMBER"/>
        <w:spacing w:before="0" w:after="0"/>
      </w:pPr>
    </w:p>
    <w:p w14:paraId="58DA5984" w14:textId="77777777" w:rsidR="007038DD" w:rsidRDefault="007038DD" w:rsidP="00E30B4C">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3402"/>
        <w:gridCol w:w="4678"/>
      </w:tblGrid>
      <w:tr w:rsidR="00E423EE" w14:paraId="27A88E54"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BA8FE49" w14:textId="77777777" w:rsidR="00E423EE" w:rsidRPr="00903B63" w:rsidRDefault="00E423EE"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08</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2D300E7D" w14:textId="77777777" w:rsidR="00E423EE" w:rsidRPr="00903B63" w:rsidRDefault="00E423EE"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E423EE" w14:paraId="0EF1A596" w14:textId="77777777" w:rsidTr="005D3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868F9D8" w14:textId="77777777" w:rsidR="00E423EE" w:rsidRDefault="00E423EE" w:rsidP="005D3A75">
            <w:pPr>
              <w:pStyle w:val="INDICATORNUMBER"/>
              <w:rPr>
                <w:rStyle w:val="IntenseEmphasis"/>
                <w:b/>
                <w:bCs w:val="0"/>
                <w:i w:val="0"/>
                <w:iCs w:val="0"/>
              </w:rPr>
            </w:pPr>
            <w:r>
              <w:rPr>
                <w:rStyle w:val="IntenseEmphasis"/>
                <w:b/>
                <w:bCs w:val="0"/>
                <w:i w:val="0"/>
                <w:iCs w:val="0"/>
                <w:color w:val="595959"/>
              </w:rPr>
              <w:t>PE 08.1</w:t>
            </w:r>
          </w:p>
        </w:tc>
        <w:tc>
          <w:tcPr>
            <w:tcW w:w="8080" w:type="dxa"/>
            <w:gridSpan w:val="2"/>
            <w:tcBorders>
              <w:top w:val="nil"/>
              <w:right w:val="single" w:sz="4" w:space="0" w:color="595959" w:themeColor="text1" w:themeTint="A6"/>
            </w:tcBorders>
          </w:tcPr>
          <w:p w14:paraId="3E459854" w14:textId="77777777" w:rsidR="00E423EE" w:rsidRPr="00E423EE" w:rsidRDefault="00E423EE" w:rsidP="005D3A75">
            <w:pPr>
              <w:pStyle w:val="INDICATORTEXT"/>
              <w:cnfStyle w:val="000000100000" w:firstRow="0" w:lastRow="0" w:firstColumn="0" w:lastColumn="0" w:oddVBand="0" w:evenVBand="0" w:oddHBand="1" w:evenHBand="0" w:firstRowFirstColumn="0" w:firstRowLastColumn="0" w:lastRowFirstColumn="0" w:lastRowLastColumn="0"/>
            </w:pPr>
            <w:r w:rsidRPr="00E423EE">
              <w:t>Indicate whether your organisation typically uses ESG advice and research sourced internally and/or externally when incorporating ESG issues into the private equity investment selection process.</w:t>
            </w:r>
          </w:p>
        </w:tc>
      </w:tr>
      <w:tr w:rsidR="00E423EE" w14:paraId="19C6ED2E" w14:textId="77777777" w:rsidTr="00E423EE">
        <w:trPr>
          <w:trHeight w:val="230"/>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676A2183" w14:textId="77777777" w:rsidR="00E423EE" w:rsidRPr="00AE100E" w:rsidRDefault="00E423EE" w:rsidP="005D3A75">
            <w:pPr>
              <w:pStyle w:val="INDICATORNUMBER"/>
              <w:rPr>
                <w:rStyle w:val="IntenseEmphasis"/>
                <w:b/>
                <w:bCs w:val="0"/>
                <w:i w:val="0"/>
                <w:iCs w:val="0"/>
                <w:color w:val="595959"/>
              </w:rPr>
            </w:pPr>
          </w:p>
        </w:tc>
        <w:tc>
          <w:tcPr>
            <w:tcW w:w="3402" w:type="dxa"/>
            <w:tcBorders>
              <w:top w:val="nil"/>
              <w:bottom w:val="single" w:sz="4" w:space="0" w:color="A6A6A6" w:themeColor="background1" w:themeShade="A6"/>
              <w:right w:val="single" w:sz="4" w:space="0" w:color="A6A6A6" w:themeColor="background1" w:themeShade="A6"/>
            </w:tcBorders>
            <w:shd w:val="clear" w:color="auto" w:fill="auto"/>
          </w:tcPr>
          <w:p w14:paraId="6D949D5E"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Internal staff </w:t>
            </w:r>
          </w:p>
        </w:tc>
        <w:tc>
          <w:tcPr>
            <w:tcW w:w="4678"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96605DF"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Specify role </w:t>
            </w:r>
            <w:r>
              <w:t>_________</w:t>
            </w:r>
          </w:p>
          <w:p w14:paraId="59FC3D69"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Specify role </w:t>
            </w:r>
            <w:r>
              <w:t>_________</w:t>
            </w:r>
          </w:p>
          <w:p w14:paraId="3CCCD9A9"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Specify role </w:t>
            </w:r>
            <w:r>
              <w:t>_________</w:t>
            </w:r>
          </w:p>
        </w:tc>
      </w:tr>
      <w:tr w:rsidR="00E423EE" w14:paraId="493FF8DC" w14:textId="77777777" w:rsidTr="005D3A75">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34" w:type="dxa"/>
            <w:vMerge/>
          </w:tcPr>
          <w:p w14:paraId="7F85CDCE" w14:textId="77777777" w:rsidR="00E423EE" w:rsidRPr="00AE100E" w:rsidRDefault="00E423EE" w:rsidP="005D3A75">
            <w:pPr>
              <w:pStyle w:val="INDICATORNUMBER"/>
              <w:rPr>
                <w:rStyle w:val="IntenseEmphasis"/>
                <w:b/>
                <w:bCs w:val="0"/>
                <w:i w:val="0"/>
                <w:iCs w:val="0"/>
                <w:color w:val="595959"/>
              </w:rPr>
            </w:pPr>
          </w:p>
        </w:tc>
        <w:tc>
          <w:tcPr>
            <w:tcW w:w="340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B355EB5" w14:textId="77777777" w:rsidR="00E423EE" w:rsidRPr="001B298D"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sym w:font="Wingdings" w:char="F071"/>
            </w:r>
            <w:r>
              <w:t>Ex</w:t>
            </w:r>
            <w:r w:rsidRPr="00C22B2A">
              <w:t xml:space="preserve">ternal </w:t>
            </w:r>
            <w:r>
              <w:t xml:space="preserve">resources </w:t>
            </w:r>
          </w:p>
        </w:tc>
        <w:tc>
          <w:tcPr>
            <w:tcW w:w="4678"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97F1DCB" w14:textId="77777777"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Environmental advisors</w:t>
            </w:r>
          </w:p>
          <w:p w14:paraId="7CA6DEFE" w14:textId="77777777"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Social advisors</w:t>
            </w:r>
          </w:p>
          <w:p w14:paraId="28C5A5D8" w14:textId="77777777"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Corporate governance advisors</w:t>
            </w:r>
          </w:p>
          <w:p w14:paraId="417814C7" w14:textId="77777777"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Regulatory and/or legal advisors</w:t>
            </w:r>
          </w:p>
          <w:p w14:paraId="36C1F0CF" w14:textId="77777777"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Other</w:t>
            </w:r>
            <w:r w:rsidR="004E75BF">
              <w:t>; specify</w:t>
            </w:r>
            <w:r w:rsidRPr="00E423EE">
              <w:t xml:space="preserve"> type of advisors/roles________ </w:t>
            </w:r>
          </w:p>
        </w:tc>
      </w:tr>
      <w:tr w:rsidR="00E423EE" w14:paraId="5D2E9AC6" w14:textId="77777777" w:rsidTr="007038DD">
        <w:trPr>
          <w:trHeight w:val="23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A5A5A"/>
            </w:tcBorders>
          </w:tcPr>
          <w:p w14:paraId="363AEA96" w14:textId="77777777" w:rsidR="00E423EE" w:rsidRPr="00AE100E" w:rsidRDefault="00E423EE" w:rsidP="005D3A75">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5A5A5A"/>
              <w:right w:val="single" w:sz="4" w:space="0" w:color="595959" w:themeColor="text1" w:themeTint="A6"/>
            </w:tcBorders>
            <w:shd w:val="clear" w:color="auto" w:fill="auto"/>
          </w:tcPr>
          <w:p w14:paraId="0D464E18"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No use of internal or external advice</w:t>
            </w:r>
            <w:r w:rsidR="00816A52">
              <w:t xml:space="preserve"> </w:t>
            </w:r>
            <w:r w:rsidRPr="00E423EE">
              <w:t>on ESG issues</w:t>
            </w:r>
          </w:p>
        </w:tc>
      </w:tr>
      <w:tr w:rsidR="00E423EE" w14:paraId="57807280" w14:textId="77777777" w:rsidTr="007038DD">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bottom w:val="single" w:sz="4" w:space="0" w:color="auto"/>
            </w:tcBorders>
          </w:tcPr>
          <w:p w14:paraId="5FF496A3" w14:textId="77777777" w:rsidR="00E423EE" w:rsidRPr="00AE100E" w:rsidRDefault="00E423EE" w:rsidP="005D3A75">
            <w:pPr>
              <w:pStyle w:val="INDICATORNUMBER"/>
              <w:rPr>
                <w:rStyle w:val="IntenseEmphasis"/>
                <w:b/>
                <w:bCs w:val="0"/>
                <w:i w:val="0"/>
                <w:iCs w:val="0"/>
                <w:color w:val="595959"/>
              </w:rPr>
            </w:pPr>
            <w:r>
              <w:rPr>
                <w:rStyle w:val="IntenseEmphasis"/>
                <w:b/>
                <w:bCs w:val="0"/>
                <w:i w:val="0"/>
                <w:iCs w:val="0"/>
                <w:color w:val="595959"/>
              </w:rPr>
              <w:t>PE 08.2</w:t>
            </w:r>
          </w:p>
        </w:tc>
        <w:tc>
          <w:tcPr>
            <w:tcW w:w="8080" w:type="dxa"/>
            <w:gridSpan w:val="2"/>
            <w:tcBorders>
              <w:top w:val="single" w:sz="4" w:space="0" w:color="5A5A5A"/>
              <w:bottom w:val="single" w:sz="4" w:space="0" w:color="auto"/>
              <w:right w:val="single" w:sz="4" w:space="0" w:color="595959" w:themeColor="text1" w:themeTint="A6"/>
            </w:tcBorders>
            <w:shd w:val="clear" w:color="auto" w:fill="F2F2F2" w:themeFill="background1" w:themeFillShade="F2"/>
          </w:tcPr>
          <w:p w14:paraId="4543DCF5" w14:textId="77777777" w:rsidR="00E423EE" w:rsidRPr="00EF652A" w:rsidRDefault="00E423EE" w:rsidP="00F4723C">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bl>
    <w:tbl>
      <w:tblPr>
        <w:tblStyle w:val="SubSectionMISCTableVOLUNTARY"/>
        <w:tblpPr w:leftFromText="180" w:rightFromText="180" w:horzAnchor="margin" w:tblpY="660"/>
        <w:tblW w:w="9214" w:type="dxa"/>
        <w:tblInd w:w="0" w:type="dxa"/>
        <w:tblLook w:val="06A0" w:firstRow="1" w:lastRow="0" w:firstColumn="1" w:lastColumn="0" w:noHBand="1" w:noVBand="1"/>
      </w:tblPr>
      <w:tblGrid>
        <w:gridCol w:w="1134"/>
        <w:gridCol w:w="8080"/>
      </w:tblGrid>
      <w:tr w:rsidR="00E423EE" w14:paraId="2C1D2FEA" w14:textId="77777777" w:rsidTr="007038D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75B58DFC" w14:textId="77777777" w:rsidR="00E423EE" w:rsidRPr="00191BC1" w:rsidRDefault="00274459" w:rsidP="007038DD">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lastRenderedPageBreak/>
              <w:t xml:space="preserve"> </w:t>
            </w:r>
            <w:r w:rsidR="00E423EE">
              <w:rPr>
                <w:rStyle w:val="IntenseEmphasis"/>
                <w:b w:val="0"/>
                <w:i w:val="0"/>
                <w:color w:val="FFFFFF" w:themeColor="background1"/>
                <w:sz w:val="20"/>
                <w:szCs w:val="20"/>
              </w:rPr>
              <w:t>PE 08</w:t>
            </w:r>
          </w:p>
        </w:tc>
        <w:tc>
          <w:tcPr>
            <w:tcW w:w="8080" w:type="dxa"/>
            <w:tcBorders>
              <w:top w:val="single" w:sz="4" w:space="0" w:color="595959"/>
            </w:tcBorders>
          </w:tcPr>
          <w:p w14:paraId="5114F58E" w14:textId="77777777" w:rsidR="00E423EE" w:rsidRPr="00191BC1" w:rsidRDefault="00E423EE" w:rsidP="007038D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E423EE" w:rsidRPr="00CF025D" w14:paraId="4B4ADA00" w14:textId="77777777" w:rsidTr="007038D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76C3E9FD" w14:textId="77777777" w:rsidR="00E423EE" w:rsidRPr="000D72DF" w:rsidRDefault="00E423EE" w:rsidP="007038DD">
            <w:pPr>
              <w:pStyle w:val="INDICATORNUMBER"/>
              <w:rPr>
                <w:rStyle w:val="IntenseEmphasis"/>
                <w:b/>
                <w:bCs w:val="0"/>
                <w:i w:val="0"/>
                <w:iCs w:val="0"/>
              </w:rPr>
            </w:pPr>
            <w:r>
              <w:rPr>
                <w:rStyle w:val="IntenseEmphasis"/>
                <w:b/>
                <w:bCs w:val="0"/>
                <w:i w:val="0"/>
                <w:iCs w:val="0"/>
                <w:color w:val="595959"/>
              </w:rPr>
              <w:t>PE 08.1</w:t>
            </w:r>
          </w:p>
        </w:tc>
        <w:tc>
          <w:tcPr>
            <w:tcW w:w="8080" w:type="dxa"/>
            <w:tcBorders>
              <w:top w:val="single" w:sz="4" w:space="0" w:color="595959"/>
              <w:bottom w:val="single" w:sz="4" w:space="0" w:color="A6A6A6" w:themeColor="background1" w:themeShade="A6"/>
            </w:tcBorders>
          </w:tcPr>
          <w:p w14:paraId="54F481C6" w14:textId="77777777" w:rsidR="00475534" w:rsidRDefault="00475534" w:rsidP="007038DD">
            <w:pPr>
              <w:pStyle w:val="INDICATORTEXT"/>
              <w:cnfStyle w:val="000000000000" w:firstRow="0" w:lastRow="0" w:firstColumn="0" w:lastColumn="0" w:oddVBand="0" w:evenVBand="0" w:oddHBand="0" w:evenHBand="0" w:firstRowFirstColumn="0" w:firstRowLastColumn="0" w:lastRowFirstColumn="0" w:lastRowLastColumn="0"/>
              <w:rPr>
                <w:i/>
              </w:rPr>
            </w:pPr>
            <w:r>
              <w:t>This indicator overlaps with Question 2.2 in the LP RI DDQ. Refer to the document for guidance and case studies.</w:t>
            </w:r>
          </w:p>
          <w:p w14:paraId="4323744D" w14:textId="77777777" w:rsidR="00E423EE" w:rsidRPr="00E423EE" w:rsidRDefault="00E423EE" w:rsidP="007038DD">
            <w:pPr>
              <w:pStyle w:val="INDICATORTEXT"/>
              <w:cnfStyle w:val="000000000000" w:firstRow="0" w:lastRow="0" w:firstColumn="0" w:lastColumn="0" w:oddVBand="0" w:evenVBand="0" w:oddHBand="0" w:evenHBand="0" w:firstRowFirstColumn="0" w:firstRowLastColumn="0" w:lastRowFirstColumn="0" w:lastRowLastColumn="0"/>
              <w:rPr>
                <w:i/>
              </w:rPr>
            </w:pPr>
            <w:r w:rsidRPr="00E423EE">
              <w:rPr>
                <w:i/>
              </w:rPr>
              <w:t>Internal roles</w:t>
            </w:r>
          </w:p>
          <w:p w14:paraId="423192FA" w14:textId="77777777" w:rsidR="00E423EE" w:rsidRDefault="00E423EE" w:rsidP="007038DD">
            <w:pPr>
              <w:pStyle w:val="INDICATORTEXT"/>
              <w:cnfStyle w:val="000000000000" w:firstRow="0" w:lastRow="0" w:firstColumn="0" w:lastColumn="0" w:oddVBand="0" w:evenVBand="0" w:oddHBand="0" w:evenHBand="0" w:firstRowFirstColumn="0" w:firstRowLastColumn="0" w:lastRowFirstColumn="0" w:lastRowLastColumn="0"/>
            </w:pPr>
            <w:r>
              <w:t xml:space="preserve">May </w:t>
            </w:r>
            <w:r w:rsidRPr="001B298D">
              <w:t xml:space="preserve">include </w:t>
            </w:r>
            <w:r>
              <w:t xml:space="preserve">roles </w:t>
            </w:r>
            <w:r w:rsidRPr="001B298D">
              <w:t xml:space="preserve">with responsibility for overseeing </w:t>
            </w:r>
            <w:r>
              <w:t xml:space="preserve">and/or implementing </w:t>
            </w:r>
            <w:r w:rsidRPr="001B298D">
              <w:t xml:space="preserve">responsible investment activities. </w:t>
            </w:r>
          </w:p>
          <w:p w14:paraId="02E054F8" w14:textId="77777777" w:rsidR="00E423EE" w:rsidRPr="00E423EE" w:rsidRDefault="00E423EE" w:rsidP="007038DD">
            <w:pPr>
              <w:pStyle w:val="INDICATORTEXT"/>
              <w:cnfStyle w:val="000000000000" w:firstRow="0" w:lastRow="0" w:firstColumn="0" w:lastColumn="0" w:oddVBand="0" w:evenVBand="0" w:oddHBand="0" w:evenHBand="0" w:firstRowFirstColumn="0" w:firstRowLastColumn="0" w:lastRowFirstColumn="0" w:lastRowLastColumn="0"/>
              <w:rPr>
                <w:i/>
              </w:rPr>
            </w:pPr>
            <w:r w:rsidRPr="00E423EE">
              <w:rPr>
                <w:i/>
              </w:rPr>
              <w:t>External roles</w:t>
            </w:r>
          </w:p>
          <w:p w14:paraId="732860E4" w14:textId="77777777" w:rsidR="00E423EE" w:rsidRDefault="00E423EE" w:rsidP="007038DD">
            <w:pPr>
              <w:pStyle w:val="INDICATORTEXT"/>
              <w:cnfStyle w:val="000000000000" w:firstRow="0" w:lastRow="0" w:firstColumn="0" w:lastColumn="0" w:oddVBand="0" w:evenVBand="0" w:oddHBand="0" w:evenHBand="0" w:firstRowFirstColumn="0" w:firstRowLastColumn="0" w:lastRowFirstColumn="0" w:lastRowLastColumn="0"/>
            </w:pPr>
            <w:r>
              <w:t xml:space="preserve">May include external advisors </w:t>
            </w:r>
            <w:r w:rsidRPr="0030542D">
              <w:t xml:space="preserve">that provide due diligence </w:t>
            </w:r>
            <w:r>
              <w:t xml:space="preserve">and analysis </w:t>
            </w:r>
            <w:r w:rsidRPr="0030542D">
              <w:t xml:space="preserve">on </w:t>
            </w:r>
            <w:r>
              <w:t>E, S and G issues</w:t>
            </w:r>
            <w:r w:rsidRPr="0030542D">
              <w:t xml:space="preserve"> to identify potential risks and/or value creat</w:t>
            </w:r>
            <w:r>
              <w:t>ion opportunities</w:t>
            </w:r>
            <w:r w:rsidRPr="0030542D">
              <w:t>.</w:t>
            </w:r>
            <w:r>
              <w:t xml:space="preserve"> Apart from the external advisors suggested, please provide additional examples in the ‘other’ field</w:t>
            </w:r>
            <w:r w:rsidR="003A0C77">
              <w:t xml:space="preserve">. </w:t>
            </w:r>
          </w:p>
          <w:p w14:paraId="6F1A10E0" w14:textId="77777777" w:rsidR="00E423EE" w:rsidRPr="00E423EE" w:rsidRDefault="00E423EE" w:rsidP="007038DD">
            <w:pPr>
              <w:pStyle w:val="INDICATORTEXT"/>
              <w:cnfStyle w:val="000000000000" w:firstRow="0" w:lastRow="0" w:firstColumn="0" w:lastColumn="0" w:oddVBand="0" w:evenVBand="0" w:oddHBand="0" w:evenHBand="0" w:firstRowFirstColumn="0" w:firstRowLastColumn="0" w:lastRowFirstColumn="0" w:lastRowLastColumn="0"/>
              <w:rPr>
                <w:i/>
              </w:rPr>
            </w:pPr>
            <w:r w:rsidRPr="00E423EE">
              <w:rPr>
                <w:i/>
              </w:rPr>
              <w:t>Incorporating ESG issues</w:t>
            </w:r>
          </w:p>
          <w:p w14:paraId="5606507E" w14:textId="77777777" w:rsidR="00E423EE" w:rsidRPr="00CF025D" w:rsidRDefault="00E423EE" w:rsidP="007038D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Refers to strategies, processes and activities that take ESG</w:t>
            </w:r>
            <w:r w:rsidR="00816A52">
              <w:t xml:space="preserve"> </w:t>
            </w:r>
            <w:r>
              <w:t>issue</w:t>
            </w:r>
            <w:r w:rsidRPr="00063F90">
              <w:t xml:space="preserve">s and information </w:t>
            </w:r>
            <w:r>
              <w:t xml:space="preserve">about them into account </w:t>
            </w:r>
            <w:r w:rsidRPr="00063F90">
              <w:t>in</w:t>
            </w:r>
            <w:r>
              <w:t xml:space="preserve"> the pre-investment process (</w:t>
            </w:r>
            <w:r w:rsidR="003A0C77">
              <w:t xml:space="preserve">i.e., </w:t>
            </w:r>
            <w:r w:rsidRPr="00063F90">
              <w:t>initial screening, due diligence, investment decision</w:t>
            </w:r>
            <w:r>
              <w:t>).</w:t>
            </w:r>
          </w:p>
        </w:tc>
      </w:tr>
      <w:tr w:rsidR="00E423EE" w:rsidRPr="00CF025D" w14:paraId="7622A358" w14:textId="77777777" w:rsidTr="007038D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1199FEE1" w14:textId="77777777" w:rsidR="00E423EE" w:rsidRDefault="00E423EE" w:rsidP="007038DD">
            <w:pPr>
              <w:pStyle w:val="INDICATORNUMBER"/>
              <w:rPr>
                <w:rStyle w:val="IntenseEmphasis"/>
                <w:b/>
                <w:bCs w:val="0"/>
                <w:i w:val="0"/>
                <w:iCs w:val="0"/>
                <w:color w:val="595959"/>
              </w:rPr>
            </w:pPr>
            <w:r>
              <w:rPr>
                <w:rStyle w:val="IntenseEmphasis"/>
                <w:b/>
                <w:bCs w:val="0"/>
                <w:i w:val="0"/>
                <w:iCs w:val="0"/>
                <w:color w:val="595959"/>
              </w:rPr>
              <w:t>PE 08.2</w:t>
            </w:r>
          </w:p>
        </w:tc>
        <w:tc>
          <w:tcPr>
            <w:tcW w:w="8080" w:type="dxa"/>
            <w:tcBorders>
              <w:top w:val="single" w:sz="4" w:space="0" w:color="A6A6A6" w:themeColor="background1" w:themeShade="A6"/>
              <w:bottom w:val="single" w:sz="4" w:space="0" w:color="A6A6A6" w:themeColor="background1" w:themeShade="A6"/>
            </w:tcBorders>
          </w:tcPr>
          <w:p w14:paraId="5BD3BF26" w14:textId="77777777" w:rsidR="00E423EE" w:rsidRPr="00E423EE" w:rsidRDefault="00E423EE" w:rsidP="007038DD">
            <w:pPr>
              <w:pStyle w:val="INDICATORTEXT"/>
              <w:cnfStyle w:val="000000000000" w:firstRow="0" w:lastRow="0" w:firstColumn="0" w:lastColumn="0" w:oddVBand="0" w:evenVBand="0" w:oddHBand="0" w:evenHBand="0" w:firstRowFirstColumn="0" w:firstRowLastColumn="0" w:lastRowFirstColumn="0" w:lastRowLastColumn="0"/>
            </w:pPr>
            <w:r w:rsidRPr="00E423EE">
              <w:t>You may report on the division of responsibilities between internal and external specialists (if applicable) and the type of advisors/specialists involved in the research process, for example:</w:t>
            </w:r>
          </w:p>
          <w:p w14:paraId="65590499" w14:textId="77777777" w:rsidR="00E423EE" w:rsidRPr="00E423EE" w:rsidRDefault="00E423EE" w:rsidP="007038DD">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E423EE">
              <w:t>legal counsel</w:t>
            </w:r>
            <w:r w:rsidR="003E3D03">
              <w:t>;</w:t>
            </w:r>
            <w:r w:rsidRPr="00E423EE">
              <w:t xml:space="preserve"> </w:t>
            </w:r>
          </w:p>
          <w:p w14:paraId="23123BB9" w14:textId="77777777" w:rsidR="00E423EE" w:rsidRPr="00E423EE" w:rsidRDefault="00E423EE" w:rsidP="007038DD">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E423EE">
              <w:t>engineers</w:t>
            </w:r>
            <w:r w:rsidR="003E3D03">
              <w:t>; and/or</w:t>
            </w:r>
          </w:p>
          <w:p w14:paraId="0D89EF64" w14:textId="77777777" w:rsidR="00E423EE" w:rsidRPr="00E423EE" w:rsidRDefault="00E423EE" w:rsidP="007038DD">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E423EE">
              <w:t>acquisition advice</w:t>
            </w:r>
            <w:r w:rsidR="003E3D03">
              <w:t>.</w:t>
            </w:r>
            <w:r w:rsidRPr="00E423EE">
              <w:t xml:space="preserve"> </w:t>
            </w:r>
          </w:p>
          <w:p w14:paraId="7FB1983B" w14:textId="77777777" w:rsidR="00E423EE" w:rsidRPr="00E423EE" w:rsidRDefault="00E423EE" w:rsidP="007038DD">
            <w:pPr>
              <w:pStyle w:val="INDICATORTEXT"/>
              <w:cnfStyle w:val="000000000000" w:firstRow="0" w:lastRow="0" w:firstColumn="0" w:lastColumn="0" w:oddVBand="0" w:evenVBand="0" w:oddHBand="0" w:evenHBand="0" w:firstRowFirstColumn="0" w:firstRowLastColumn="0" w:lastRowFirstColumn="0" w:lastRowLastColumn="0"/>
            </w:pPr>
            <w:r w:rsidRPr="00E423EE">
              <w:t>You may also report on whether they provide advice based on geographic location, private equity company type, new versus existing investments</w:t>
            </w:r>
            <w:r w:rsidR="003E3D03">
              <w:t xml:space="preserve"> and</w:t>
            </w:r>
            <w:r w:rsidR="003E3D03" w:rsidRPr="00E423EE">
              <w:t xml:space="preserve"> </w:t>
            </w:r>
            <w:r w:rsidRPr="00E423EE">
              <w:t>local regulations.</w:t>
            </w:r>
          </w:p>
          <w:p w14:paraId="5B2A0585" w14:textId="77777777" w:rsidR="00E423EE" w:rsidRPr="0085654B" w:rsidRDefault="00E423EE" w:rsidP="007038DD">
            <w:pPr>
              <w:pStyle w:val="INDICATORTEXT"/>
              <w:cnfStyle w:val="000000000000" w:firstRow="0" w:lastRow="0" w:firstColumn="0" w:lastColumn="0" w:oddVBand="0" w:evenVBand="0" w:oddHBand="0" w:evenHBand="0" w:firstRowFirstColumn="0" w:firstRowLastColumn="0" w:lastRowFirstColumn="0" w:lastRowLastColumn="0"/>
              <w:rPr>
                <w:rFonts w:ascii="Alright Sans Regular" w:hAnsi="Alright Sans Regular"/>
                <w:szCs w:val="18"/>
              </w:rPr>
            </w:pPr>
            <w:r w:rsidRPr="00E423EE">
              <w:t>You are not required to disclose the names of individuals or organisations that provide advice and/or research</w:t>
            </w:r>
            <w:r w:rsidR="003E3D03">
              <w:t>,</w:t>
            </w:r>
            <w:r w:rsidRPr="00E423EE">
              <w:t xml:space="preserve"> but it would be helpful if you could indicate the type of organisation (</w:t>
            </w:r>
            <w:r w:rsidR="00B16344">
              <w:t xml:space="preserve">e.g., </w:t>
            </w:r>
            <w:r w:rsidRPr="00A107AF">
              <w:t>university, consultants).</w:t>
            </w:r>
          </w:p>
        </w:tc>
      </w:tr>
      <w:tr w:rsidR="00D77DEA" w:rsidRPr="00CF025D" w14:paraId="4451968F" w14:textId="77777777" w:rsidTr="007038DD">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29E1539E" w14:textId="77777777" w:rsidR="00D77DEA" w:rsidRPr="00D77DEA" w:rsidRDefault="00D77DEA" w:rsidP="007038DD">
            <w:pPr>
              <w:pStyle w:val="INDICATORTEXT"/>
              <w:rPr>
                <w:b/>
              </w:rPr>
            </w:pPr>
            <w:r w:rsidRPr="00D77DEA">
              <w:rPr>
                <w:b/>
              </w:rPr>
              <w:t>LOGIC</w:t>
            </w:r>
          </w:p>
        </w:tc>
      </w:tr>
      <w:tr w:rsidR="004D5040" w:rsidRPr="00CF025D" w14:paraId="61F94AB7" w14:textId="77777777" w:rsidTr="007038D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0909D4B4" w14:textId="77777777" w:rsidR="004D5040" w:rsidRPr="00D77DEA" w:rsidRDefault="004D5040" w:rsidP="007038DD">
            <w:pPr>
              <w:pStyle w:val="INDICATORTEXT"/>
              <w:jc w:val="both"/>
              <w:rPr>
                <w:rStyle w:val="IntenseEmphasis"/>
                <w:b w:val="0"/>
                <w:bCs w:val="0"/>
                <w:i w:val="0"/>
                <w:iCs w:val="0"/>
                <w:color w:val="595959"/>
              </w:rPr>
            </w:pPr>
            <w:r w:rsidRPr="00D77DEA">
              <w:rPr>
                <w:b/>
              </w:rPr>
              <w:t>PE 08</w:t>
            </w:r>
          </w:p>
        </w:tc>
        <w:tc>
          <w:tcPr>
            <w:tcW w:w="8080" w:type="dxa"/>
            <w:tcBorders>
              <w:top w:val="single" w:sz="4" w:space="0" w:color="A6A6A6" w:themeColor="background1" w:themeShade="A6"/>
              <w:bottom w:val="single" w:sz="4" w:space="0" w:color="595959"/>
            </w:tcBorders>
          </w:tcPr>
          <w:p w14:paraId="5931AE51" w14:textId="77777777" w:rsidR="004D5040" w:rsidRPr="00E423EE" w:rsidRDefault="004D5040" w:rsidP="007038DD">
            <w:pPr>
              <w:pStyle w:val="INDICATORTEXT"/>
              <w:jc w:val="both"/>
              <w:cnfStyle w:val="000000000000" w:firstRow="0" w:lastRow="0" w:firstColumn="0" w:lastColumn="0" w:oddVBand="0" w:evenVBand="0" w:oddHBand="0" w:evenHBand="0" w:firstRowFirstColumn="0" w:firstRowLastColumn="0" w:lastRowFirstColumn="0" w:lastRowLastColumn="0"/>
              <w:rPr>
                <w:lang w:eastAsia="en-US"/>
              </w:rPr>
            </w:pPr>
            <w:r>
              <w:t xml:space="preserve">This indicator will be applicable if ‘Yes’ </w:t>
            </w:r>
            <w:r w:rsidR="008D629D">
              <w:t>is reported in</w:t>
            </w:r>
            <w:r>
              <w:t xml:space="preserve"> [07.1]. </w:t>
            </w:r>
          </w:p>
        </w:tc>
      </w:tr>
    </w:tbl>
    <w:p w14:paraId="33B440E6" w14:textId="77777777" w:rsidR="007038DD" w:rsidRDefault="007038DD">
      <w:pPr>
        <w:widowControl/>
        <w:autoSpaceDE/>
        <w:autoSpaceDN/>
        <w:adjustRightInd/>
        <w:spacing w:before="0" w:after="0" w:line="240" w:lineRule="auto"/>
        <w:rPr>
          <w:rFonts w:eastAsia="Times New Roman"/>
          <w:b/>
          <w:color w:val="595959"/>
          <w:sz w:val="18"/>
          <w:szCs w:val="18"/>
        </w:rPr>
      </w:pPr>
    </w:p>
    <w:p w14:paraId="252A790B" w14:textId="77777777" w:rsidR="007038DD" w:rsidRDefault="007038DD">
      <w:pPr>
        <w:widowControl/>
        <w:autoSpaceDE/>
        <w:autoSpaceDN/>
        <w:adjustRightInd/>
        <w:spacing w:before="0" w:after="0" w:line="240" w:lineRule="auto"/>
        <w:rPr>
          <w:rFonts w:eastAsia="Times New Roman"/>
          <w:b/>
          <w:color w:val="595959"/>
          <w:sz w:val="18"/>
          <w:szCs w:val="18"/>
        </w:rPr>
      </w:pPr>
    </w:p>
    <w:p w14:paraId="69726B64" w14:textId="77777777" w:rsidR="007038DD" w:rsidRDefault="007038DD">
      <w:pPr>
        <w:widowControl/>
        <w:autoSpaceDE/>
        <w:autoSpaceDN/>
        <w:adjustRightInd/>
        <w:spacing w:before="0" w:after="0" w:line="240" w:lineRule="auto"/>
        <w:rPr>
          <w:rFonts w:eastAsia="Times New Roman"/>
          <w:b/>
          <w:color w:val="595959"/>
          <w:sz w:val="18"/>
          <w:szCs w:val="18"/>
        </w:rPr>
      </w:pPr>
    </w:p>
    <w:p w14:paraId="658ED7B5" w14:textId="77777777" w:rsidR="007038DD" w:rsidRDefault="007038DD">
      <w:pPr>
        <w:widowControl/>
        <w:autoSpaceDE/>
        <w:autoSpaceDN/>
        <w:adjustRightInd/>
        <w:spacing w:before="0" w:after="0" w:line="240" w:lineRule="auto"/>
        <w:rPr>
          <w:rFonts w:eastAsia="Times New Roman"/>
          <w:b/>
          <w:color w:val="595959"/>
          <w:sz w:val="18"/>
          <w:szCs w:val="18"/>
        </w:rPr>
      </w:pPr>
    </w:p>
    <w:p w14:paraId="33F628AD" w14:textId="77777777" w:rsidR="007038DD" w:rsidRDefault="007038DD">
      <w:pPr>
        <w:widowControl/>
        <w:autoSpaceDE/>
        <w:autoSpaceDN/>
        <w:adjustRightInd/>
        <w:spacing w:before="0" w:after="0" w:line="240" w:lineRule="auto"/>
        <w:rPr>
          <w:rFonts w:eastAsia="Times New Roman"/>
          <w:b/>
          <w:color w:val="595959"/>
          <w:sz w:val="18"/>
          <w:szCs w:val="18"/>
        </w:rPr>
      </w:pPr>
    </w:p>
    <w:p w14:paraId="05833A3C" w14:textId="77777777" w:rsidR="007038DD" w:rsidRDefault="007038DD">
      <w:pPr>
        <w:widowControl/>
        <w:autoSpaceDE/>
        <w:autoSpaceDN/>
        <w:adjustRightInd/>
        <w:spacing w:before="0" w:after="0" w:line="240" w:lineRule="auto"/>
        <w:rPr>
          <w:rFonts w:eastAsia="Times New Roman"/>
          <w:b/>
          <w:color w:val="595959"/>
          <w:sz w:val="18"/>
          <w:szCs w:val="18"/>
        </w:rPr>
      </w:pPr>
    </w:p>
    <w:p w14:paraId="165DCAEB" w14:textId="77777777" w:rsidR="007038DD" w:rsidRDefault="007038DD">
      <w:pPr>
        <w:widowControl/>
        <w:autoSpaceDE/>
        <w:autoSpaceDN/>
        <w:adjustRightInd/>
        <w:spacing w:before="0" w:after="0" w:line="240" w:lineRule="auto"/>
        <w:rPr>
          <w:rFonts w:eastAsia="Times New Roman"/>
          <w:b/>
          <w:color w:val="595959"/>
          <w:sz w:val="18"/>
          <w:szCs w:val="18"/>
        </w:rPr>
      </w:pPr>
    </w:p>
    <w:p w14:paraId="273E58EA" w14:textId="77777777" w:rsidR="007038DD" w:rsidRDefault="007038DD">
      <w:pPr>
        <w:widowControl/>
        <w:autoSpaceDE/>
        <w:autoSpaceDN/>
        <w:adjustRightInd/>
        <w:spacing w:before="0" w:after="0" w:line="240" w:lineRule="auto"/>
        <w:rPr>
          <w:rFonts w:eastAsia="Times New Roman"/>
          <w:b/>
          <w:color w:val="595959"/>
          <w:sz w:val="18"/>
          <w:szCs w:val="18"/>
        </w:rPr>
      </w:pPr>
    </w:p>
    <w:p w14:paraId="1DE5BDAF" w14:textId="77777777" w:rsidR="007038DD" w:rsidRDefault="007038DD">
      <w:pPr>
        <w:widowControl/>
        <w:autoSpaceDE/>
        <w:autoSpaceDN/>
        <w:adjustRightInd/>
        <w:spacing w:before="0" w:after="0" w:line="240" w:lineRule="auto"/>
        <w:rPr>
          <w:rFonts w:eastAsia="Times New Roman"/>
          <w:b/>
          <w:color w:val="595959"/>
          <w:sz w:val="18"/>
          <w:szCs w:val="18"/>
        </w:rPr>
      </w:pPr>
    </w:p>
    <w:p w14:paraId="11AAB0A7" w14:textId="77777777" w:rsidR="007038DD" w:rsidRDefault="007038DD">
      <w:pPr>
        <w:widowControl/>
        <w:autoSpaceDE/>
        <w:autoSpaceDN/>
        <w:adjustRightInd/>
        <w:spacing w:before="0" w:after="0" w:line="240" w:lineRule="auto"/>
        <w:rPr>
          <w:rFonts w:eastAsia="Times New Roman"/>
          <w:b/>
          <w:color w:val="595959"/>
          <w:sz w:val="18"/>
          <w:szCs w:val="18"/>
        </w:rPr>
      </w:pPr>
    </w:p>
    <w:p w14:paraId="5C47B47B" w14:textId="77777777" w:rsidR="007038DD" w:rsidRDefault="007038DD">
      <w:pPr>
        <w:widowControl/>
        <w:autoSpaceDE/>
        <w:autoSpaceDN/>
        <w:adjustRightInd/>
        <w:spacing w:before="0" w:after="0" w:line="240" w:lineRule="auto"/>
        <w:rPr>
          <w:rFonts w:eastAsia="Times New Roman"/>
          <w:b/>
          <w:color w:val="595959"/>
          <w:sz w:val="18"/>
          <w:szCs w:val="18"/>
        </w:rPr>
      </w:pPr>
    </w:p>
    <w:p w14:paraId="45E3CD44" w14:textId="77777777" w:rsidR="007038DD" w:rsidRDefault="007038DD">
      <w:pPr>
        <w:widowControl/>
        <w:autoSpaceDE/>
        <w:autoSpaceDN/>
        <w:adjustRightInd/>
        <w:spacing w:before="0" w:after="0" w:line="240" w:lineRule="auto"/>
        <w:rPr>
          <w:rFonts w:eastAsia="Times New Roman"/>
          <w:b/>
          <w:color w:val="595959"/>
          <w:sz w:val="18"/>
          <w:szCs w:val="18"/>
        </w:rPr>
      </w:pPr>
    </w:p>
    <w:p w14:paraId="4F4689D6" w14:textId="77777777" w:rsidR="00274459" w:rsidRDefault="00274459">
      <w:pPr>
        <w:widowControl/>
        <w:autoSpaceDE/>
        <w:autoSpaceDN/>
        <w:adjustRightInd/>
        <w:spacing w:before="0" w:after="0" w:line="240" w:lineRule="auto"/>
        <w:rPr>
          <w:rFonts w:eastAsia="Times New Roman"/>
          <w:b/>
          <w:color w:val="595959"/>
          <w:sz w:val="18"/>
          <w:szCs w:val="18"/>
        </w:rPr>
      </w:pPr>
      <w:r>
        <w:rPr>
          <w:rFonts w:eastAsia="Times New Roman"/>
          <w:b/>
          <w:color w:val="595959"/>
          <w:sz w:val="18"/>
          <w:szCs w:val="18"/>
        </w:rPr>
        <w:br w:type="page"/>
      </w:r>
    </w:p>
    <w:p w14:paraId="6022B24E" w14:textId="77777777" w:rsidR="007038DD" w:rsidRDefault="007038DD">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5B0C04" w14:paraId="329FBDAA"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E1F32D4" w14:textId="77777777" w:rsidR="005B0C04" w:rsidRPr="00356CDA" w:rsidRDefault="005B0C04" w:rsidP="005D3A75">
            <w:pPr>
              <w:widowControl/>
              <w:autoSpaceDE/>
              <w:autoSpaceDN/>
              <w:adjustRightInd/>
              <w:spacing w:after="0" w:line="240" w:lineRule="auto"/>
              <w:rPr>
                <w:rStyle w:val="IntenseEmphasis"/>
                <w:b w:val="0"/>
                <w:bCs w:val="0"/>
                <w:iCs w:val="0"/>
                <w:color w:val="FFFFFF" w:themeColor="background1"/>
              </w:rPr>
            </w:pPr>
          </w:p>
        </w:tc>
        <w:tc>
          <w:tcPr>
            <w:tcW w:w="3402" w:type="dxa"/>
          </w:tcPr>
          <w:p w14:paraId="7DEDB658" w14:textId="77777777" w:rsidR="005B0C04" w:rsidRPr="00356CDA" w:rsidRDefault="005B0C0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23794B2D" w14:textId="77777777" w:rsidR="005B0C04" w:rsidRPr="00356CDA" w:rsidRDefault="005B0C0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F45C4E7" w14:textId="77777777" w:rsidR="005B0C04" w:rsidRPr="00356CDA" w:rsidRDefault="005B0C04" w:rsidP="005D3A75">
            <w:pPr>
              <w:widowControl/>
              <w:autoSpaceDE/>
              <w:autoSpaceDN/>
              <w:adjustRightInd/>
              <w:spacing w:after="0" w:line="240" w:lineRule="auto"/>
              <w:rPr>
                <w:rStyle w:val="IntenseEmphasis"/>
                <w:b w:val="0"/>
                <w:bCs w:val="0"/>
                <w:iCs w:val="0"/>
                <w:color w:val="FFFFFF" w:themeColor="background1"/>
              </w:rPr>
            </w:pPr>
            <w:r w:rsidRPr="00356CDA">
              <w:t>Principle</w:t>
            </w:r>
          </w:p>
        </w:tc>
      </w:tr>
      <w:tr w:rsidR="005B0C04" w14:paraId="21E694FC" w14:textId="77777777" w:rsidTr="005D3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53C0464" w14:textId="77777777" w:rsidR="005B0C04" w:rsidRPr="00356CDA" w:rsidRDefault="005B0C04" w:rsidP="005D3A75">
            <w:pPr>
              <w:pStyle w:val="SectionIndicatorHeaderText"/>
              <w:rPr>
                <w:rStyle w:val="IntenseEmphasis"/>
                <w:bCs w:val="0"/>
                <w:i w:val="0"/>
                <w:iCs w:val="0"/>
                <w:color w:val="FFFFFF" w:themeColor="background1"/>
              </w:rPr>
            </w:pPr>
            <w:r>
              <w:rPr>
                <w:rStyle w:val="IntenseEmphasis"/>
                <w:i w:val="0"/>
                <w:color w:val="FFFFFF" w:themeColor="background1"/>
              </w:rPr>
              <w:t>PE 09</w:t>
            </w:r>
          </w:p>
        </w:tc>
        <w:tc>
          <w:tcPr>
            <w:tcW w:w="3402" w:type="dxa"/>
          </w:tcPr>
          <w:p w14:paraId="5A813DCD" w14:textId="77777777" w:rsidR="005B0C04" w:rsidRPr="00356CDA" w:rsidRDefault="005B0C0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2B2CDAA2" w14:textId="77777777" w:rsidR="005B0C04" w:rsidRPr="00A57E01" w:rsidRDefault="00D40BB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color w:val="FFFFFF" w:themeColor="background1"/>
                <w:lang w:eastAsia="en-US"/>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2CC47AC" w14:textId="77777777" w:rsidR="005B0C04" w:rsidRPr="00356CDA" w:rsidRDefault="005B0C04" w:rsidP="005D3A75">
            <w:pPr>
              <w:pStyle w:val="SectionIndicatorHeaderText"/>
              <w:rPr>
                <w:rStyle w:val="IntenseEmphasis"/>
                <w:bCs w:val="0"/>
                <w:i w:val="0"/>
                <w:iCs w:val="0"/>
                <w:color w:val="FFFFFF" w:themeColor="background1"/>
              </w:rPr>
            </w:pPr>
            <w:r>
              <w:rPr>
                <w:rStyle w:val="IntenseEmphasis"/>
                <w:i w:val="0"/>
                <w:color w:val="FFFFFF" w:themeColor="background1"/>
              </w:rPr>
              <w:t>PRI 1,3</w:t>
            </w:r>
          </w:p>
        </w:tc>
      </w:tr>
    </w:tbl>
    <w:p w14:paraId="25EE58FF" w14:textId="77777777" w:rsidR="007300EC" w:rsidRDefault="007300EC" w:rsidP="007300EC">
      <w:pPr>
        <w:pStyle w:val="INDICATORNUMBER"/>
      </w:pPr>
    </w:p>
    <w:tbl>
      <w:tblPr>
        <w:tblStyle w:val="SubSectionIndicatorTableVOLUNTARY"/>
        <w:tblW w:w="9214" w:type="dxa"/>
        <w:tblInd w:w="5" w:type="dxa"/>
        <w:tblLook w:val="04A0" w:firstRow="1" w:lastRow="0" w:firstColumn="1" w:lastColumn="0" w:noHBand="0" w:noVBand="1"/>
      </w:tblPr>
      <w:tblGrid>
        <w:gridCol w:w="1124"/>
        <w:gridCol w:w="3770"/>
        <w:gridCol w:w="4320"/>
      </w:tblGrid>
      <w:tr w:rsidR="007300EC" w14:paraId="472063D3" w14:textId="77777777" w:rsidTr="00AA5E8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43D8F31F" w14:textId="77777777" w:rsidR="007300EC" w:rsidRPr="00903B63" w:rsidRDefault="007300EC"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09</w:t>
            </w:r>
          </w:p>
        </w:tc>
        <w:tc>
          <w:tcPr>
            <w:tcW w:w="8090" w:type="dxa"/>
            <w:gridSpan w:val="2"/>
            <w:tcBorders>
              <w:top w:val="single" w:sz="4" w:space="0" w:color="0070C0"/>
              <w:bottom w:val="single" w:sz="4" w:space="0" w:color="0070C0"/>
              <w:right w:val="single" w:sz="4" w:space="0" w:color="0070C0"/>
            </w:tcBorders>
            <w:shd w:val="clear" w:color="auto" w:fill="0070C0"/>
          </w:tcPr>
          <w:p w14:paraId="74F3C6D9" w14:textId="77777777" w:rsidR="007300EC" w:rsidRPr="00903B63" w:rsidRDefault="007300E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7300EC" w14:paraId="3295E99E" w14:textId="77777777" w:rsidTr="00AA5E8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vAlign w:val="top"/>
          </w:tcPr>
          <w:p w14:paraId="40A26C32" w14:textId="77777777" w:rsidR="007300EC" w:rsidRDefault="007300EC" w:rsidP="005D3A75">
            <w:pPr>
              <w:pStyle w:val="INDICATORNUMBER"/>
              <w:rPr>
                <w:rStyle w:val="IntenseEmphasis"/>
                <w:b/>
                <w:bCs w:val="0"/>
                <w:i w:val="0"/>
                <w:iCs w:val="0"/>
                <w:color w:val="595959"/>
              </w:rPr>
            </w:pPr>
            <w:r>
              <w:rPr>
                <w:rStyle w:val="IntenseEmphasis"/>
                <w:b/>
                <w:bCs w:val="0"/>
                <w:i w:val="0"/>
                <w:iCs w:val="0"/>
                <w:color w:val="595959"/>
              </w:rPr>
              <w:t>PE 09.1</w:t>
            </w:r>
          </w:p>
        </w:tc>
        <w:tc>
          <w:tcPr>
            <w:tcW w:w="8090" w:type="dxa"/>
            <w:gridSpan w:val="2"/>
            <w:tcBorders>
              <w:top w:val="single" w:sz="4" w:space="0" w:color="0070C0"/>
              <w:right w:val="single" w:sz="4" w:space="0" w:color="0070C0"/>
            </w:tcBorders>
            <w:shd w:val="clear" w:color="auto" w:fill="DAEEF3" w:themeFill="accent5" w:themeFillTint="33"/>
          </w:tcPr>
          <w:p w14:paraId="321D8C23" w14:textId="77777777" w:rsidR="007300EC" w:rsidRPr="007300EC" w:rsidRDefault="007300EC" w:rsidP="005D3A75">
            <w:pPr>
              <w:pStyle w:val="INDICATORTEXT"/>
              <w:cnfStyle w:val="000000100000" w:firstRow="0" w:lastRow="0" w:firstColumn="0" w:lastColumn="0" w:oddVBand="0" w:evenVBand="0" w:oddHBand="1" w:evenHBand="0" w:firstRowFirstColumn="0" w:firstRowLastColumn="0" w:lastRowFirstColumn="0" w:lastRowLastColumn="0"/>
            </w:pPr>
            <w:r w:rsidRPr="007300EC">
              <w:t>Indicate which E, S and/or G issues are typically considered by your organisation in the investment selection process and list up to three examples per issue.</w:t>
            </w:r>
          </w:p>
        </w:tc>
      </w:tr>
      <w:tr w:rsidR="007300EC" w14:paraId="232B44C2" w14:textId="77777777" w:rsidTr="00AA5E89">
        <w:trPr>
          <w:trHeight w:val="51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70C0"/>
            </w:tcBorders>
            <w:vAlign w:val="top"/>
          </w:tcPr>
          <w:p w14:paraId="3C301024" w14:textId="77777777" w:rsidR="007300EC" w:rsidRDefault="007300EC" w:rsidP="0085654B">
            <w:pPr>
              <w:pStyle w:val="INDICATORNUMBER"/>
              <w:spacing w:before="0"/>
              <w:rPr>
                <w:rStyle w:val="IntenseEmphasis"/>
                <w:b/>
                <w:bCs w:val="0"/>
                <w:i w:val="0"/>
                <w:iCs w:val="0"/>
                <w:color w:val="595959"/>
              </w:rPr>
            </w:pPr>
          </w:p>
        </w:tc>
        <w:tc>
          <w:tcPr>
            <w:tcW w:w="3770"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1AE80255" w14:textId="77777777" w:rsidR="007300EC" w:rsidRPr="00122981" w:rsidDel="002E5456" w:rsidRDefault="007300EC" w:rsidP="0085654B">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122981">
              <w:rPr>
                <w:b/>
                <w:color w:val="FFFFFF" w:themeColor="background1"/>
                <w:sz w:val="18"/>
                <w:szCs w:val="18"/>
              </w:rPr>
              <w:t>ESG issues</w:t>
            </w:r>
          </w:p>
        </w:tc>
        <w:tc>
          <w:tcPr>
            <w:tcW w:w="4320"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51AE34C5" w14:textId="77777777" w:rsidR="007300EC" w:rsidRPr="00122981" w:rsidRDefault="007300EC" w:rsidP="0085654B">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122981">
              <w:rPr>
                <w:b/>
                <w:color w:val="FFFFFF" w:themeColor="background1"/>
                <w:sz w:val="18"/>
                <w:szCs w:val="18"/>
              </w:rPr>
              <w:t xml:space="preserve">List up to three typical examples per E, S and G issue </w:t>
            </w:r>
          </w:p>
        </w:tc>
      </w:tr>
      <w:tr w:rsidR="00F25820" w14:paraId="17145366" w14:textId="77777777" w:rsidTr="00AA5E89">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4DF97C20" w14:textId="77777777" w:rsidR="00F25820" w:rsidRDefault="00F25820" w:rsidP="005D3A75">
            <w:pPr>
              <w:pStyle w:val="INDICATORNUMBER"/>
              <w:rPr>
                <w:rStyle w:val="IntenseEmphasis"/>
                <w:b/>
                <w:bCs w:val="0"/>
                <w:i w:val="0"/>
                <w:iCs w:val="0"/>
                <w:color w:val="595959"/>
              </w:rPr>
            </w:pPr>
          </w:p>
        </w:tc>
        <w:tc>
          <w:tcPr>
            <w:tcW w:w="3770" w:type="dxa"/>
            <w:vMerge w:val="restart"/>
            <w:tcBorders>
              <w:top w:val="single" w:sz="4" w:space="0" w:color="A6A6A6" w:themeColor="background1" w:themeShade="A6"/>
              <w:right w:val="single" w:sz="4" w:space="0" w:color="A6A6A6" w:themeColor="background1" w:themeShade="A6"/>
            </w:tcBorders>
            <w:shd w:val="clear" w:color="auto" w:fill="auto"/>
          </w:tcPr>
          <w:p w14:paraId="771BB38F" w14:textId="77777777" w:rsidR="00F25820"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rsidR="00535949">
              <w:t xml:space="preserve"> </w:t>
            </w:r>
            <w:r>
              <w:t>Environmental</w:t>
            </w:r>
          </w:p>
        </w:tc>
        <w:tc>
          <w:tcPr>
            <w:tcW w:w="432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CC47047" w14:textId="77777777" w:rsidR="00F25820" w:rsidRPr="008562B5"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F25820" w14:paraId="5B5E2722" w14:textId="77777777" w:rsidTr="00AA5E89">
        <w:trPr>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01D0306C" w14:textId="77777777" w:rsidR="00F25820" w:rsidRDefault="00F25820" w:rsidP="005D3A75">
            <w:pPr>
              <w:pStyle w:val="INDICATORNUMBER"/>
              <w:rPr>
                <w:rStyle w:val="IntenseEmphasis"/>
                <w:b/>
                <w:bCs w:val="0"/>
                <w:i w:val="0"/>
                <w:iCs w:val="0"/>
                <w:color w:val="595959"/>
              </w:rPr>
            </w:pPr>
          </w:p>
        </w:tc>
        <w:tc>
          <w:tcPr>
            <w:tcW w:w="3770" w:type="dxa"/>
            <w:vMerge/>
            <w:tcBorders>
              <w:right w:val="single" w:sz="4" w:space="0" w:color="A6A6A6" w:themeColor="background1" w:themeShade="A6"/>
            </w:tcBorders>
            <w:shd w:val="clear" w:color="auto" w:fill="auto"/>
          </w:tcPr>
          <w:p w14:paraId="2ADE53D6" w14:textId="77777777" w:rsidR="00F25820" w:rsidRPr="00680D45" w:rsidRDefault="00F25820" w:rsidP="003E40C4">
            <w:pPr>
              <w:pStyle w:val="INDICATORTEXT"/>
              <w:cnfStyle w:val="000000000000" w:firstRow="0" w:lastRow="0" w:firstColumn="0" w:lastColumn="0" w:oddVBand="0" w:evenVBand="0" w:oddHBand="0" w:evenHBand="0" w:firstRowFirstColumn="0" w:firstRowLastColumn="0" w:lastRowFirstColumn="0" w:lastRowLastColumn="0"/>
            </w:pPr>
          </w:p>
        </w:tc>
        <w:tc>
          <w:tcPr>
            <w:tcW w:w="4320"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tcPr>
          <w:p w14:paraId="2E42FFDA" w14:textId="77777777" w:rsidR="00F25820" w:rsidRPr="008562B5" w:rsidRDefault="00F25820"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F25820" w14:paraId="2864849F" w14:textId="77777777" w:rsidTr="00AA5E89">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4610347E" w14:textId="77777777" w:rsidR="00F25820" w:rsidRDefault="00F25820" w:rsidP="005D3A75">
            <w:pPr>
              <w:pStyle w:val="INDICATORNUMBER"/>
              <w:rPr>
                <w:rStyle w:val="IntenseEmphasis"/>
                <w:b/>
                <w:bCs w:val="0"/>
                <w:i w:val="0"/>
                <w:iCs w:val="0"/>
                <w:color w:val="595959"/>
              </w:rPr>
            </w:pPr>
          </w:p>
        </w:tc>
        <w:tc>
          <w:tcPr>
            <w:tcW w:w="3770" w:type="dxa"/>
            <w:vMerge/>
            <w:tcBorders>
              <w:bottom w:val="single" w:sz="4" w:space="0" w:color="A6A6A6" w:themeColor="background1" w:themeShade="A6"/>
              <w:right w:val="single" w:sz="4" w:space="0" w:color="A6A6A6" w:themeColor="background1" w:themeShade="A6"/>
            </w:tcBorders>
            <w:shd w:val="clear" w:color="auto" w:fill="auto"/>
          </w:tcPr>
          <w:p w14:paraId="76BAAA40" w14:textId="77777777" w:rsidR="00F25820" w:rsidRPr="00680D45" w:rsidRDefault="00F25820" w:rsidP="003E40C4">
            <w:pPr>
              <w:pStyle w:val="INDICATORTEXT"/>
              <w:cnfStyle w:val="000000100000" w:firstRow="0" w:lastRow="0" w:firstColumn="0" w:lastColumn="0" w:oddVBand="0" w:evenVBand="0" w:oddHBand="1" w:evenHBand="0" w:firstRowFirstColumn="0" w:firstRowLastColumn="0" w:lastRowFirstColumn="0" w:lastRowLastColumn="0"/>
            </w:pPr>
          </w:p>
        </w:tc>
        <w:tc>
          <w:tcPr>
            <w:tcW w:w="432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2224957" w14:textId="77777777" w:rsidR="00F25820" w:rsidRPr="008562B5"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F25820" w14:paraId="371C14B7" w14:textId="77777777" w:rsidTr="00AA5E89">
        <w:trPr>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33407E89" w14:textId="77777777" w:rsidR="00F25820" w:rsidRDefault="00F25820" w:rsidP="005D3A75">
            <w:pPr>
              <w:pStyle w:val="INDICATORNUMBER"/>
              <w:rPr>
                <w:rStyle w:val="IntenseEmphasis"/>
                <w:b/>
                <w:bCs w:val="0"/>
                <w:i w:val="0"/>
                <w:iCs w:val="0"/>
                <w:color w:val="595959"/>
              </w:rPr>
            </w:pPr>
          </w:p>
        </w:tc>
        <w:tc>
          <w:tcPr>
            <w:tcW w:w="3770" w:type="dxa"/>
            <w:vMerge w:val="restart"/>
            <w:tcBorders>
              <w:top w:val="single" w:sz="4" w:space="0" w:color="A6A6A6" w:themeColor="background1" w:themeShade="A6"/>
              <w:right w:val="single" w:sz="4" w:space="0" w:color="A6A6A6" w:themeColor="background1" w:themeShade="A6"/>
            </w:tcBorders>
            <w:shd w:val="clear" w:color="auto" w:fill="auto"/>
          </w:tcPr>
          <w:p w14:paraId="4C431F24" w14:textId="77777777" w:rsidR="00F25820" w:rsidRDefault="00F25820" w:rsidP="005D3A75">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00535949">
              <w:t xml:space="preserve"> </w:t>
            </w:r>
            <w:r w:rsidRPr="00A013A9">
              <w:t>Social</w:t>
            </w:r>
          </w:p>
        </w:tc>
        <w:tc>
          <w:tcPr>
            <w:tcW w:w="432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60E8BF5" w14:textId="77777777" w:rsidR="00F25820" w:rsidRPr="008562B5" w:rsidRDefault="00F25820"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F25820" w14:paraId="3E73D507" w14:textId="77777777" w:rsidTr="00AA5E89">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4B537ABC" w14:textId="77777777" w:rsidR="00F25820" w:rsidRDefault="00F25820" w:rsidP="005D3A75">
            <w:pPr>
              <w:pStyle w:val="INDICATORNUMBER"/>
              <w:rPr>
                <w:rStyle w:val="IntenseEmphasis"/>
                <w:b/>
                <w:bCs w:val="0"/>
                <w:i w:val="0"/>
                <w:iCs w:val="0"/>
                <w:color w:val="595959"/>
              </w:rPr>
            </w:pPr>
          </w:p>
        </w:tc>
        <w:tc>
          <w:tcPr>
            <w:tcW w:w="3770" w:type="dxa"/>
            <w:vMerge/>
            <w:tcBorders>
              <w:right w:val="single" w:sz="4" w:space="0" w:color="A6A6A6" w:themeColor="background1" w:themeShade="A6"/>
            </w:tcBorders>
            <w:shd w:val="clear" w:color="auto" w:fill="auto"/>
          </w:tcPr>
          <w:p w14:paraId="5C98585C" w14:textId="77777777" w:rsidR="00F25820" w:rsidRDefault="00F25820" w:rsidP="003E40C4">
            <w:pPr>
              <w:pStyle w:val="INDICATORTEXT"/>
              <w:cnfStyle w:val="000000100000" w:firstRow="0" w:lastRow="0" w:firstColumn="0" w:lastColumn="0" w:oddVBand="0" w:evenVBand="0" w:oddHBand="1" w:evenHBand="0" w:firstRowFirstColumn="0" w:firstRowLastColumn="0" w:lastRowFirstColumn="0" w:lastRowLastColumn="0"/>
            </w:pPr>
          </w:p>
        </w:tc>
        <w:tc>
          <w:tcPr>
            <w:tcW w:w="432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B82A7FF" w14:textId="77777777" w:rsidR="00F25820" w:rsidRPr="008562B5"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F25820" w14:paraId="1DC313F2" w14:textId="77777777" w:rsidTr="00AA5E89">
        <w:trPr>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7CC03CE3" w14:textId="77777777" w:rsidR="00F25820" w:rsidRDefault="00F25820" w:rsidP="005D3A75">
            <w:pPr>
              <w:pStyle w:val="INDICATORNUMBER"/>
              <w:rPr>
                <w:rStyle w:val="IntenseEmphasis"/>
                <w:b/>
                <w:bCs w:val="0"/>
                <w:i w:val="0"/>
                <w:iCs w:val="0"/>
                <w:color w:val="595959"/>
              </w:rPr>
            </w:pPr>
          </w:p>
        </w:tc>
        <w:tc>
          <w:tcPr>
            <w:tcW w:w="3770" w:type="dxa"/>
            <w:vMerge/>
            <w:tcBorders>
              <w:bottom w:val="single" w:sz="4" w:space="0" w:color="A6A6A6" w:themeColor="background1" w:themeShade="A6"/>
              <w:right w:val="single" w:sz="4" w:space="0" w:color="A6A6A6" w:themeColor="background1" w:themeShade="A6"/>
            </w:tcBorders>
            <w:shd w:val="clear" w:color="auto" w:fill="auto"/>
          </w:tcPr>
          <w:p w14:paraId="75ECDE60" w14:textId="77777777" w:rsidR="00F25820" w:rsidRDefault="00F25820" w:rsidP="003E40C4">
            <w:pPr>
              <w:pStyle w:val="INDICATORTEXT"/>
              <w:cnfStyle w:val="000000000000" w:firstRow="0" w:lastRow="0" w:firstColumn="0" w:lastColumn="0" w:oddVBand="0" w:evenVBand="0" w:oddHBand="0" w:evenHBand="0" w:firstRowFirstColumn="0" w:firstRowLastColumn="0" w:lastRowFirstColumn="0" w:lastRowLastColumn="0"/>
            </w:pPr>
          </w:p>
        </w:tc>
        <w:tc>
          <w:tcPr>
            <w:tcW w:w="432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B1C0A47" w14:textId="77777777" w:rsidR="00F25820" w:rsidRPr="008562B5" w:rsidRDefault="00F25820"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2D0C75" w14:paraId="59981264" w14:textId="77777777" w:rsidTr="00AA5E89">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5FE0EFB2" w14:textId="77777777" w:rsidR="002D0C75" w:rsidRDefault="002D0C75" w:rsidP="005D3A75">
            <w:pPr>
              <w:pStyle w:val="INDICATORNUMBER"/>
              <w:rPr>
                <w:rStyle w:val="IntenseEmphasis"/>
                <w:b/>
                <w:bCs w:val="0"/>
                <w:i w:val="0"/>
                <w:iCs w:val="0"/>
                <w:color w:val="595959"/>
              </w:rPr>
            </w:pPr>
          </w:p>
        </w:tc>
        <w:tc>
          <w:tcPr>
            <w:tcW w:w="3770" w:type="dxa"/>
            <w:vMerge w:val="restart"/>
            <w:tcBorders>
              <w:top w:val="single" w:sz="4" w:space="0" w:color="A6A6A6" w:themeColor="background1" w:themeShade="A6"/>
              <w:right w:val="single" w:sz="4" w:space="0" w:color="A6A6A6" w:themeColor="background1" w:themeShade="A6"/>
            </w:tcBorders>
            <w:shd w:val="clear" w:color="auto" w:fill="auto"/>
          </w:tcPr>
          <w:p w14:paraId="53587620" w14:textId="77777777" w:rsidR="002D0C75" w:rsidRDefault="002D0C75" w:rsidP="002D0C75">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t xml:space="preserve"> Governance</w:t>
            </w:r>
          </w:p>
        </w:tc>
        <w:tc>
          <w:tcPr>
            <w:tcW w:w="432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3B88A23" w14:textId="77777777" w:rsidR="002D0C75" w:rsidRPr="00B10DE0" w:rsidRDefault="002D0C75"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2D0C75" w14:paraId="0D2850D9" w14:textId="77777777" w:rsidTr="00AA5E89">
        <w:trPr>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3A067094" w14:textId="77777777" w:rsidR="002D0C75" w:rsidRDefault="002D0C75" w:rsidP="005D3A75">
            <w:pPr>
              <w:pStyle w:val="INDICATORNUMBER"/>
              <w:rPr>
                <w:rStyle w:val="IntenseEmphasis"/>
                <w:b/>
                <w:bCs w:val="0"/>
                <w:i w:val="0"/>
                <w:iCs w:val="0"/>
                <w:color w:val="595959"/>
              </w:rPr>
            </w:pPr>
          </w:p>
        </w:tc>
        <w:tc>
          <w:tcPr>
            <w:tcW w:w="3770" w:type="dxa"/>
            <w:vMerge/>
            <w:tcBorders>
              <w:right w:val="single" w:sz="4" w:space="0" w:color="A6A6A6" w:themeColor="background1" w:themeShade="A6"/>
            </w:tcBorders>
            <w:shd w:val="clear" w:color="auto" w:fill="auto"/>
          </w:tcPr>
          <w:p w14:paraId="2419A6F9" w14:textId="77777777" w:rsidR="002D0C75" w:rsidRDefault="002D0C75"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4320"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tcPr>
          <w:p w14:paraId="072763B2" w14:textId="77777777" w:rsidR="002D0C75" w:rsidRPr="00B10DE0" w:rsidRDefault="002D0C75"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2D0C75" w14:paraId="430C4418" w14:textId="77777777" w:rsidTr="00AA5E89">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vAlign w:val="top"/>
          </w:tcPr>
          <w:p w14:paraId="5EB25C9D" w14:textId="77777777" w:rsidR="002D0C75" w:rsidRDefault="002D0C75" w:rsidP="005D3A75">
            <w:pPr>
              <w:pStyle w:val="INDICATORNUMBER"/>
              <w:rPr>
                <w:rStyle w:val="IntenseEmphasis"/>
                <w:b/>
                <w:bCs w:val="0"/>
                <w:i w:val="0"/>
                <w:iCs w:val="0"/>
                <w:color w:val="595959"/>
              </w:rPr>
            </w:pPr>
          </w:p>
        </w:tc>
        <w:tc>
          <w:tcPr>
            <w:tcW w:w="3770" w:type="dxa"/>
            <w:vMerge/>
            <w:tcBorders>
              <w:bottom w:val="single" w:sz="4" w:space="0" w:color="A6A6A6" w:themeColor="background1" w:themeShade="A6"/>
              <w:right w:val="single" w:sz="4" w:space="0" w:color="A6A6A6" w:themeColor="background1" w:themeShade="A6"/>
            </w:tcBorders>
            <w:shd w:val="clear" w:color="auto" w:fill="auto"/>
          </w:tcPr>
          <w:p w14:paraId="7B97CD52" w14:textId="77777777" w:rsidR="002D0C75" w:rsidRDefault="002D0C75"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432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9ACBE46" w14:textId="77777777" w:rsidR="002D0C75" w:rsidRPr="00B10DE0" w:rsidRDefault="002D0C75"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CB4288" w14:paraId="66F88B0C" w14:textId="77777777" w:rsidTr="00AA5E89">
        <w:trPr>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489D1D31" w14:textId="77777777" w:rsidR="00CB4288" w:rsidRPr="00AE100E" w:rsidRDefault="00CB4288" w:rsidP="00CB4288">
            <w:pPr>
              <w:pStyle w:val="INDICATORNUMBER"/>
              <w:rPr>
                <w:rStyle w:val="IntenseEmphasis"/>
                <w:b/>
                <w:bCs w:val="0"/>
                <w:i w:val="0"/>
                <w:iCs w:val="0"/>
                <w:color w:val="595959"/>
              </w:rPr>
            </w:pPr>
            <w:r>
              <w:rPr>
                <w:rStyle w:val="IntenseEmphasis"/>
                <w:b/>
                <w:bCs w:val="0"/>
                <w:i w:val="0"/>
                <w:iCs w:val="0"/>
                <w:color w:val="595959"/>
              </w:rPr>
              <w:t>PE 09.2</w:t>
            </w:r>
          </w:p>
        </w:tc>
        <w:tc>
          <w:tcPr>
            <w:tcW w:w="8090" w:type="dxa"/>
            <w:gridSpan w:val="2"/>
            <w:tcBorders>
              <w:top w:val="single" w:sz="4" w:space="0" w:color="0070C0"/>
              <w:right w:val="single" w:sz="4" w:space="0" w:color="0070C0"/>
            </w:tcBorders>
            <w:shd w:val="clear" w:color="auto" w:fill="DAEEF3" w:themeFill="accent5" w:themeFillTint="33"/>
          </w:tcPr>
          <w:p w14:paraId="4E75BDC9" w14:textId="77777777" w:rsidR="00CB4288" w:rsidRPr="001C0916" w:rsidRDefault="00CB4288" w:rsidP="00CB4288">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15FEB1D2" w14:textId="77777777" w:rsidR="00CB4288" w:rsidRPr="005B4C52" w:rsidRDefault="00CB4288" w:rsidP="00CB4288">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CB4288" w14:paraId="55A928E7" w14:textId="77777777" w:rsidTr="00AA5E8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tcPr>
          <w:p w14:paraId="67FB2951" w14:textId="77777777" w:rsidR="00CB4288" w:rsidRDefault="00CB4288" w:rsidP="00CB4288">
            <w:pPr>
              <w:pStyle w:val="INDICATORNUMBER"/>
              <w:rPr>
                <w:rStyle w:val="IntenseEmphasis"/>
                <w:b/>
                <w:bCs w:val="0"/>
                <w:i w:val="0"/>
                <w:iCs w:val="0"/>
                <w:color w:val="595959"/>
              </w:rPr>
            </w:pPr>
          </w:p>
        </w:tc>
        <w:tc>
          <w:tcPr>
            <w:tcW w:w="8090" w:type="dxa"/>
            <w:gridSpan w:val="2"/>
            <w:tcBorders>
              <w:top w:val="nil"/>
              <w:bottom w:val="single" w:sz="4" w:space="0" w:color="0070C0"/>
              <w:right w:val="single" w:sz="4" w:space="0" w:color="0070C0"/>
            </w:tcBorders>
            <w:shd w:val="clear" w:color="auto" w:fill="auto"/>
          </w:tcPr>
          <w:p w14:paraId="296D0017" w14:textId="77777777" w:rsidR="00CB4288" w:rsidRDefault="00CB4288" w:rsidP="00CB4288">
            <w:pPr>
              <w:pStyle w:val="INDICATORTEXT"/>
              <w:cnfStyle w:val="000000100000" w:firstRow="0" w:lastRow="0" w:firstColumn="0" w:lastColumn="0" w:oddVBand="0" w:evenVBand="0" w:oddHBand="1" w:evenHBand="0" w:firstRowFirstColumn="0" w:firstRowLastColumn="0" w:lastRowFirstColumn="0" w:lastRowLastColumn="0"/>
            </w:pPr>
          </w:p>
        </w:tc>
      </w:tr>
    </w:tbl>
    <w:p w14:paraId="559308BF" w14:textId="77777777" w:rsidR="007300EC" w:rsidRDefault="007300EC">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7300EC" w14:paraId="4A8762B9" w14:textId="77777777" w:rsidTr="005D3A7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04C377A2" w14:textId="77777777" w:rsidR="007300EC" w:rsidRPr="00DC20FA" w:rsidRDefault="007300EC"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09</w:t>
            </w:r>
          </w:p>
        </w:tc>
        <w:tc>
          <w:tcPr>
            <w:tcW w:w="8075" w:type="dxa"/>
          </w:tcPr>
          <w:p w14:paraId="59D13913" w14:textId="77777777" w:rsidR="007300EC" w:rsidRPr="00DC20FA" w:rsidRDefault="007300E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7300EC" w:rsidRPr="00D5451C" w14:paraId="5E451517" w14:textId="77777777" w:rsidTr="005D3A7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46E31E5C" w14:textId="77777777" w:rsidR="007300EC" w:rsidRPr="000D72DF" w:rsidRDefault="007300EC" w:rsidP="005D3A75">
            <w:pPr>
              <w:pStyle w:val="INDICATORNUMBER"/>
              <w:rPr>
                <w:rStyle w:val="IntenseEmphasis"/>
                <w:b/>
                <w:bCs w:val="0"/>
                <w:i w:val="0"/>
                <w:iCs w:val="0"/>
              </w:rPr>
            </w:pPr>
            <w:r>
              <w:rPr>
                <w:rStyle w:val="IntenseEmphasis"/>
                <w:b/>
                <w:bCs w:val="0"/>
                <w:i w:val="0"/>
                <w:iCs w:val="0"/>
                <w:color w:val="595959"/>
              </w:rPr>
              <w:t>PE 09.1</w:t>
            </w:r>
          </w:p>
        </w:tc>
        <w:tc>
          <w:tcPr>
            <w:tcW w:w="8075" w:type="dxa"/>
            <w:tcBorders>
              <w:bottom w:val="single" w:sz="4" w:space="0" w:color="A6A6A6"/>
            </w:tcBorders>
          </w:tcPr>
          <w:p w14:paraId="12109062" w14:textId="77777777" w:rsidR="007300EC" w:rsidRDefault="007300EC" w:rsidP="007300EC">
            <w:pPr>
              <w:pStyle w:val="INDICATORTEXT"/>
              <w:jc w:val="both"/>
              <w:cnfStyle w:val="000000000000" w:firstRow="0" w:lastRow="0" w:firstColumn="0" w:lastColumn="0" w:oddVBand="0" w:evenVBand="0" w:oddHBand="0" w:evenHBand="0" w:firstRowFirstColumn="0" w:firstRowLastColumn="0" w:lastRowFirstColumn="0" w:lastRowLastColumn="0"/>
            </w:pPr>
            <w:r>
              <w:t xml:space="preserve">ESG issues vary between sectors, portfolio companies, markets, etc. </w:t>
            </w:r>
            <w:r w:rsidRPr="00601893">
              <w:t>There are also differences in legal requirements with regards to ESG issues in different jurisdictions.</w:t>
            </w:r>
            <w:r>
              <w:t xml:space="preserve"> This indicator seeks information about whether you typically consider relevant E, S and G issues in the investment selection process. </w:t>
            </w:r>
            <w:r w:rsidRPr="00F75D48">
              <w:t>List here only the most typical ESG issues you consider given your organisation's approach and the jurisdictions you operate in.</w:t>
            </w:r>
          </w:p>
          <w:p w14:paraId="207FB4BA" w14:textId="77777777" w:rsidR="007300EC" w:rsidRPr="008C055A" w:rsidRDefault="007300EC" w:rsidP="003E3D0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t>Please note that it</w:t>
            </w:r>
            <w:r w:rsidR="003E3D03">
              <w:t xml:space="preserve"> i</w:t>
            </w:r>
            <w:r>
              <w:t>s only mandatory to report and disclose one example per E, S and G issue (</w:t>
            </w:r>
            <w:r w:rsidR="003E3D03">
              <w:t>right-</w:t>
            </w:r>
            <w:r>
              <w:t>hand column). The remaining rows per E, S and G issue are voluntary to report and disclose</w:t>
            </w:r>
            <w:r w:rsidR="003A0C77">
              <w:t xml:space="preserve">. </w:t>
            </w:r>
            <w:r>
              <w:t xml:space="preserve"> </w:t>
            </w:r>
          </w:p>
        </w:tc>
      </w:tr>
      <w:tr w:rsidR="007300EC" w:rsidRPr="00D5451C" w14:paraId="67F51024"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1B47052D" w14:textId="77777777" w:rsidR="007300EC" w:rsidRPr="000D72DF" w:rsidRDefault="007300EC" w:rsidP="005D3A75">
            <w:pPr>
              <w:pStyle w:val="INDICATORNUMBER"/>
              <w:rPr>
                <w:rStyle w:val="IntenseEmphasis"/>
                <w:b/>
                <w:bCs w:val="0"/>
                <w:i w:val="0"/>
                <w:iCs w:val="0"/>
              </w:rPr>
            </w:pPr>
            <w:r>
              <w:rPr>
                <w:rStyle w:val="IntenseEmphasis"/>
                <w:b/>
                <w:bCs w:val="0"/>
                <w:i w:val="0"/>
                <w:iCs w:val="0"/>
                <w:color w:val="595959"/>
              </w:rPr>
              <w:t>PE 09.2</w:t>
            </w:r>
          </w:p>
        </w:tc>
        <w:tc>
          <w:tcPr>
            <w:tcW w:w="8075" w:type="dxa"/>
            <w:tcBorders>
              <w:top w:val="single" w:sz="4" w:space="0" w:color="A6A6A6"/>
              <w:bottom w:val="single" w:sz="4" w:space="0" w:color="A6A6A6"/>
            </w:tcBorders>
          </w:tcPr>
          <w:p w14:paraId="0E9E3F74" w14:textId="77777777" w:rsidR="007300EC" w:rsidRPr="0085654B" w:rsidRDefault="007300EC" w:rsidP="009B0924">
            <w:pPr>
              <w:pStyle w:val="INDICATORTEXT"/>
              <w:jc w:val="both"/>
              <w:cnfStyle w:val="000000000000" w:firstRow="0" w:lastRow="0" w:firstColumn="0" w:lastColumn="0" w:oddVBand="0" w:evenVBand="0" w:oddHBand="0" w:evenHBand="0" w:firstRowFirstColumn="0" w:firstRowLastColumn="0" w:lastRowFirstColumn="0" w:lastRowLastColumn="0"/>
            </w:pPr>
            <w:r>
              <w:t xml:space="preserve">Provide additional details relevant to information on the ESG issues considered by your organisation in the investment selection process, </w:t>
            </w:r>
            <w:r w:rsidR="00B16344">
              <w:t xml:space="preserve">e.g., </w:t>
            </w:r>
            <w:r>
              <w:t>linked to geographic location, type of sector</w:t>
            </w:r>
            <w:r w:rsidR="00DD6FF1">
              <w:t>, industry</w:t>
            </w:r>
            <w:r w:rsidR="009B0924">
              <w:t>,</w:t>
            </w:r>
            <w:r>
              <w:t xml:space="preserve"> legislation</w:t>
            </w:r>
            <w:r w:rsidR="00DD6FF1">
              <w:t>, how your organisation determined the ma</w:t>
            </w:r>
            <w:r w:rsidR="009B0924">
              <w:t>teriality of the issues and</w:t>
            </w:r>
            <w:r w:rsidR="00DD6FF1">
              <w:t xml:space="preserve"> any toolkits your organisation referred to</w:t>
            </w:r>
            <w:r>
              <w:t>.</w:t>
            </w:r>
          </w:p>
        </w:tc>
      </w:tr>
      <w:tr w:rsidR="00D77DEA" w:rsidRPr="00D5451C" w14:paraId="26F84899" w14:textId="77777777" w:rsidTr="00B26B35">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3F792E76" w14:textId="77777777" w:rsidR="00D77DEA" w:rsidRPr="00D77DEA" w:rsidRDefault="00D77DEA" w:rsidP="0085654B">
            <w:pPr>
              <w:pStyle w:val="INDICATORTEXT"/>
              <w:jc w:val="both"/>
              <w:rPr>
                <w:b/>
              </w:rPr>
            </w:pPr>
            <w:r w:rsidRPr="00D77DEA">
              <w:rPr>
                <w:b/>
              </w:rPr>
              <w:t>LOGIC</w:t>
            </w:r>
          </w:p>
        </w:tc>
      </w:tr>
      <w:tr w:rsidR="00741578" w:rsidRPr="00D5451C" w14:paraId="688C37E6"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1E05E65B" w14:textId="77777777" w:rsidR="00741578" w:rsidRDefault="00741578" w:rsidP="005D3A75">
            <w:pPr>
              <w:pStyle w:val="INDICATORNUMBER"/>
              <w:rPr>
                <w:rStyle w:val="IntenseEmphasis"/>
                <w:b/>
                <w:bCs w:val="0"/>
                <w:i w:val="0"/>
                <w:iCs w:val="0"/>
                <w:color w:val="595959"/>
              </w:rPr>
            </w:pPr>
            <w:r>
              <w:t>PE 09</w:t>
            </w:r>
          </w:p>
        </w:tc>
        <w:tc>
          <w:tcPr>
            <w:tcW w:w="8075" w:type="dxa"/>
            <w:tcBorders>
              <w:top w:val="single" w:sz="4" w:space="0" w:color="A6A6A6"/>
              <w:bottom w:val="single" w:sz="4" w:space="0" w:color="A6A6A6"/>
            </w:tcBorders>
          </w:tcPr>
          <w:p w14:paraId="6363038E" w14:textId="77777777" w:rsidR="00741578" w:rsidRDefault="008D629D" w:rsidP="0085654B">
            <w:pPr>
              <w:pStyle w:val="INDICATORTEXT"/>
              <w:jc w:val="both"/>
              <w:cnfStyle w:val="000000000000" w:firstRow="0" w:lastRow="0" w:firstColumn="0" w:lastColumn="0" w:oddVBand="0" w:evenVBand="0" w:oddHBand="0" w:evenHBand="0" w:firstRowFirstColumn="0" w:firstRowLastColumn="0" w:lastRowFirstColumn="0" w:lastRowLastColumn="0"/>
            </w:pPr>
            <w:r>
              <w:t>This indicator will be applicable if ‘Yes’ is reported in [07.1].</w:t>
            </w:r>
          </w:p>
        </w:tc>
      </w:tr>
    </w:tbl>
    <w:p w14:paraId="6649602C" w14:textId="77777777" w:rsidR="007300EC" w:rsidRDefault="007300EC">
      <w:pPr>
        <w:widowControl/>
        <w:autoSpaceDE/>
        <w:autoSpaceDN/>
        <w:adjustRightInd/>
        <w:spacing w:before="0" w:after="0" w:line="240" w:lineRule="auto"/>
      </w:pPr>
    </w:p>
    <w:p w14:paraId="27FB6E39" w14:textId="77777777" w:rsidR="005B0C04" w:rsidRDefault="005B0C04">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F0036" w14:paraId="50ECB6E3"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3C04C4F" w14:textId="77777777" w:rsidR="00BF0036" w:rsidRPr="00903B63" w:rsidRDefault="00BF0036"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33C571B" w14:textId="77777777" w:rsidR="00BF0036" w:rsidRPr="00903B63" w:rsidRDefault="00BF003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2CE66992" w14:textId="77777777" w:rsidR="00BF0036" w:rsidRPr="00903B63" w:rsidRDefault="00BF003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E6CD9D0" w14:textId="77777777" w:rsidR="00BF0036" w:rsidRPr="00903B63" w:rsidRDefault="00BF0036"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BF0036" w14:paraId="44AFE8B5"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2430F064" w14:textId="77777777" w:rsidR="00BF0036" w:rsidRPr="00903B63" w:rsidRDefault="00BF0036" w:rsidP="005D3A75">
            <w:pPr>
              <w:pStyle w:val="SectionIndicatorHeaderText"/>
              <w:rPr>
                <w:rStyle w:val="IntenseEmphasis"/>
                <w:bCs w:val="0"/>
                <w:i w:val="0"/>
                <w:iCs w:val="0"/>
                <w:color w:val="FFFFFF" w:themeColor="background1"/>
              </w:rPr>
            </w:pPr>
            <w:r>
              <w:rPr>
                <w:rStyle w:val="IntenseEmphasis"/>
                <w:i w:val="0"/>
                <w:color w:val="FFFFFF" w:themeColor="background1"/>
              </w:rPr>
              <w:t>PE 10</w:t>
            </w:r>
          </w:p>
        </w:tc>
        <w:tc>
          <w:tcPr>
            <w:tcW w:w="3402" w:type="dxa"/>
            <w:shd w:val="clear" w:color="auto" w:fill="888888"/>
          </w:tcPr>
          <w:p w14:paraId="04830293" w14:textId="77777777" w:rsidR="00BF0036" w:rsidRPr="00903B63" w:rsidRDefault="00BF003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1067780" w14:textId="77777777" w:rsidR="00BF0036" w:rsidRPr="00E41723" w:rsidRDefault="00BF003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02348E2" w14:textId="77777777" w:rsidR="00BF0036" w:rsidRPr="00903B63" w:rsidRDefault="00BF0036" w:rsidP="005D3A75">
            <w:pPr>
              <w:pStyle w:val="SectionIndicatorHeaderText"/>
              <w:rPr>
                <w:rStyle w:val="IntenseEmphasis"/>
                <w:bCs w:val="0"/>
                <w:i w:val="0"/>
                <w:iCs w:val="0"/>
                <w:color w:val="FFFFFF" w:themeColor="background1"/>
              </w:rPr>
            </w:pPr>
            <w:r>
              <w:rPr>
                <w:rStyle w:val="IntenseEmphasis"/>
                <w:i w:val="0"/>
                <w:color w:val="FFFFFF" w:themeColor="background1"/>
              </w:rPr>
              <w:t>PRI 1,3</w:t>
            </w:r>
          </w:p>
        </w:tc>
      </w:tr>
    </w:tbl>
    <w:p w14:paraId="2B7F4318" w14:textId="77777777" w:rsidR="00BF0036" w:rsidRDefault="00BF0036" w:rsidP="00BF0036">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E73E94" w14:paraId="0D2687A1"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C3DB34E" w14:textId="77777777" w:rsidR="00E73E94" w:rsidRPr="00903B63" w:rsidRDefault="00E73E94"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10</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76148B07" w14:textId="77777777" w:rsidR="00E73E94" w:rsidRPr="00903B63" w:rsidRDefault="00E73E9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E73E94" w14:paraId="2222F32E" w14:textId="77777777" w:rsidTr="005D3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1A2DD72D" w14:textId="77777777" w:rsidR="00E73E94" w:rsidRDefault="00E73E94" w:rsidP="005D3A75">
            <w:pPr>
              <w:pStyle w:val="INDICATORNUMBER"/>
              <w:rPr>
                <w:rStyle w:val="IntenseEmphasis"/>
                <w:b/>
                <w:bCs w:val="0"/>
                <w:i w:val="0"/>
                <w:iCs w:val="0"/>
              </w:rPr>
            </w:pPr>
            <w:r>
              <w:rPr>
                <w:rStyle w:val="IntenseEmphasis"/>
                <w:b/>
                <w:bCs w:val="0"/>
                <w:i w:val="0"/>
                <w:iCs w:val="0"/>
                <w:color w:val="595959"/>
              </w:rPr>
              <w:t>PE 10.1</w:t>
            </w:r>
          </w:p>
        </w:tc>
        <w:tc>
          <w:tcPr>
            <w:tcW w:w="8080" w:type="dxa"/>
            <w:tcBorders>
              <w:top w:val="nil"/>
              <w:right w:val="single" w:sz="4" w:space="0" w:color="595959" w:themeColor="text1" w:themeTint="A6"/>
            </w:tcBorders>
          </w:tcPr>
          <w:p w14:paraId="6BA488DA" w14:textId="77777777" w:rsidR="00E73E94" w:rsidRPr="00E73E94" w:rsidRDefault="00E73E94" w:rsidP="005D3A75">
            <w:pPr>
              <w:pStyle w:val="INDICATORTEXT"/>
              <w:cnfStyle w:val="000000100000" w:firstRow="0" w:lastRow="0" w:firstColumn="0" w:lastColumn="0" w:oddVBand="0" w:evenVBand="0" w:oddHBand="1" w:evenHBand="0" w:firstRowFirstColumn="0" w:firstRowLastColumn="0" w:lastRowFirstColumn="0" w:lastRowLastColumn="0"/>
            </w:pPr>
            <w:r w:rsidRPr="00E73E94">
              <w:t>Indicate what type of ESG information your organisation typically considers during your private equity investment selection process.</w:t>
            </w:r>
          </w:p>
        </w:tc>
      </w:tr>
      <w:tr w:rsidR="00E73E94" w14:paraId="6FDEBC38" w14:textId="77777777" w:rsidTr="00DC390C">
        <w:trPr>
          <w:trHeight w:val="2786"/>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31D7F96A" w14:textId="77777777" w:rsidR="00E73E94" w:rsidRPr="00AE100E" w:rsidRDefault="00E73E94" w:rsidP="005D3A75">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vAlign w:val="top"/>
          </w:tcPr>
          <w:p w14:paraId="458818D8" w14:textId="77777777"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Raw data from target company</w:t>
            </w:r>
          </w:p>
          <w:p w14:paraId="112DFF4C" w14:textId="77777777"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B</w:t>
            </w:r>
            <w:r w:rsidRPr="001A7B87">
              <w:t>enchmark</w:t>
            </w:r>
            <w:r>
              <w:t>s</w:t>
            </w:r>
            <w:r w:rsidR="00816A52">
              <w:t xml:space="preserve"> </w:t>
            </w:r>
            <w:r>
              <w:t xml:space="preserve">against </w:t>
            </w:r>
            <w:r w:rsidRPr="001A7B87">
              <w:t xml:space="preserve">other companies </w:t>
            </w:r>
          </w:p>
          <w:p w14:paraId="2CA7BE82" w14:textId="77777777"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S</w:t>
            </w:r>
            <w:r w:rsidRPr="001A7B87">
              <w:t>ector level</w:t>
            </w:r>
            <w:r>
              <w:t xml:space="preserve"> data/benchmarks</w:t>
            </w:r>
          </w:p>
          <w:p w14:paraId="3A444809" w14:textId="77777777"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C</w:t>
            </w:r>
            <w:r w:rsidRPr="001A7B87">
              <w:t>ountry level</w:t>
            </w:r>
            <w:r>
              <w:t xml:space="preserve"> data/benchmarks</w:t>
            </w:r>
          </w:p>
          <w:p w14:paraId="688C4DB2" w14:textId="77777777" w:rsidR="00D54F98"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t xml:space="preserve"> Reporting standards, industry codes and certifications</w:t>
            </w:r>
          </w:p>
          <w:p w14:paraId="698D89FE" w14:textId="77777777"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I</w:t>
            </w:r>
            <w:r w:rsidRPr="001A7B87">
              <w:t>nternational initiatives, declarations or standards</w:t>
            </w:r>
          </w:p>
          <w:p w14:paraId="75F3B76D" w14:textId="77777777" w:rsidR="00E73E94"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Engagements with stakeholders (</w:t>
            </w:r>
            <w:r w:rsidR="00B16344">
              <w:t xml:space="preserve">e.g., </w:t>
            </w:r>
            <w:r>
              <w:t xml:space="preserve">customers and suppliers) </w:t>
            </w:r>
          </w:p>
          <w:p w14:paraId="21D0CEDB" w14:textId="77777777"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A</w:t>
            </w:r>
            <w:r w:rsidRPr="001A7B87">
              <w:t xml:space="preserve">dvice from external </w:t>
            </w:r>
            <w:r>
              <w:t>resources</w:t>
            </w:r>
          </w:p>
          <w:p w14:paraId="629C5D95" w14:textId="77777777"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O</w:t>
            </w:r>
            <w:r w:rsidRPr="001A7B87">
              <w:t>ther</w:t>
            </w:r>
            <w:r w:rsidR="004E75BF">
              <w:t>; specify</w:t>
            </w:r>
            <w:r w:rsidRPr="001A7B87">
              <w:t>___________</w:t>
            </w:r>
          </w:p>
          <w:p w14:paraId="23BEF58C" w14:textId="77777777" w:rsidR="00E73E94" w:rsidRPr="00E423EE"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W</w:t>
            </w:r>
            <w:r w:rsidRPr="001A7B87">
              <w:t>e do not track this information</w:t>
            </w:r>
            <w:r w:rsidR="003E3D03">
              <w:t>.</w:t>
            </w:r>
          </w:p>
        </w:tc>
      </w:tr>
      <w:tr w:rsidR="00E73E94" w14:paraId="41AF7AE6" w14:textId="77777777" w:rsidTr="00DC390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4EE7B1AB" w14:textId="77777777" w:rsidR="00E73E94" w:rsidRPr="00AE100E" w:rsidRDefault="00E73E94" w:rsidP="005D3A75">
            <w:pPr>
              <w:pStyle w:val="INDICATORNUMBER"/>
              <w:rPr>
                <w:rStyle w:val="IntenseEmphasis"/>
                <w:b/>
                <w:bCs w:val="0"/>
                <w:i w:val="0"/>
                <w:iCs w:val="0"/>
                <w:color w:val="595959"/>
              </w:rPr>
            </w:pPr>
            <w:r>
              <w:rPr>
                <w:rStyle w:val="IntenseEmphasis"/>
                <w:b/>
                <w:bCs w:val="0"/>
                <w:i w:val="0"/>
                <w:iCs w:val="0"/>
                <w:color w:val="595959"/>
              </w:rPr>
              <w:t>PE 10.2</w:t>
            </w:r>
          </w:p>
        </w:tc>
        <w:tc>
          <w:tcPr>
            <w:tcW w:w="8080" w:type="dxa"/>
            <w:tcBorders>
              <w:top w:val="single" w:sz="4" w:space="0" w:color="5A5A5A"/>
              <w:right w:val="single" w:sz="4" w:space="0" w:color="595959" w:themeColor="text1" w:themeTint="A6"/>
            </w:tcBorders>
            <w:shd w:val="clear" w:color="auto" w:fill="F2F2F2" w:themeFill="background1" w:themeFillShade="F2"/>
          </w:tcPr>
          <w:p w14:paraId="2997DABE" w14:textId="77777777" w:rsidR="00E73E94" w:rsidRPr="00EF652A" w:rsidRDefault="00E73E94" w:rsidP="003E3D03">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E73E94" w14:paraId="65E8D0F2" w14:textId="77777777" w:rsidTr="005D3A7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040A9529" w14:textId="77777777" w:rsidR="00E73E94" w:rsidRPr="00AE100E" w:rsidRDefault="00E73E94" w:rsidP="005D3A75">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250903F0" w14:textId="77777777" w:rsidR="00E73E94" w:rsidRPr="00986592" w:rsidRDefault="00E73E94"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2FA4CE0C" w14:textId="77777777" w:rsidR="00BF0036" w:rsidRDefault="00BF0036">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E73E94" w14:paraId="3BB16FC3"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60817F0B" w14:textId="77777777" w:rsidR="00E73E94" w:rsidRPr="00191BC1" w:rsidRDefault="00E73E94"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10</w:t>
            </w:r>
          </w:p>
        </w:tc>
        <w:tc>
          <w:tcPr>
            <w:tcW w:w="8080" w:type="dxa"/>
            <w:tcBorders>
              <w:top w:val="single" w:sz="4" w:space="0" w:color="595959"/>
            </w:tcBorders>
          </w:tcPr>
          <w:p w14:paraId="62F3BD48" w14:textId="77777777" w:rsidR="00E73E94" w:rsidRPr="00191BC1" w:rsidRDefault="00E73E9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E73E94" w:rsidRPr="00CF025D" w14:paraId="59279BA4"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2119684E" w14:textId="77777777" w:rsidR="00E73E94" w:rsidRPr="000D72DF" w:rsidRDefault="00E73E94" w:rsidP="005D3A75">
            <w:pPr>
              <w:pStyle w:val="INDICATORNUMBER"/>
              <w:rPr>
                <w:rStyle w:val="IntenseEmphasis"/>
                <w:b/>
                <w:bCs w:val="0"/>
                <w:i w:val="0"/>
                <w:iCs w:val="0"/>
              </w:rPr>
            </w:pPr>
            <w:r>
              <w:rPr>
                <w:rStyle w:val="IntenseEmphasis"/>
                <w:b/>
                <w:bCs w:val="0"/>
                <w:i w:val="0"/>
                <w:iCs w:val="0"/>
                <w:color w:val="595959"/>
              </w:rPr>
              <w:t>PE 10.2</w:t>
            </w:r>
          </w:p>
        </w:tc>
        <w:tc>
          <w:tcPr>
            <w:tcW w:w="8080" w:type="dxa"/>
            <w:tcBorders>
              <w:top w:val="single" w:sz="4" w:space="0" w:color="595959"/>
              <w:bottom w:val="single" w:sz="4" w:space="0" w:color="A6A6A6" w:themeColor="background1" w:themeShade="A6"/>
            </w:tcBorders>
          </w:tcPr>
          <w:p w14:paraId="66C3315B" w14:textId="77777777" w:rsidR="00E73E94"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7F78D9">
              <w:t xml:space="preserve">This may include a discussion of: </w:t>
            </w:r>
          </w:p>
          <w:p w14:paraId="694952A9" w14:textId="77777777" w:rsidR="00E73E94" w:rsidRDefault="003E3D03" w:rsidP="00423E3E">
            <w:pPr>
              <w:pStyle w:val="INDICATORTEXT"/>
              <w:numPr>
                <w:ilvl w:val="0"/>
                <w:numId w:val="15"/>
              </w:numPr>
              <w:cnfStyle w:val="000000000000" w:firstRow="0" w:lastRow="0" w:firstColumn="0" w:lastColumn="0" w:oddVBand="0" w:evenVBand="0" w:oddHBand="0" w:evenHBand="0" w:firstRowFirstColumn="0" w:firstRowLastColumn="0" w:lastRowFirstColumn="0" w:lastRowLastColumn="0"/>
            </w:pPr>
            <w:r>
              <w:t>s</w:t>
            </w:r>
            <w:r w:rsidRPr="00DA2624">
              <w:t xml:space="preserve">ources </w:t>
            </w:r>
            <w:r w:rsidR="00E73E94" w:rsidRPr="00DA2624">
              <w:t xml:space="preserve">for ESG </w:t>
            </w:r>
            <w:r w:rsidR="00E73E94">
              <w:t>issue</w:t>
            </w:r>
            <w:r w:rsidR="00E73E94" w:rsidRPr="00DA2624">
              <w:t>s from which you often seek information</w:t>
            </w:r>
            <w:r>
              <w:t>;</w:t>
            </w:r>
            <w:r w:rsidR="00E73E94" w:rsidRPr="00DA2624">
              <w:t xml:space="preserve"> </w:t>
            </w:r>
          </w:p>
          <w:p w14:paraId="3CF51F19" w14:textId="77777777" w:rsidR="00E73E94" w:rsidRPr="00E73E94" w:rsidRDefault="003E3D03" w:rsidP="00423E3E">
            <w:pPr>
              <w:pStyle w:val="INDICATORTEXT"/>
              <w:numPr>
                <w:ilvl w:val="0"/>
                <w:numId w:val="15"/>
              </w:numPr>
              <w:cnfStyle w:val="000000000000" w:firstRow="0" w:lastRow="0" w:firstColumn="0" w:lastColumn="0" w:oddVBand="0" w:evenVBand="0" w:oddHBand="0" w:evenHBand="0" w:firstRowFirstColumn="0" w:firstRowLastColumn="0" w:lastRowFirstColumn="0" w:lastRowLastColumn="0"/>
            </w:pPr>
            <w:r>
              <w:t>w</w:t>
            </w:r>
            <w:r w:rsidRPr="00EE729B">
              <w:t xml:space="preserve">hether </w:t>
            </w:r>
            <w:r w:rsidR="00E73E94" w:rsidRPr="00EE729B">
              <w:t xml:space="preserve">there is a difference between the sources used by internal and external </w:t>
            </w:r>
            <w:r w:rsidR="00E73E94">
              <w:t>advisors</w:t>
            </w:r>
            <w:r>
              <w:t>; and/or</w:t>
            </w:r>
          </w:p>
          <w:p w14:paraId="22B6C5AB" w14:textId="77777777" w:rsidR="00475534" w:rsidRDefault="003E3D03" w:rsidP="00475534">
            <w:pPr>
              <w:pStyle w:val="INDICATORTEXT"/>
              <w:numPr>
                <w:ilvl w:val="0"/>
                <w:numId w:val="15"/>
              </w:numPr>
              <w:cnfStyle w:val="000000000000" w:firstRow="0" w:lastRow="0" w:firstColumn="0" w:lastColumn="0" w:oddVBand="0" w:evenVBand="0" w:oddHBand="0" w:evenHBand="0" w:firstRowFirstColumn="0" w:firstRowLastColumn="0" w:lastRowFirstColumn="0" w:lastRowLastColumn="0"/>
            </w:pPr>
            <w:r>
              <w:t>w</w:t>
            </w:r>
            <w:r w:rsidRPr="00031DE3">
              <w:t xml:space="preserve">hether </w:t>
            </w:r>
            <w:r w:rsidR="00E73E94" w:rsidRPr="00031DE3">
              <w:t>your organisation keeps records of ESG information considered in the investment selection process</w:t>
            </w:r>
            <w:r>
              <w:t>.</w:t>
            </w:r>
          </w:p>
          <w:p w14:paraId="58CA04D1" w14:textId="77777777" w:rsidR="00475534" w:rsidRPr="00475534" w:rsidRDefault="00475534" w:rsidP="00691895">
            <w:pPr>
              <w:pStyle w:val="INDICATORTEXT"/>
              <w:ind w:left="274"/>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lang w:eastAsia="en-US"/>
              </w:rPr>
            </w:pPr>
            <w:r>
              <w:t>This indicator overlaps with Question 2.2 in the LP RI DDQ. Refer to the document for guidance and case studies.</w:t>
            </w:r>
          </w:p>
        </w:tc>
      </w:tr>
      <w:tr w:rsidR="00F57731" w:rsidRPr="00CF025D" w14:paraId="6CFFF1C7" w14:textId="77777777" w:rsidTr="00B26B3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595959"/>
              <w:bottom w:val="single" w:sz="4" w:space="0" w:color="A6A6A6" w:themeColor="background1" w:themeShade="A6"/>
            </w:tcBorders>
          </w:tcPr>
          <w:p w14:paraId="5F8ADAFC" w14:textId="77777777" w:rsidR="00F57731" w:rsidRPr="00F57731" w:rsidRDefault="00F57731" w:rsidP="00E73E94">
            <w:pPr>
              <w:pStyle w:val="INDICATORTEXT"/>
              <w:rPr>
                <w:b/>
              </w:rPr>
            </w:pPr>
            <w:r w:rsidRPr="00F57731">
              <w:rPr>
                <w:b/>
              </w:rPr>
              <w:t>LOGIC</w:t>
            </w:r>
          </w:p>
        </w:tc>
      </w:tr>
      <w:tr w:rsidR="00127223" w:rsidRPr="00CF025D" w14:paraId="4DA14D79"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31EB3F47" w14:textId="77777777" w:rsidR="00127223" w:rsidRDefault="00127223" w:rsidP="005D3A75">
            <w:pPr>
              <w:pStyle w:val="INDICATORNUMBER"/>
              <w:rPr>
                <w:rStyle w:val="IntenseEmphasis"/>
                <w:b/>
                <w:bCs w:val="0"/>
                <w:i w:val="0"/>
                <w:iCs w:val="0"/>
                <w:color w:val="595959"/>
              </w:rPr>
            </w:pPr>
            <w:r>
              <w:t>PE 10</w:t>
            </w:r>
          </w:p>
        </w:tc>
        <w:tc>
          <w:tcPr>
            <w:tcW w:w="8080" w:type="dxa"/>
            <w:tcBorders>
              <w:top w:val="single" w:sz="4" w:space="0" w:color="595959"/>
              <w:bottom w:val="single" w:sz="4" w:space="0" w:color="A6A6A6" w:themeColor="background1" w:themeShade="A6"/>
            </w:tcBorders>
          </w:tcPr>
          <w:p w14:paraId="28E7547F" w14:textId="77777777" w:rsidR="00127223" w:rsidRPr="007F78D9" w:rsidRDefault="008D629D" w:rsidP="00E73E94">
            <w:pPr>
              <w:pStyle w:val="INDICATORTEXT"/>
              <w:cnfStyle w:val="000000000000" w:firstRow="0" w:lastRow="0" w:firstColumn="0" w:lastColumn="0" w:oddVBand="0" w:evenVBand="0" w:oddHBand="0" w:evenHBand="0" w:firstRowFirstColumn="0" w:firstRowLastColumn="0" w:lastRowFirstColumn="0" w:lastRowLastColumn="0"/>
            </w:pPr>
            <w:r>
              <w:t>This indicator will be applicable if ‘Yes’ is reported in [07.1].</w:t>
            </w:r>
          </w:p>
        </w:tc>
      </w:tr>
      <w:tr w:rsidR="0037319B" w:rsidRPr="00CF025D" w14:paraId="0D6BEDEB" w14:textId="77777777" w:rsidTr="005D3A7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402603C8" w14:textId="77777777" w:rsidR="0037319B" w:rsidRPr="00EF652A" w:rsidRDefault="0037319B" w:rsidP="0037319B">
            <w:pPr>
              <w:pStyle w:val="INDICATORNUMBER"/>
              <w:rPr>
                <w:rFonts w:cs="Calibri"/>
              </w:rPr>
            </w:pPr>
            <w:r w:rsidRPr="0037319B">
              <w:rPr>
                <w:rStyle w:val="IntenseEmphasis"/>
                <w:b/>
                <w:bCs w:val="0"/>
                <w:i w:val="0"/>
                <w:iCs w:val="0"/>
                <w:color w:val="595959"/>
              </w:rPr>
              <w:t>ASSESSMENT</w:t>
            </w:r>
          </w:p>
        </w:tc>
      </w:tr>
      <w:tr w:rsidR="0037319B" w:rsidRPr="00CF025D" w14:paraId="5ED1B6A7"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0093172F" w14:textId="77777777" w:rsidR="0037319B" w:rsidRDefault="0037319B" w:rsidP="005D3A75">
            <w:pPr>
              <w:pStyle w:val="INDICATORNUMBER"/>
              <w:rPr>
                <w:rStyle w:val="IntenseEmphasis"/>
                <w:b/>
                <w:bCs w:val="0"/>
                <w:i w:val="0"/>
                <w:iCs w:val="0"/>
                <w:color w:val="595959"/>
              </w:rPr>
            </w:pPr>
            <w:r>
              <w:rPr>
                <w:rStyle w:val="IntenseEmphasis"/>
                <w:b/>
                <w:bCs w:val="0"/>
                <w:i w:val="0"/>
                <w:iCs w:val="0"/>
                <w:color w:val="595959"/>
              </w:rPr>
              <w:t>PE 10</w:t>
            </w:r>
          </w:p>
        </w:tc>
        <w:tc>
          <w:tcPr>
            <w:tcW w:w="8080" w:type="dxa"/>
            <w:tcBorders>
              <w:top w:val="single" w:sz="4" w:space="0" w:color="A6A6A6" w:themeColor="background1" w:themeShade="A6"/>
              <w:bottom w:val="single" w:sz="4" w:space="0" w:color="595959"/>
            </w:tcBorders>
          </w:tcPr>
          <w:p w14:paraId="25ED0C24" w14:textId="77777777" w:rsidR="0037319B" w:rsidRPr="0037319B" w:rsidRDefault="0037319B" w:rsidP="0037319B">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37319B">
              <w:rPr>
                <w:szCs w:val="18"/>
              </w:rPr>
              <w:sym w:font="Wingdings" w:char="F0AB"/>
            </w:r>
          </w:p>
          <w:p w14:paraId="11F77F0C" w14:textId="77777777" w:rsidR="0037319B" w:rsidRPr="00EF652A" w:rsidRDefault="0037319B" w:rsidP="00B17DFC">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 xml:space="preserve">e assessment of this indicator is based on your response to </w:t>
            </w:r>
            <w:r w:rsidR="00B17DFC">
              <w:rPr>
                <w:szCs w:val="18"/>
              </w:rPr>
              <w:t>[</w:t>
            </w:r>
            <w:r>
              <w:rPr>
                <w:szCs w:val="18"/>
              </w:rPr>
              <w:t>10.1</w:t>
            </w:r>
            <w:r w:rsidR="00B17DFC">
              <w:rPr>
                <w:szCs w:val="18"/>
              </w:rPr>
              <w:t>]</w:t>
            </w:r>
            <w:r>
              <w:rPr>
                <w:szCs w:val="18"/>
              </w:rPr>
              <w:t>.</w:t>
            </w:r>
          </w:p>
        </w:tc>
      </w:tr>
    </w:tbl>
    <w:p w14:paraId="2E590B35" w14:textId="77777777" w:rsidR="00E73E94" w:rsidRDefault="00E73E94">
      <w:pPr>
        <w:widowControl/>
        <w:autoSpaceDE/>
        <w:autoSpaceDN/>
        <w:adjustRightInd/>
        <w:spacing w:before="0" w:after="0" w:line="240" w:lineRule="auto"/>
      </w:pPr>
    </w:p>
    <w:p w14:paraId="290FCD04" w14:textId="77777777" w:rsidR="00BF0036" w:rsidRDefault="00BF0036">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573216" w14:paraId="7547DE92"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E38E758" w14:textId="77777777" w:rsidR="00573216" w:rsidRPr="00903B63" w:rsidRDefault="00573216"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48101374" w14:textId="77777777" w:rsidR="00573216" w:rsidRPr="00903B63" w:rsidRDefault="0057321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2BC725FA" w14:textId="77777777" w:rsidR="00573216" w:rsidRPr="00903B63" w:rsidRDefault="0057321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208C3AF" w14:textId="77777777" w:rsidR="00573216" w:rsidRPr="00903B63" w:rsidRDefault="00573216"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573216" w14:paraId="500A45BC"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61328A9D" w14:textId="77777777" w:rsidR="00573216" w:rsidRPr="00903B63" w:rsidRDefault="00573216" w:rsidP="005D3A75">
            <w:pPr>
              <w:pStyle w:val="SectionIndicatorHeaderText"/>
              <w:rPr>
                <w:rStyle w:val="IntenseEmphasis"/>
                <w:bCs w:val="0"/>
                <w:i w:val="0"/>
                <w:iCs w:val="0"/>
                <w:color w:val="FFFFFF" w:themeColor="background1"/>
              </w:rPr>
            </w:pPr>
            <w:r>
              <w:rPr>
                <w:rStyle w:val="IntenseEmphasis"/>
                <w:i w:val="0"/>
                <w:color w:val="FFFFFF" w:themeColor="background1"/>
              </w:rPr>
              <w:t>PE 11</w:t>
            </w:r>
          </w:p>
        </w:tc>
        <w:tc>
          <w:tcPr>
            <w:tcW w:w="3402" w:type="dxa"/>
            <w:shd w:val="clear" w:color="auto" w:fill="888888"/>
          </w:tcPr>
          <w:p w14:paraId="6AFC8160" w14:textId="77777777" w:rsidR="00573216" w:rsidRPr="00903B63" w:rsidRDefault="0057321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73FC1FA1" w14:textId="77777777" w:rsidR="00573216" w:rsidRPr="00E41723" w:rsidRDefault="0057321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A566916" w14:textId="77777777" w:rsidR="00573216" w:rsidRPr="00903B63" w:rsidRDefault="00573216" w:rsidP="005D3A75">
            <w:pPr>
              <w:pStyle w:val="SectionIndicatorHeaderText"/>
              <w:rPr>
                <w:rStyle w:val="IntenseEmphasis"/>
                <w:bCs w:val="0"/>
                <w:i w:val="0"/>
                <w:iCs w:val="0"/>
                <w:color w:val="FFFFFF" w:themeColor="background1"/>
              </w:rPr>
            </w:pPr>
            <w:r>
              <w:rPr>
                <w:rStyle w:val="IntenseEmphasis"/>
                <w:i w:val="0"/>
                <w:color w:val="FFFFFF" w:themeColor="background1"/>
              </w:rPr>
              <w:t>PRI 1,2</w:t>
            </w:r>
          </w:p>
        </w:tc>
      </w:tr>
    </w:tbl>
    <w:p w14:paraId="352227D9" w14:textId="77777777" w:rsidR="00573216" w:rsidRDefault="00573216" w:rsidP="00573216">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352BD8" w14:paraId="173DE481" w14:textId="77777777" w:rsidTr="00B37E2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A5F6E8B" w14:textId="77777777" w:rsidR="00352BD8" w:rsidRPr="00903B63" w:rsidRDefault="00352BD8"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11</w:t>
            </w:r>
          </w:p>
        </w:tc>
        <w:tc>
          <w:tcPr>
            <w:tcW w:w="8080" w:type="dxa"/>
            <w:tcBorders>
              <w:top w:val="single" w:sz="4" w:space="0" w:color="595959" w:themeColor="text1" w:themeTint="A6"/>
              <w:bottom w:val="nil"/>
              <w:right w:val="single" w:sz="4" w:space="0" w:color="A6A6A6" w:themeColor="background1" w:themeShade="A6"/>
            </w:tcBorders>
            <w:shd w:val="clear" w:color="auto" w:fill="888888"/>
          </w:tcPr>
          <w:p w14:paraId="3A20CBF9" w14:textId="77777777" w:rsidR="00352BD8" w:rsidRPr="00903B63" w:rsidRDefault="00352BD8"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352BD8" w14:paraId="2F361D1C" w14:textId="77777777" w:rsidTr="00B37E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C73E28F" w14:textId="77777777" w:rsidR="00352BD8" w:rsidRDefault="00352BD8" w:rsidP="005D3A75">
            <w:pPr>
              <w:pStyle w:val="INDICATORNUMBER"/>
              <w:rPr>
                <w:rStyle w:val="IntenseEmphasis"/>
                <w:b/>
                <w:bCs w:val="0"/>
                <w:i w:val="0"/>
                <w:iCs w:val="0"/>
              </w:rPr>
            </w:pPr>
            <w:r>
              <w:rPr>
                <w:rStyle w:val="IntenseEmphasis"/>
                <w:b/>
                <w:bCs w:val="0"/>
                <w:i w:val="0"/>
                <w:iCs w:val="0"/>
                <w:color w:val="595959"/>
              </w:rPr>
              <w:t>PE 11.1</w:t>
            </w:r>
          </w:p>
        </w:tc>
        <w:tc>
          <w:tcPr>
            <w:tcW w:w="8080" w:type="dxa"/>
            <w:tcBorders>
              <w:top w:val="nil"/>
              <w:right w:val="single" w:sz="4" w:space="0" w:color="A6A6A6" w:themeColor="background1" w:themeShade="A6"/>
            </w:tcBorders>
          </w:tcPr>
          <w:p w14:paraId="44C75C8B" w14:textId="77777777" w:rsidR="00352BD8" w:rsidRPr="00352BD8" w:rsidRDefault="00352BD8" w:rsidP="003E3D03">
            <w:pPr>
              <w:pStyle w:val="INDICATORTEXT"/>
              <w:cnfStyle w:val="000000100000" w:firstRow="0" w:lastRow="0" w:firstColumn="0" w:lastColumn="0" w:oddVBand="0" w:evenVBand="0" w:oddHBand="1" w:evenHBand="0" w:firstRowFirstColumn="0" w:firstRowLastColumn="0" w:lastRowFirstColumn="0" w:lastRowLastColumn="0"/>
            </w:pPr>
            <w:r w:rsidRPr="00352BD8">
              <w:t xml:space="preserve">During deal structuring, indicate </w:t>
            </w:r>
            <w:r w:rsidR="003E3D03">
              <w:t>whether</w:t>
            </w:r>
            <w:r w:rsidR="003E3D03" w:rsidRPr="00352BD8">
              <w:t xml:space="preserve"> </w:t>
            </w:r>
            <w:r w:rsidRPr="00352BD8">
              <w:t>your organisation typically encourages continuous improvements from potential investees with regard to their management of ESG issues.</w:t>
            </w:r>
          </w:p>
        </w:tc>
      </w:tr>
      <w:tr w:rsidR="00381427" w14:paraId="35C7BE7D" w14:textId="77777777" w:rsidTr="00F24A02">
        <w:trPr>
          <w:trHeight w:val="397"/>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4A078221" w14:textId="77777777" w:rsidR="00381427" w:rsidRPr="00AE100E" w:rsidRDefault="00381427" w:rsidP="005D3A75">
            <w:pPr>
              <w:pStyle w:val="INDICATORNUMBER"/>
              <w:rPr>
                <w:rStyle w:val="IntenseEmphasis"/>
                <w:b/>
                <w:bCs w:val="0"/>
                <w:i w:val="0"/>
                <w:iCs w:val="0"/>
                <w:color w:val="595959"/>
              </w:rPr>
            </w:pPr>
          </w:p>
        </w:tc>
        <w:tc>
          <w:tcPr>
            <w:tcW w:w="8080" w:type="dxa"/>
            <w:tcBorders>
              <w:top w:val="nil"/>
              <w:bottom w:val="single" w:sz="4" w:space="0" w:color="5A5A5A"/>
              <w:right w:val="single" w:sz="4" w:space="0" w:color="A6A6A6" w:themeColor="background1" w:themeShade="A6"/>
            </w:tcBorders>
            <w:shd w:val="clear" w:color="auto" w:fill="auto"/>
          </w:tcPr>
          <w:p w14:paraId="1D18065B" w14:textId="77777777" w:rsidR="00381427" w:rsidRDefault="00381427" w:rsidP="00381427">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rsidRPr="00680D45">
              <w:t xml:space="preserve"> Yes</w:t>
            </w:r>
          </w:p>
          <w:p w14:paraId="3DB886C8" w14:textId="77777777" w:rsidR="00381427" w:rsidRDefault="00381427" w:rsidP="00381427">
            <w:pPr>
              <w:pStyle w:val="INDICATORTEXT"/>
              <w:ind w:left="557"/>
              <w:cnfStyle w:val="000000000000" w:firstRow="0" w:lastRow="0" w:firstColumn="0" w:lastColumn="0" w:oddVBand="0" w:evenVBand="0" w:oddHBand="0" w:evenHBand="0" w:firstRowFirstColumn="0" w:firstRowLastColumn="0" w:lastRowFirstColumn="0" w:lastRowLastColumn="0"/>
            </w:pPr>
            <w:r w:rsidRPr="001A7B87">
              <w:sym w:font="Wingdings" w:char="F071"/>
            </w:r>
            <w:r>
              <w:t xml:space="preserve"> In writing</w:t>
            </w:r>
          </w:p>
          <w:p w14:paraId="6B17898F" w14:textId="77777777" w:rsidR="005F0CC4" w:rsidRDefault="00381427" w:rsidP="00537B0F">
            <w:pPr>
              <w:pStyle w:val="INDICATORTEXT"/>
              <w:ind w:left="557"/>
              <w:cnfStyle w:val="000000000000" w:firstRow="0" w:lastRow="0" w:firstColumn="0" w:lastColumn="0" w:oddVBand="0" w:evenVBand="0" w:oddHBand="0" w:evenHBand="0" w:firstRowFirstColumn="0" w:firstRowLastColumn="0" w:lastRowFirstColumn="0" w:lastRowLastColumn="0"/>
            </w:pPr>
            <w:r w:rsidRPr="001A7B87">
              <w:sym w:font="Wingdings" w:char="F071"/>
            </w:r>
            <w:r>
              <w:t xml:space="preserve"> </w:t>
            </w:r>
            <w:r w:rsidR="000E2148">
              <w:t>Verbally/through dialogue</w:t>
            </w:r>
          </w:p>
          <w:p w14:paraId="01052A2A" w14:textId="77777777" w:rsidR="000E2148" w:rsidRDefault="000E2148" w:rsidP="000E2148">
            <w:pPr>
              <w:pStyle w:val="INDICATORTEXT"/>
              <w:ind w:left="557"/>
              <w:cnfStyle w:val="000000000000" w:firstRow="0" w:lastRow="0" w:firstColumn="0" w:lastColumn="0" w:oddVBand="0" w:evenVBand="0" w:oddHBand="0" w:evenHBand="0" w:firstRowFirstColumn="0" w:firstRowLastColumn="0" w:lastRowFirstColumn="0" w:lastRowLastColumn="0"/>
            </w:pPr>
            <w:r w:rsidRPr="001A7B87">
              <w:sym w:font="Wingdings" w:char="F071"/>
            </w:r>
            <w:r>
              <w:t xml:space="preserve"> Other</w:t>
            </w:r>
            <w:r w:rsidR="004E75BF">
              <w:t>; specify</w:t>
            </w:r>
            <w:r w:rsidRPr="001A7B87">
              <w:t>___________</w:t>
            </w:r>
          </w:p>
          <w:p w14:paraId="3E2F406F" w14:textId="77777777" w:rsidR="00381427" w:rsidRPr="00352BD8" w:rsidRDefault="00381427" w:rsidP="000E2148">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rsidRPr="00352BD8">
              <w:t xml:space="preserve"> No</w:t>
            </w:r>
          </w:p>
        </w:tc>
      </w:tr>
      <w:tr w:rsidR="00352BD8" w14:paraId="4B05B7FA" w14:textId="77777777" w:rsidTr="00DC390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A5A5A"/>
            </w:tcBorders>
            <w:vAlign w:val="top"/>
          </w:tcPr>
          <w:p w14:paraId="4AE39062" w14:textId="77777777" w:rsidR="00352BD8" w:rsidRDefault="00352BD8" w:rsidP="00352BD8">
            <w:pPr>
              <w:pStyle w:val="INDICATORNUMBER"/>
              <w:rPr>
                <w:rStyle w:val="IntenseEmphasis"/>
                <w:b/>
                <w:bCs w:val="0"/>
                <w:i w:val="0"/>
                <w:iCs w:val="0"/>
                <w:color w:val="595959"/>
              </w:rPr>
            </w:pPr>
            <w:r>
              <w:rPr>
                <w:rStyle w:val="IntenseEmphasis"/>
                <w:b/>
                <w:bCs w:val="0"/>
                <w:i w:val="0"/>
                <w:iCs w:val="0"/>
                <w:color w:val="595959"/>
              </w:rPr>
              <w:t>PE 11.2</w:t>
            </w:r>
          </w:p>
        </w:tc>
        <w:tc>
          <w:tcPr>
            <w:tcW w:w="8080" w:type="dxa"/>
            <w:tcBorders>
              <w:top w:val="single" w:sz="4" w:space="0" w:color="5A5A5A"/>
              <w:right w:val="single" w:sz="4" w:space="0" w:color="A6A6A6" w:themeColor="background1" w:themeShade="A6"/>
            </w:tcBorders>
            <w:shd w:val="clear" w:color="auto" w:fill="F2F2F2" w:themeFill="background1" w:themeFillShade="F2"/>
          </w:tcPr>
          <w:p w14:paraId="1726EAAD" w14:textId="77777777" w:rsidR="00352BD8" w:rsidRPr="00352BD8" w:rsidRDefault="00352BD8" w:rsidP="005D3A75">
            <w:pPr>
              <w:pStyle w:val="INDICATORTEXT"/>
              <w:cnfStyle w:val="000000100000" w:firstRow="0" w:lastRow="0" w:firstColumn="0" w:lastColumn="0" w:oddVBand="0" w:evenVBand="0" w:oddHBand="1" w:evenHBand="0" w:firstRowFirstColumn="0" w:firstRowLastColumn="0" w:lastRowFirstColumn="0" w:lastRowLastColumn="0"/>
            </w:pPr>
            <w:r w:rsidRPr="00352BD8">
              <w:t>Describe the nature of these improvements and their ESG coverage.</w:t>
            </w:r>
          </w:p>
        </w:tc>
      </w:tr>
      <w:tr w:rsidR="00352BD8" w14:paraId="1BA9C9D3" w14:textId="77777777" w:rsidTr="00DC390C">
        <w:trPr>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A5A5A"/>
            </w:tcBorders>
          </w:tcPr>
          <w:p w14:paraId="356FD673" w14:textId="77777777" w:rsidR="00352BD8" w:rsidRDefault="00352BD8" w:rsidP="005D3A75">
            <w:pPr>
              <w:pStyle w:val="INDICATORNUMBER"/>
              <w:rPr>
                <w:rStyle w:val="IntenseEmphasis"/>
                <w:b/>
                <w:bCs w:val="0"/>
                <w:i w:val="0"/>
                <w:iCs w:val="0"/>
                <w:color w:val="595959"/>
              </w:rPr>
            </w:pPr>
          </w:p>
        </w:tc>
        <w:tc>
          <w:tcPr>
            <w:tcW w:w="8080" w:type="dxa"/>
            <w:tcBorders>
              <w:top w:val="nil"/>
              <w:bottom w:val="single" w:sz="4" w:space="0" w:color="5A5A5A"/>
              <w:right w:val="single" w:sz="4" w:space="0" w:color="A6A6A6" w:themeColor="background1" w:themeShade="A6"/>
            </w:tcBorders>
            <w:shd w:val="clear" w:color="auto" w:fill="auto"/>
          </w:tcPr>
          <w:p w14:paraId="1E82D172" w14:textId="77777777" w:rsidR="00352BD8" w:rsidRDefault="00352BD8"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352BD8" w14:paraId="7ECF3EFC" w14:textId="77777777" w:rsidTr="00DC390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5BB05B19" w14:textId="77777777" w:rsidR="00352BD8" w:rsidRPr="00AE100E" w:rsidRDefault="00352BD8" w:rsidP="005D3A75">
            <w:pPr>
              <w:pStyle w:val="INDICATORNUMBER"/>
              <w:rPr>
                <w:rStyle w:val="IntenseEmphasis"/>
                <w:b/>
                <w:bCs w:val="0"/>
                <w:i w:val="0"/>
                <w:iCs w:val="0"/>
                <w:color w:val="595959"/>
              </w:rPr>
            </w:pPr>
            <w:r>
              <w:rPr>
                <w:rStyle w:val="IntenseEmphasis"/>
                <w:b/>
                <w:bCs w:val="0"/>
                <w:i w:val="0"/>
                <w:iCs w:val="0"/>
                <w:color w:val="595959"/>
              </w:rPr>
              <w:t>PE 11.3</w:t>
            </w:r>
          </w:p>
        </w:tc>
        <w:tc>
          <w:tcPr>
            <w:tcW w:w="8080" w:type="dxa"/>
            <w:tcBorders>
              <w:top w:val="single" w:sz="4" w:space="0" w:color="5A5A5A"/>
              <w:right w:val="single" w:sz="4" w:space="0" w:color="A6A6A6" w:themeColor="background1" w:themeShade="A6"/>
            </w:tcBorders>
            <w:shd w:val="clear" w:color="auto" w:fill="F2F2F2" w:themeFill="background1" w:themeFillShade="F2"/>
          </w:tcPr>
          <w:p w14:paraId="17A3B7CF" w14:textId="77777777" w:rsidR="00352BD8" w:rsidRPr="00EF652A" w:rsidRDefault="00352BD8" w:rsidP="005D3A7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352BD8" w14:paraId="5635948B" w14:textId="77777777" w:rsidTr="00B37E20">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6FB051FD" w14:textId="77777777" w:rsidR="00352BD8" w:rsidRPr="00AE100E" w:rsidRDefault="00352BD8" w:rsidP="005D3A75">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A6A6A6" w:themeColor="background1" w:themeShade="A6"/>
            </w:tcBorders>
            <w:shd w:val="clear" w:color="auto" w:fill="auto"/>
          </w:tcPr>
          <w:p w14:paraId="5A464E45" w14:textId="77777777" w:rsidR="00352BD8" w:rsidRPr="00986592" w:rsidRDefault="00352BD8"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60906C6A" w14:textId="77777777" w:rsidR="00573216" w:rsidRDefault="00573216" w:rsidP="00E30B4C">
      <w:pPr>
        <w:widowControl/>
        <w:autoSpaceDE/>
        <w:autoSpaceDN/>
        <w:adjustRightInd/>
        <w:spacing w:after="12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352BD8" w14:paraId="52A7E743"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1F9C0922" w14:textId="77777777" w:rsidR="00352BD8" w:rsidRPr="00191BC1" w:rsidRDefault="00352BD8"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11</w:t>
            </w:r>
          </w:p>
        </w:tc>
        <w:tc>
          <w:tcPr>
            <w:tcW w:w="8080" w:type="dxa"/>
            <w:tcBorders>
              <w:top w:val="single" w:sz="4" w:space="0" w:color="595959"/>
            </w:tcBorders>
          </w:tcPr>
          <w:p w14:paraId="40172309" w14:textId="77777777" w:rsidR="00352BD8" w:rsidRPr="00191BC1" w:rsidRDefault="00352BD8"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352BD8" w:rsidRPr="00CF025D" w14:paraId="58A15AA0" w14:textId="77777777" w:rsidTr="00352BD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0E5FCAC3" w14:textId="77777777" w:rsidR="00352BD8" w:rsidRPr="000D72DF" w:rsidRDefault="00352BD8" w:rsidP="005D3A75">
            <w:pPr>
              <w:pStyle w:val="INDICATORNUMBER"/>
              <w:rPr>
                <w:rStyle w:val="IntenseEmphasis"/>
                <w:b/>
                <w:bCs w:val="0"/>
                <w:i w:val="0"/>
                <w:iCs w:val="0"/>
              </w:rPr>
            </w:pPr>
            <w:r>
              <w:rPr>
                <w:rStyle w:val="IntenseEmphasis"/>
                <w:b/>
                <w:bCs w:val="0"/>
                <w:i w:val="0"/>
                <w:iCs w:val="0"/>
                <w:color w:val="595959"/>
              </w:rPr>
              <w:t>PE 11</w:t>
            </w:r>
          </w:p>
        </w:tc>
        <w:tc>
          <w:tcPr>
            <w:tcW w:w="8080" w:type="dxa"/>
            <w:tcBorders>
              <w:top w:val="single" w:sz="4" w:space="0" w:color="595959"/>
              <w:bottom w:val="single" w:sz="4" w:space="0" w:color="A6A6A6" w:themeColor="background1" w:themeShade="A6"/>
            </w:tcBorders>
          </w:tcPr>
          <w:p w14:paraId="0BF25104" w14:textId="77777777" w:rsidR="00352BD8" w:rsidRDefault="00352BD8" w:rsidP="00352BD8">
            <w:pPr>
              <w:pStyle w:val="INDICATORTEXT"/>
              <w:cnfStyle w:val="000000000000" w:firstRow="0" w:lastRow="0" w:firstColumn="0" w:lastColumn="0" w:oddVBand="0" w:evenVBand="0" w:oddHBand="0" w:evenHBand="0" w:firstRowFirstColumn="0" w:firstRowLastColumn="0" w:lastRowFirstColumn="0" w:lastRowLastColumn="0"/>
            </w:pPr>
            <w:r>
              <w:t>This indicator aims to capture whether private equity investors</w:t>
            </w:r>
            <w:r w:rsidR="00816A52">
              <w:t xml:space="preserve"> </w:t>
            </w:r>
            <w:r w:rsidR="001D62C3">
              <w:t xml:space="preserve">formally </w:t>
            </w:r>
            <w:r>
              <w:t>encourage</w:t>
            </w:r>
            <w:r w:rsidR="000819A3">
              <w:t xml:space="preserve">, </w:t>
            </w:r>
            <w:r w:rsidR="001D62C3">
              <w:t xml:space="preserve">for example </w:t>
            </w:r>
            <w:r w:rsidR="000819A3">
              <w:t>in writing</w:t>
            </w:r>
            <w:r w:rsidR="00B24E61">
              <w:t xml:space="preserve"> (this does not necessarily have to be in the form of a legally binding agreement)</w:t>
            </w:r>
            <w:r w:rsidR="000819A3">
              <w:t>,</w:t>
            </w:r>
            <w:r>
              <w:t xml:space="preserve"> continuous improvements of companies’ </w:t>
            </w:r>
            <w:r w:rsidRPr="00D0198D">
              <w:t>operational</w:t>
            </w:r>
            <w:r w:rsidR="00816A52">
              <w:t xml:space="preserve"> </w:t>
            </w:r>
            <w:r w:rsidRPr="00D0198D">
              <w:t>capacities</w:t>
            </w:r>
            <w:r>
              <w:t xml:space="preserve"> and management of ESG issues. This  will often take place during the deal structuring process. U</w:t>
            </w:r>
            <w:r w:rsidRPr="00D0198D">
              <w:t>pon acquisition</w:t>
            </w:r>
            <w:r>
              <w:t>,</w:t>
            </w:r>
            <w:r w:rsidR="00816A52">
              <w:t xml:space="preserve"> </w:t>
            </w:r>
            <w:r>
              <w:t xml:space="preserve">the investor may wish to take a </w:t>
            </w:r>
            <w:r w:rsidRPr="00D0198D">
              <w:t xml:space="preserve">strategic approach </w:t>
            </w:r>
            <w:r>
              <w:t xml:space="preserve">on certain E, S and/or G issues and suggest </w:t>
            </w:r>
            <w:r w:rsidR="003E3D03">
              <w:t>value-</w:t>
            </w:r>
            <w:r>
              <w:t xml:space="preserve">enhancing activities </w:t>
            </w:r>
            <w:r w:rsidRPr="00D0198D">
              <w:t xml:space="preserve">to be implemented </w:t>
            </w:r>
            <w:r>
              <w:t>by companies within a given time span</w:t>
            </w:r>
            <w:r w:rsidR="00E26F37">
              <w:t xml:space="preserve">, </w:t>
            </w:r>
            <w:r w:rsidR="00B16344">
              <w:t xml:space="preserve">e.g., </w:t>
            </w:r>
            <w:r w:rsidR="00E26F37">
              <w:t>as part of</w:t>
            </w:r>
            <w:r w:rsidR="00816A52">
              <w:t xml:space="preserve"> </w:t>
            </w:r>
            <w:r w:rsidR="00E26F37">
              <w:t>the 100 day plan.</w:t>
            </w:r>
          </w:p>
          <w:p w14:paraId="6A1AC671" w14:textId="77777777" w:rsidR="00352BD8" w:rsidRDefault="00352BD8" w:rsidP="00352BD8">
            <w:pPr>
              <w:pStyle w:val="INDICATORTEXT"/>
              <w:cnfStyle w:val="000000000000" w:firstRow="0" w:lastRow="0" w:firstColumn="0" w:lastColumn="0" w:oddVBand="0" w:evenVBand="0" w:oddHBand="0" w:evenHBand="0" w:firstRowFirstColumn="0" w:firstRowLastColumn="0" w:lastRowFirstColumn="0" w:lastRowLastColumn="0"/>
            </w:pPr>
            <w:r>
              <w:t>Given the focus on encouraging c</w:t>
            </w:r>
            <w:r w:rsidRPr="00495EFB">
              <w:t>ontinuous improvements</w:t>
            </w:r>
            <w:r>
              <w:t>,</w:t>
            </w:r>
            <w:r w:rsidR="00816A52">
              <w:t xml:space="preserve"> </w:t>
            </w:r>
            <w:r>
              <w:t>this indicator is deemed relevant regardless of whether investment opportunities have sufficient management of ESG issues in place.</w:t>
            </w:r>
          </w:p>
          <w:p w14:paraId="203BBB8A" w14:textId="77777777" w:rsidR="00AA7EFC" w:rsidRDefault="00AA7EFC" w:rsidP="00AA7EFC">
            <w:pPr>
              <w:pStyle w:val="INDICATORTEXT"/>
              <w:cnfStyle w:val="000000000000" w:firstRow="0" w:lastRow="0" w:firstColumn="0" w:lastColumn="0" w:oddVBand="0" w:evenVBand="0" w:oddHBand="0" w:evenHBand="0" w:firstRowFirstColumn="0" w:firstRowLastColumn="0" w:lastRowFirstColumn="0" w:lastRowLastColumn="0"/>
              <w:rPr>
                <w:i/>
              </w:rPr>
            </w:pPr>
            <w:r>
              <w:rPr>
                <w:i/>
              </w:rPr>
              <w:t>Reference to other standards/initiatives</w:t>
            </w:r>
          </w:p>
          <w:p w14:paraId="2E96527C" w14:textId="77777777" w:rsidR="00DE582C" w:rsidRPr="001F743F" w:rsidRDefault="00DE582C" w:rsidP="00AA7EFC">
            <w:pPr>
              <w:pStyle w:val="INDICATORTEXT"/>
              <w:cnfStyle w:val="000000000000" w:firstRow="0" w:lastRow="0" w:firstColumn="0" w:lastColumn="0" w:oddVBand="0" w:evenVBand="0" w:oddHBand="0" w:evenHBand="0" w:firstRowFirstColumn="0" w:firstRowLastColumn="0" w:lastRowFirstColumn="0" w:lastRowLastColumn="0"/>
              <w:rPr>
                <w:i/>
              </w:rPr>
            </w:pPr>
            <w:r>
              <w:t>This indicator overlaps with Question 2.5 in the LP RI DDQ. Refer to the document for guidance and case studies.</w:t>
            </w:r>
          </w:p>
          <w:p w14:paraId="57E71F1C" w14:textId="77777777" w:rsidR="00AA7EFC" w:rsidRPr="00CF025D" w:rsidRDefault="00AA7EFC" w:rsidP="00AA7EF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515CBF">
              <w:t>The content</w:t>
            </w:r>
            <w:r>
              <w:t xml:space="preserve"> of this indicator overlap</w:t>
            </w:r>
            <w:r w:rsidR="003E3D03">
              <w:t>s</w:t>
            </w:r>
            <w:r>
              <w:t xml:space="preserve"> with</w:t>
            </w:r>
            <w:r w:rsidRPr="00515CBF">
              <w:t xml:space="preserve"> the ESG Disclosure Framework</w:t>
            </w:r>
            <w:r>
              <w:t xml:space="preserve"> for Private Equity (</w:t>
            </w:r>
            <w:hyperlink r:id="rId51" w:history="1">
              <w:r w:rsidRPr="00BF78CD">
                <w:rPr>
                  <w:rStyle w:val="Hyperlink"/>
                  <w:rFonts w:cs="Arial"/>
                </w:rPr>
                <w:t>link</w:t>
              </w:r>
            </w:hyperlink>
            <w:r>
              <w:t>) Objective 3</w:t>
            </w:r>
            <w:r w:rsidR="00187664">
              <w:t>—</w:t>
            </w:r>
            <w:r>
              <w:t>Understand if and how the GP influences and supports its portfolio companies’ management of ESG related risks and pursuit of ESG-related opportunities.</w:t>
            </w:r>
          </w:p>
        </w:tc>
      </w:tr>
      <w:tr w:rsidR="00352BD8" w:rsidRPr="00CF025D" w14:paraId="4AAFEA48" w14:textId="77777777" w:rsidTr="005D3A7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411E83B7" w14:textId="77777777" w:rsidR="00352BD8" w:rsidRPr="0037319B" w:rsidRDefault="00352BD8" w:rsidP="005D3A75">
            <w:pPr>
              <w:pStyle w:val="INDICATORNUMBER"/>
              <w:rPr>
                <w:rStyle w:val="IntenseEmphasis"/>
                <w:b/>
                <w:bCs w:val="0"/>
                <w:i w:val="0"/>
                <w:iCs w:val="0"/>
                <w:color w:val="595959"/>
              </w:rPr>
            </w:pPr>
            <w:r>
              <w:rPr>
                <w:rStyle w:val="IntenseEmphasis"/>
                <w:b/>
                <w:bCs w:val="0"/>
                <w:i w:val="0"/>
                <w:iCs w:val="0"/>
                <w:color w:val="595959"/>
              </w:rPr>
              <w:t>LOGIC</w:t>
            </w:r>
          </w:p>
        </w:tc>
      </w:tr>
      <w:tr w:rsidR="00352BD8" w:rsidRPr="00CF025D" w14:paraId="2DACD148" w14:textId="77777777" w:rsidTr="00352BD8">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59BBAE16" w14:textId="77777777" w:rsidR="00352BD8" w:rsidRPr="0037319B" w:rsidRDefault="00352BD8" w:rsidP="005D3A75">
            <w:pPr>
              <w:pStyle w:val="INDICATORNUMBER"/>
              <w:rPr>
                <w:rStyle w:val="IntenseEmphasis"/>
                <w:b/>
                <w:bCs w:val="0"/>
                <w:i w:val="0"/>
                <w:iCs w:val="0"/>
                <w:color w:val="595959"/>
              </w:rPr>
            </w:pPr>
            <w:r>
              <w:rPr>
                <w:rStyle w:val="IntenseEmphasis"/>
                <w:b/>
                <w:bCs w:val="0"/>
                <w:i w:val="0"/>
                <w:iCs w:val="0"/>
                <w:color w:val="595959"/>
              </w:rPr>
              <w:t>PE 11</w:t>
            </w:r>
          </w:p>
        </w:tc>
        <w:tc>
          <w:tcPr>
            <w:tcW w:w="8080" w:type="dxa"/>
            <w:tcBorders>
              <w:top w:val="single" w:sz="4" w:space="0" w:color="A6A6A6" w:themeColor="background1" w:themeShade="A6"/>
              <w:bottom w:val="single" w:sz="4" w:space="0" w:color="A6A6A6" w:themeColor="background1" w:themeShade="A6"/>
            </w:tcBorders>
          </w:tcPr>
          <w:p w14:paraId="10126B58" w14:textId="77777777" w:rsidR="00381D15" w:rsidRPr="00652D94" w:rsidRDefault="008D629D" w:rsidP="00652D94">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t xml:space="preserve">This indicator will be applicable if ‘Yes’ is reported in [07.1]. </w:t>
            </w:r>
            <w:r w:rsidR="00352BD8" w:rsidRPr="00352BD8">
              <w:rPr>
                <w:szCs w:val="18"/>
              </w:rPr>
              <w:t xml:space="preserve">[11.2] will be applicable if </w:t>
            </w:r>
            <w:r w:rsidR="00850BEA">
              <w:rPr>
                <w:szCs w:val="18"/>
              </w:rPr>
              <w:t>’</w:t>
            </w:r>
            <w:r w:rsidR="00352BD8" w:rsidRPr="00352BD8">
              <w:rPr>
                <w:szCs w:val="18"/>
              </w:rPr>
              <w:t>Yes</w:t>
            </w:r>
            <w:r w:rsidR="00850BEA">
              <w:rPr>
                <w:szCs w:val="18"/>
              </w:rPr>
              <w:t>’</w:t>
            </w:r>
            <w:r w:rsidR="00352BD8" w:rsidRPr="00352BD8">
              <w:rPr>
                <w:szCs w:val="18"/>
              </w:rPr>
              <w:t xml:space="preserve"> is reported in [11.1].</w:t>
            </w:r>
          </w:p>
        </w:tc>
      </w:tr>
      <w:tr w:rsidR="00352BD8" w:rsidRPr="00CF025D" w14:paraId="558B48BB" w14:textId="77777777" w:rsidTr="005D3A7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9E5877A" w14:textId="77777777" w:rsidR="00352BD8" w:rsidRPr="00EF652A" w:rsidRDefault="00352BD8" w:rsidP="005D3A75">
            <w:pPr>
              <w:pStyle w:val="INDICATORNUMBER"/>
              <w:rPr>
                <w:rFonts w:cs="Calibri"/>
              </w:rPr>
            </w:pPr>
            <w:r w:rsidRPr="0037319B">
              <w:rPr>
                <w:rStyle w:val="IntenseEmphasis"/>
                <w:b/>
                <w:bCs w:val="0"/>
                <w:i w:val="0"/>
                <w:iCs w:val="0"/>
                <w:color w:val="595959"/>
              </w:rPr>
              <w:t>ASSESSMENT</w:t>
            </w:r>
          </w:p>
        </w:tc>
      </w:tr>
      <w:tr w:rsidR="00352BD8" w:rsidRPr="00CF025D" w14:paraId="0EF543F7"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5B721FF9" w14:textId="77777777" w:rsidR="00352BD8" w:rsidRDefault="00352BD8" w:rsidP="005D3A75">
            <w:pPr>
              <w:pStyle w:val="INDICATORNUMBER"/>
              <w:rPr>
                <w:rStyle w:val="IntenseEmphasis"/>
                <w:b/>
                <w:bCs w:val="0"/>
                <w:i w:val="0"/>
                <w:iCs w:val="0"/>
                <w:color w:val="595959"/>
              </w:rPr>
            </w:pPr>
            <w:r>
              <w:rPr>
                <w:rStyle w:val="IntenseEmphasis"/>
                <w:b/>
                <w:bCs w:val="0"/>
                <w:i w:val="0"/>
                <w:iCs w:val="0"/>
                <w:color w:val="595959"/>
              </w:rPr>
              <w:t>PE 11</w:t>
            </w:r>
          </w:p>
        </w:tc>
        <w:tc>
          <w:tcPr>
            <w:tcW w:w="8080" w:type="dxa"/>
            <w:tcBorders>
              <w:top w:val="single" w:sz="4" w:space="0" w:color="A6A6A6" w:themeColor="background1" w:themeShade="A6"/>
              <w:bottom w:val="single" w:sz="4" w:space="0" w:color="595959"/>
            </w:tcBorders>
          </w:tcPr>
          <w:p w14:paraId="44417ED4" w14:textId="77777777" w:rsidR="00352BD8" w:rsidRPr="0037319B" w:rsidRDefault="00352BD8" w:rsidP="005D3A75">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37319B">
              <w:rPr>
                <w:szCs w:val="18"/>
              </w:rPr>
              <w:sym w:font="Wingdings" w:char="F0AB"/>
            </w:r>
          </w:p>
          <w:p w14:paraId="1FAB7005" w14:textId="77777777" w:rsidR="00352BD8" w:rsidRPr="00EF652A" w:rsidRDefault="00352BD8" w:rsidP="00850BEA">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 xml:space="preserve">e assessment of this indicator is based on your response to </w:t>
            </w:r>
            <w:r w:rsidR="00850BEA">
              <w:rPr>
                <w:szCs w:val="18"/>
              </w:rPr>
              <w:t>[</w:t>
            </w:r>
            <w:r>
              <w:rPr>
                <w:szCs w:val="18"/>
              </w:rPr>
              <w:t>11.1</w:t>
            </w:r>
            <w:r w:rsidR="00850BEA">
              <w:rPr>
                <w:szCs w:val="18"/>
              </w:rPr>
              <w:t>]</w:t>
            </w:r>
            <w:r>
              <w:rPr>
                <w:szCs w:val="18"/>
              </w:rPr>
              <w:t>.</w:t>
            </w:r>
          </w:p>
        </w:tc>
      </w:tr>
    </w:tbl>
    <w:p w14:paraId="723D0D87" w14:textId="77777777" w:rsidR="00352BD8" w:rsidRDefault="00352BD8">
      <w:pPr>
        <w:widowControl/>
        <w:autoSpaceDE/>
        <w:autoSpaceDN/>
        <w:adjustRightInd/>
        <w:spacing w:before="0" w:after="0" w:line="240" w:lineRule="auto"/>
      </w:pPr>
    </w:p>
    <w:p w14:paraId="2B3CFA17" w14:textId="77777777" w:rsidR="00573216" w:rsidRDefault="00573216">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3E40C4" w14:paraId="3FC39167"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D531C8B" w14:textId="77777777" w:rsidR="003E40C4" w:rsidRPr="00903B63" w:rsidRDefault="003E40C4"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87AF8AE" w14:textId="77777777" w:rsidR="003E40C4" w:rsidRPr="00903B63" w:rsidRDefault="003E40C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0A3128B" w14:textId="77777777" w:rsidR="003E40C4" w:rsidRPr="00903B63" w:rsidRDefault="003E40C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B0AFE1F" w14:textId="77777777" w:rsidR="003E40C4" w:rsidRPr="00903B63" w:rsidRDefault="003E40C4"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3E40C4" w14:paraId="502F2BAB"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CADECDA" w14:textId="77777777" w:rsidR="003E40C4" w:rsidRPr="00903B63" w:rsidRDefault="003E40C4" w:rsidP="005D3A75">
            <w:pPr>
              <w:pStyle w:val="SectionIndicatorHeaderText"/>
              <w:rPr>
                <w:rStyle w:val="IntenseEmphasis"/>
                <w:bCs w:val="0"/>
                <w:i w:val="0"/>
                <w:iCs w:val="0"/>
                <w:color w:val="FFFFFF" w:themeColor="background1"/>
              </w:rPr>
            </w:pPr>
            <w:r>
              <w:rPr>
                <w:rStyle w:val="IntenseEmphasis"/>
                <w:i w:val="0"/>
                <w:color w:val="FFFFFF" w:themeColor="background1"/>
              </w:rPr>
              <w:t>PE 12</w:t>
            </w:r>
          </w:p>
        </w:tc>
        <w:tc>
          <w:tcPr>
            <w:tcW w:w="3402" w:type="dxa"/>
            <w:shd w:val="clear" w:color="auto" w:fill="888888"/>
          </w:tcPr>
          <w:p w14:paraId="476453D7" w14:textId="77777777" w:rsidR="003E40C4" w:rsidRPr="00903B63" w:rsidRDefault="003E40C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6EF1477A" w14:textId="77777777" w:rsidR="003E40C4" w:rsidRPr="00E41723" w:rsidRDefault="003E40C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950147F" w14:textId="77777777" w:rsidR="003E40C4" w:rsidRPr="00903B63" w:rsidRDefault="003E40C4" w:rsidP="005D3A75">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3CAB2FAA" w14:textId="77777777" w:rsidR="003E40C4" w:rsidRDefault="003E40C4" w:rsidP="003E40C4">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3E40C4" w14:paraId="3319D5D8"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0E505FDB" w14:textId="77777777" w:rsidR="003E40C4" w:rsidRPr="00903B63" w:rsidRDefault="003E40C4"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12</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3C7A18E5" w14:textId="77777777" w:rsidR="003E40C4" w:rsidRPr="00903B63" w:rsidRDefault="003E40C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3E40C4" w14:paraId="4A2DC712" w14:textId="77777777" w:rsidTr="005D3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12D9258" w14:textId="77777777" w:rsidR="003E40C4" w:rsidRDefault="003E40C4" w:rsidP="005D3A75">
            <w:pPr>
              <w:pStyle w:val="INDICATORNUMBER"/>
              <w:rPr>
                <w:rStyle w:val="IntenseEmphasis"/>
                <w:b/>
                <w:bCs w:val="0"/>
                <w:i w:val="0"/>
                <w:iCs w:val="0"/>
              </w:rPr>
            </w:pPr>
            <w:r>
              <w:rPr>
                <w:rStyle w:val="IntenseEmphasis"/>
                <w:b/>
                <w:bCs w:val="0"/>
                <w:i w:val="0"/>
                <w:iCs w:val="0"/>
                <w:color w:val="595959"/>
              </w:rPr>
              <w:t>PE 12.1</w:t>
            </w:r>
          </w:p>
        </w:tc>
        <w:tc>
          <w:tcPr>
            <w:tcW w:w="8080" w:type="dxa"/>
            <w:tcBorders>
              <w:top w:val="nil"/>
              <w:right w:val="single" w:sz="4" w:space="0" w:color="595959" w:themeColor="text1" w:themeTint="A6"/>
            </w:tcBorders>
          </w:tcPr>
          <w:p w14:paraId="4C53E966" w14:textId="77777777" w:rsidR="003E40C4" w:rsidRPr="003E40C4" w:rsidRDefault="003E40C4" w:rsidP="005D3A75">
            <w:pPr>
              <w:pStyle w:val="INDICATORTEXT"/>
              <w:cnfStyle w:val="000000100000" w:firstRow="0" w:lastRow="0" w:firstColumn="0" w:lastColumn="0" w:oddVBand="0" w:evenVBand="0" w:oddHBand="1" w:evenHBand="0" w:firstRowFirstColumn="0" w:firstRowLastColumn="0" w:lastRowFirstColumn="0" w:lastRowLastColumn="0"/>
            </w:pPr>
            <w:r w:rsidRPr="003E40C4">
              <w:t xml:space="preserve">Indicate </w:t>
            </w:r>
            <w:r w:rsidR="00534404">
              <w:t>how</w:t>
            </w:r>
            <w:r w:rsidRPr="003E40C4">
              <w:t xml:space="preserve"> ESG issues impacted your private equity investment selection processes during the reporting year.</w:t>
            </w:r>
          </w:p>
        </w:tc>
      </w:tr>
      <w:tr w:rsidR="00D972AF" w14:paraId="3F7C2D0D" w14:textId="77777777" w:rsidTr="0027560A">
        <w:trPr>
          <w:trHeight w:val="397"/>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uto"/>
            </w:tcBorders>
          </w:tcPr>
          <w:p w14:paraId="593ADAC0" w14:textId="77777777" w:rsidR="00D972AF" w:rsidRPr="00AE100E" w:rsidRDefault="00D972AF" w:rsidP="005D3A75">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tcPr>
          <w:p w14:paraId="41E6D017" w14:textId="77777777" w:rsidR="00534404" w:rsidRDefault="00D972AF" w:rsidP="00D972AF">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00535949">
              <w:t xml:space="preserve"> </w:t>
            </w:r>
            <w:r>
              <w:t>ESG</w:t>
            </w:r>
            <w:r w:rsidR="00816A52">
              <w:t xml:space="preserve"> </w:t>
            </w:r>
            <w:r>
              <w:t>issues helped identify risks</w:t>
            </w:r>
            <w:r w:rsidR="003E3D03">
              <w:t>.</w:t>
            </w:r>
          </w:p>
          <w:p w14:paraId="4EC9E21D" w14:textId="77777777" w:rsidR="00D972AF" w:rsidRPr="00680D45" w:rsidRDefault="003E3D03" w:rsidP="00D972AF">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w:t>
            </w:r>
            <w:r w:rsidR="00534404">
              <w:t>ESG issues helped identify</w:t>
            </w:r>
            <w:r w:rsidR="00D972AF">
              <w:t xml:space="preserve"> </w:t>
            </w:r>
            <w:r w:rsidR="00D972AF" w:rsidRPr="00C43E08">
              <w:t>opportunities</w:t>
            </w:r>
            <w:r w:rsidR="00D972AF">
              <w:t xml:space="preserve"> for value creation</w:t>
            </w:r>
            <w:r>
              <w:t>.</w:t>
            </w:r>
          </w:p>
          <w:p w14:paraId="31F4519F" w14:textId="77777777" w:rsidR="00D972AF" w:rsidRDefault="00D972AF" w:rsidP="00D972AF">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680D45">
              <w:t xml:space="preserve"> ESG </w:t>
            </w:r>
            <w:r>
              <w:t>issue</w:t>
            </w:r>
            <w:r w:rsidRPr="00680D45">
              <w:t xml:space="preserve">s led to </w:t>
            </w:r>
            <w:r>
              <w:t xml:space="preserve">the </w:t>
            </w:r>
            <w:r w:rsidRPr="00680D45">
              <w:t>abandon</w:t>
            </w:r>
            <w:r>
              <w:t>ment</w:t>
            </w:r>
            <w:r w:rsidR="00816A52">
              <w:t xml:space="preserve"> </w:t>
            </w:r>
            <w:r>
              <w:t xml:space="preserve">of </w:t>
            </w:r>
            <w:r w:rsidRPr="00680D45">
              <w:t>potential investments</w:t>
            </w:r>
            <w:r w:rsidR="003E3D03">
              <w:t>.</w:t>
            </w:r>
          </w:p>
          <w:p w14:paraId="04EC077F" w14:textId="77777777" w:rsidR="00534404" w:rsidRPr="00680D45" w:rsidRDefault="00534404" w:rsidP="00534404">
            <w:pPr>
              <w:pStyle w:val="INDICATORTEXT"/>
              <w:cnfStyle w:val="000000000000" w:firstRow="0" w:lastRow="0" w:firstColumn="0" w:lastColumn="0" w:oddVBand="0" w:evenVBand="0" w:oddHBand="0" w:evenHBand="0" w:firstRowFirstColumn="0" w:firstRowLastColumn="0" w:lastRowFirstColumn="0" w:lastRowLastColumn="0"/>
            </w:pPr>
            <w:r w:rsidRPr="00C53E31">
              <w:sym w:font="Wingdings" w:char="F071"/>
            </w:r>
            <w:r w:rsidRPr="00C53E31">
              <w:t xml:space="preserve"> ESG issues were considered</w:t>
            </w:r>
            <w:r w:rsidRPr="00BE57DC">
              <w:t xml:space="preserve"> but did not have an impact on the investment selection process</w:t>
            </w:r>
            <w:r w:rsidR="003E3D03">
              <w:t>.</w:t>
            </w:r>
          </w:p>
          <w:p w14:paraId="6DE85898" w14:textId="77777777" w:rsidR="00D972AF" w:rsidRPr="00680D45" w:rsidRDefault="00D972AF" w:rsidP="00D972AF">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680D45">
              <w:t xml:space="preserve"> Other</w:t>
            </w:r>
            <w:r w:rsidR="004E75BF">
              <w:t>; specify</w:t>
            </w:r>
            <w:r w:rsidRPr="00680D45">
              <w:t xml:space="preserve"> ____________________</w:t>
            </w:r>
          </w:p>
          <w:p w14:paraId="059BA7AC" w14:textId="77777777" w:rsidR="00D972AF" w:rsidRPr="00680D45" w:rsidRDefault="00D972AF" w:rsidP="00D972AF">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We do not track this potential impact</w:t>
            </w:r>
            <w:r w:rsidR="003E3D03">
              <w:t>.</w:t>
            </w:r>
          </w:p>
        </w:tc>
      </w:tr>
      <w:tr w:rsidR="00BD4A06" w14:paraId="736DFA4D" w14:textId="77777777" w:rsidTr="0027560A">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uto"/>
              <w:bottom w:val="single" w:sz="4" w:space="0" w:color="5A5A5A"/>
            </w:tcBorders>
          </w:tcPr>
          <w:p w14:paraId="19D93513" w14:textId="77777777" w:rsidR="00BD4A06" w:rsidRDefault="00BD4A06" w:rsidP="005D3A75">
            <w:pPr>
              <w:pStyle w:val="INDICATORNUMBER"/>
              <w:rPr>
                <w:rStyle w:val="IntenseEmphasis"/>
                <w:b/>
                <w:bCs w:val="0"/>
                <w:i w:val="0"/>
                <w:iCs w:val="0"/>
                <w:color w:val="595959"/>
              </w:rPr>
            </w:pPr>
            <w:r>
              <w:rPr>
                <w:rStyle w:val="IntenseEmphasis"/>
                <w:b/>
                <w:bCs w:val="0"/>
                <w:i w:val="0"/>
                <w:iCs w:val="0"/>
                <w:color w:val="595959"/>
              </w:rPr>
              <w:t>PE 12.2</w:t>
            </w:r>
          </w:p>
        </w:tc>
        <w:tc>
          <w:tcPr>
            <w:tcW w:w="8080" w:type="dxa"/>
            <w:tcBorders>
              <w:top w:val="nil"/>
              <w:bottom w:val="single" w:sz="4" w:space="0" w:color="5A5A5A"/>
              <w:right w:val="single" w:sz="4" w:space="0" w:color="595959" w:themeColor="text1" w:themeTint="A6"/>
            </w:tcBorders>
            <w:shd w:val="clear" w:color="auto" w:fill="auto"/>
          </w:tcPr>
          <w:p w14:paraId="3CD5DC37" w14:textId="77777777" w:rsidR="00BD4A06" w:rsidRPr="00C43E08" w:rsidRDefault="00BD4A06" w:rsidP="00BD4A06">
            <w:pPr>
              <w:pStyle w:val="INDICATORTEXT"/>
              <w:cnfStyle w:val="000000100000" w:firstRow="0" w:lastRow="0" w:firstColumn="0" w:lastColumn="0" w:oddVBand="0" w:evenVBand="0" w:oddHBand="1" w:evenHBand="0" w:firstRowFirstColumn="0" w:firstRowLastColumn="0" w:lastRowFirstColumn="0" w:lastRowLastColumn="0"/>
            </w:pPr>
            <w:r>
              <w:t>Indicate how ESG issues impacted your private equity investment deal structuring processes during the reporting year.</w:t>
            </w:r>
          </w:p>
        </w:tc>
      </w:tr>
      <w:tr w:rsidR="00BD4A06" w14:paraId="625C65B5" w14:textId="77777777" w:rsidTr="00DC390C">
        <w:trPr>
          <w:trHeight w:val="397"/>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5D285162" w14:textId="77777777" w:rsidR="00BD4A06" w:rsidRDefault="00BD4A06" w:rsidP="005D3A75">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tcPr>
          <w:p w14:paraId="6EC70EB7" w14:textId="77777777" w:rsidR="00BD4A06" w:rsidRPr="00680D45" w:rsidRDefault="00BD4A06" w:rsidP="00BD4A06">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ESG issues </w:t>
            </w:r>
            <w:r w:rsidRPr="00C43E08">
              <w:t xml:space="preserve">impacted the investment </w:t>
            </w:r>
            <w:r>
              <w:t xml:space="preserve">in terms of </w:t>
            </w:r>
            <w:r w:rsidRPr="00210888">
              <w:t xml:space="preserve">price </w:t>
            </w:r>
            <w:r>
              <w:t xml:space="preserve">offered and/or </w:t>
            </w:r>
            <w:r w:rsidRPr="00210888">
              <w:t>paid</w:t>
            </w:r>
            <w:r w:rsidR="003E3D03">
              <w:t>.</w:t>
            </w:r>
          </w:p>
          <w:p w14:paraId="658C74D2" w14:textId="77777777" w:rsidR="00BD4A06" w:rsidRDefault="00BD4A06" w:rsidP="00BD4A06">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ESG issues </w:t>
            </w:r>
            <w:r w:rsidRPr="00C43E08">
              <w:t xml:space="preserve">impacted the </w:t>
            </w:r>
            <w:r>
              <w:t xml:space="preserve">terms in the </w:t>
            </w:r>
            <w:r w:rsidRPr="00210888">
              <w:t>shareholder</w:t>
            </w:r>
            <w:r>
              <w:t>/</w:t>
            </w:r>
            <w:r w:rsidRPr="00210888">
              <w:t>purchase agreements</w:t>
            </w:r>
            <w:r>
              <w:t xml:space="preserve"> </w:t>
            </w:r>
            <w:r w:rsidRPr="00674F80">
              <w:t>and/or lending covenant</w:t>
            </w:r>
            <w:r w:rsidRPr="00C53E31">
              <w:t>s</w:t>
            </w:r>
            <w:r w:rsidR="003E3D03">
              <w:t>.</w:t>
            </w:r>
          </w:p>
          <w:p w14:paraId="586A7D52" w14:textId="77777777" w:rsidR="00B64EB7" w:rsidRDefault="00B64EB7" w:rsidP="00B64EB7">
            <w:pPr>
              <w:pStyle w:val="INDICATORTEXT"/>
              <w:cnfStyle w:val="000000000000" w:firstRow="0" w:lastRow="0" w:firstColumn="0" w:lastColumn="0" w:oddVBand="0" w:evenVBand="0" w:oddHBand="0" w:evenHBand="0" w:firstRowFirstColumn="0" w:firstRowLastColumn="0" w:lastRowFirstColumn="0" w:lastRowLastColumn="0"/>
            </w:pPr>
            <w:r w:rsidRPr="00C53E31">
              <w:sym w:font="Wingdings" w:char="F071"/>
            </w:r>
            <w:r w:rsidRPr="00C53E31">
              <w:t xml:space="preserve"> ESG issues were considered</w:t>
            </w:r>
            <w:r w:rsidRPr="00BE57DC">
              <w:t xml:space="preserve"> but did not have an impact on the </w:t>
            </w:r>
            <w:r>
              <w:t>deal structuring</w:t>
            </w:r>
            <w:r w:rsidRPr="00BE57DC">
              <w:t xml:space="preserve"> process</w:t>
            </w:r>
            <w:r w:rsidR="003E3D03">
              <w:t>.</w:t>
            </w:r>
          </w:p>
          <w:p w14:paraId="08569540" w14:textId="77777777" w:rsidR="00BD4A06" w:rsidRPr="00680D45" w:rsidRDefault="00BD4A06" w:rsidP="00BD4A06">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680D45">
              <w:t xml:space="preserve"> Other</w:t>
            </w:r>
            <w:r w:rsidR="004E75BF">
              <w:t>; specify</w:t>
            </w:r>
            <w:r w:rsidRPr="00680D45">
              <w:t xml:space="preserve"> ____________________</w:t>
            </w:r>
          </w:p>
          <w:p w14:paraId="7CA85F49" w14:textId="77777777" w:rsidR="00BD4A06" w:rsidRPr="00C43E08" w:rsidRDefault="00BD4A06" w:rsidP="00D972AF">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We do not track this potential impact</w:t>
            </w:r>
            <w:r w:rsidR="003E3D03">
              <w:t>.</w:t>
            </w:r>
          </w:p>
        </w:tc>
      </w:tr>
      <w:tr w:rsidR="00D972AF" w14:paraId="2120704C" w14:textId="77777777" w:rsidTr="00DC390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0DB6CA11" w14:textId="77777777" w:rsidR="00D972AF" w:rsidRPr="00AE100E" w:rsidRDefault="00D972AF" w:rsidP="005D3A75">
            <w:pPr>
              <w:pStyle w:val="INDICATORNUMBER"/>
              <w:rPr>
                <w:rStyle w:val="IntenseEmphasis"/>
                <w:b/>
                <w:bCs w:val="0"/>
                <w:i w:val="0"/>
                <w:iCs w:val="0"/>
                <w:color w:val="595959"/>
              </w:rPr>
            </w:pPr>
            <w:r>
              <w:rPr>
                <w:rStyle w:val="IntenseEmphasis"/>
                <w:b/>
                <w:bCs w:val="0"/>
                <w:i w:val="0"/>
                <w:iCs w:val="0"/>
                <w:color w:val="595959"/>
              </w:rPr>
              <w:t>PE 12.</w:t>
            </w:r>
            <w:r w:rsidR="000D0798">
              <w:rPr>
                <w:rStyle w:val="IntenseEmphasis"/>
                <w:b/>
                <w:bCs w:val="0"/>
                <w:i w:val="0"/>
                <w:iCs w:val="0"/>
                <w:color w:val="595959"/>
              </w:rPr>
              <w:t>3</w:t>
            </w:r>
          </w:p>
        </w:tc>
        <w:tc>
          <w:tcPr>
            <w:tcW w:w="8080" w:type="dxa"/>
            <w:tcBorders>
              <w:top w:val="single" w:sz="4" w:space="0" w:color="5A5A5A"/>
              <w:right w:val="single" w:sz="4" w:space="0" w:color="595959" w:themeColor="text1" w:themeTint="A6"/>
            </w:tcBorders>
            <w:shd w:val="clear" w:color="auto" w:fill="F2F2F2" w:themeFill="background1" w:themeFillShade="F2"/>
          </w:tcPr>
          <w:p w14:paraId="3872A493" w14:textId="77777777" w:rsidR="00D972AF" w:rsidRPr="00EF652A" w:rsidRDefault="00D972AF" w:rsidP="003E3D03">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D972AF" w14:paraId="07D54882" w14:textId="77777777" w:rsidTr="005D3A7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7480E5BA" w14:textId="77777777" w:rsidR="00D972AF" w:rsidRPr="00AE100E" w:rsidRDefault="00D972AF" w:rsidP="005D3A75">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0FFA13C6" w14:textId="77777777" w:rsidR="00D972AF" w:rsidRPr="00986592" w:rsidRDefault="00D972AF"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1C4B51D6" w14:textId="77777777" w:rsidR="003E40C4" w:rsidRDefault="003E40C4">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AD7A5F" w14:paraId="4F5E2FEF"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108F3179" w14:textId="77777777" w:rsidR="00AD7A5F" w:rsidRPr="00191BC1" w:rsidRDefault="00AD7A5F"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12</w:t>
            </w:r>
          </w:p>
        </w:tc>
        <w:tc>
          <w:tcPr>
            <w:tcW w:w="8080" w:type="dxa"/>
            <w:tcBorders>
              <w:top w:val="single" w:sz="4" w:space="0" w:color="595959"/>
            </w:tcBorders>
          </w:tcPr>
          <w:p w14:paraId="6069A14F" w14:textId="77777777" w:rsidR="00AD7A5F" w:rsidRPr="00191BC1" w:rsidRDefault="00AD7A5F"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AD7A5F" w:rsidRPr="00CF025D" w14:paraId="79D83CA8"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6B61D4AA" w14:textId="77777777" w:rsidR="00AD7A5F" w:rsidRPr="000D72DF" w:rsidRDefault="00AD7A5F" w:rsidP="00274459">
            <w:pPr>
              <w:pStyle w:val="INDICATORNUMBER"/>
              <w:rPr>
                <w:rStyle w:val="IntenseEmphasis"/>
                <w:b/>
                <w:bCs w:val="0"/>
                <w:i w:val="0"/>
                <w:iCs w:val="0"/>
              </w:rPr>
            </w:pPr>
            <w:r>
              <w:rPr>
                <w:rStyle w:val="IntenseEmphasis"/>
                <w:b/>
                <w:bCs w:val="0"/>
                <w:i w:val="0"/>
                <w:iCs w:val="0"/>
                <w:color w:val="595959"/>
              </w:rPr>
              <w:t>PE 12.</w:t>
            </w:r>
            <w:r w:rsidR="00274459">
              <w:rPr>
                <w:rStyle w:val="IntenseEmphasis"/>
                <w:b/>
                <w:bCs w:val="0"/>
                <w:i w:val="0"/>
                <w:iCs w:val="0"/>
                <w:color w:val="595959"/>
              </w:rPr>
              <w:t>3</w:t>
            </w:r>
          </w:p>
        </w:tc>
        <w:tc>
          <w:tcPr>
            <w:tcW w:w="8080" w:type="dxa"/>
            <w:tcBorders>
              <w:top w:val="single" w:sz="4" w:space="0" w:color="595959"/>
              <w:bottom w:val="single" w:sz="4" w:space="0" w:color="A6A6A6" w:themeColor="background1" w:themeShade="A6"/>
            </w:tcBorders>
          </w:tcPr>
          <w:p w14:paraId="23286CBB" w14:textId="77777777" w:rsidR="00DE582C" w:rsidRDefault="00DE582C" w:rsidP="00F23069">
            <w:pPr>
              <w:pStyle w:val="INDICATORTEXT"/>
              <w:cnfStyle w:val="000000000000" w:firstRow="0" w:lastRow="0" w:firstColumn="0" w:lastColumn="0" w:oddVBand="0" w:evenVBand="0" w:oddHBand="0" w:evenHBand="0" w:firstRowFirstColumn="0" w:firstRowLastColumn="0" w:lastRowFirstColumn="0" w:lastRowLastColumn="0"/>
              <w:rPr>
                <w:szCs w:val="18"/>
              </w:rPr>
            </w:pPr>
            <w:r>
              <w:t>This indicator overlaps with Question 2.3 in the LP RI DDQ. Refer to the document for guidance and case studies.</w:t>
            </w:r>
          </w:p>
          <w:p w14:paraId="60DFF5DB" w14:textId="77777777" w:rsidR="00AD7A5F" w:rsidRDefault="00AD7A5F" w:rsidP="00F23069">
            <w:pPr>
              <w:pStyle w:val="INDICATORTEXT"/>
              <w:cnfStyle w:val="000000000000" w:firstRow="0" w:lastRow="0" w:firstColumn="0" w:lastColumn="0" w:oddVBand="0" w:evenVBand="0" w:oddHBand="0" w:evenHBand="0" w:firstRowFirstColumn="0" w:firstRowLastColumn="0" w:lastRowFirstColumn="0" w:lastRowLastColumn="0"/>
              <w:rPr>
                <w:szCs w:val="18"/>
              </w:rPr>
            </w:pPr>
            <w:r w:rsidRPr="00AD7A5F">
              <w:rPr>
                <w:szCs w:val="18"/>
              </w:rPr>
              <w:t xml:space="preserve">You are encouraged to generalise your impact measures, analysis and conclusions across different investment selection processes and </w:t>
            </w:r>
            <w:r w:rsidR="003E3D03">
              <w:rPr>
                <w:szCs w:val="18"/>
              </w:rPr>
              <w:t xml:space="preserve">to </w:t>
            </w:r>
            <w:r w:rsidRPr="00AD7A5F">
              <w:rPr>
                <w:szCs w:val="18"/>
              </w:rPr>
              <w:t xml:space="preserve">not report on every single deal and </w:t>
            </w:r>
            <w:r w:rsidR="003E3D03">
              <w:rPr>
                <w:szCs w:val="18"/>
              </w:rPr>
              <w:t>its</w:t>
            </w:r>
            <w:r w:rsidR="003E3D03" w:rsidRPr="00AD7A5F">
              <w:rPr>
                <w:szCs w:val="18"/>
              </w:rPr>
              <w:t xml:space="preserve"> </w:t>
            </w:r>
            <w:r w:rsidRPr="00AD7A5F">
              <w:rPr>
                <w:szCs w:val="18"/>
              </w:rPr>
              <w:t xml:space="preserve">individual characteristics. Indicator </w:t>
            </w:r>
            <w:r w:rsidR="0030463B">
              <w:rPr>
                <w:szCs w:val="18"/>
              </w:rPr>
              <w:t>[</w:t>
            </w:r>
            <w:r w:rsidRPr="00AD7A5F">
              <w:rPr>
                <w:szCs w:val="18"/>
              </w:rPr>
              <w:t>PE 19</w:t>
            </w:r>
            <w:r w:rsidR="0030463B">
              <w:rPr>
                <w:szCs w:val="18"/>
              </w:rPr>
              <w:t>]</w:t>
            </w:r>
            <w:r w:rsidRPr="00AD7A5F">
              <w:rPr>
                <w:szCs w:val="18"/>
              </w:rPr>
              <w:t xml:space="preserve"> will allow your organisation to provide specific examples.</w:t>
            </w:r>
          </w:p>
          <w:p w14:paraId="0AE7CE0B" w14:textId="77777777" w:rsidR="00F013B2" w:rsidRPr="00F23069" w:rsidRDefault="00CF623A" w:rsidP="003E3D0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2E0502">
              <w:rPr>
                <w:rStyle w:val="IntenseEmphasis"/>
                <w:b w:val="0"/>
                <w:bCs w:val="0"/>
                <w:i w:val="0"/>
                <w:iCs w:val="0"/>
                <w:color w:val="595959"/>
                <w:szCs w:val="18"/>
              </w:rPr>
              <w:t>“ESG issues were considered but did not have an impact on the investment selection</w:t>
            </w:r>
            <w:r w:rsidR="00DE582C">
              <w:rPr>
                <w:rStyle w:val="IntenseEmphasis"/>
                <w:b w:val="0"/>
                <w:bCs w:val="0"/>
                <w:i w:val="0"/>
                <w:iCs w:val="0"/>
                <w:color w:val="595959"/>
                <w:szCs w:val="18"/>
              </w:rPr>
              <w:t>/deal structuring</w:t>
            </w:r>
            <w:r w:rsidRPr="002E0502">
              <w:rPr>
                <w:rStyle w:val="IntenseEmphasis"/>
                <w:b w:val="0"/>
                <w:bCs w:val="0"/>
                <w:i w:val="0"/>
                <w:iCs w:val="0"/>
                <w:color w:val="595959"/>
                <w:szCs w:val="18"/>
              </w:rPr>
              <w:t xml:space="preserve"> process” refer</w:t>
            </w:r>
            <w:r w:rsidR="003E3D03">
              <w:rPr>
                <w:rStyle w:val="IntenseEmphasis"/>
                <w:b w:val="0"/>
                <w:bCs w:val="0"/>
                <w:i w:val="0"/>
                <w:iCs w:val="0"/>
                <w:color w:val="595959"/>
                <w:szCs w:val="18"/>
              </w:rPr>
              <w:t>s</w:t>
            </w:r>
            <w:r w:rsidRPr="002E0502">
              <w:rPr>
                <w:rStyle w:val="IntenseEmphasis"/>
                <w:b w:val="0"/>
                <w:bCs w:val="0"/>
                <w:i w:val="0"/>
                <w:iCs w:val="0"/>
                <w:color w:val="595959"/>
                <w:szCs w:val="18"/>
              </w:rPr>
              <w:t xml:space="preserve"> to</w:t>
            </w:r>
            <w:r>
              <w:rPr>
                <w:rStyle w:val="IntenseEmphasis"/>
                <w:b w:val="0"/>
                <w:bCs w:val="0"/>
                <w:i w:val="0"/>
                <w:iCs w:val="0"/>
                <w:color w:val="595959"/>
                <w:szCs w:val="18"/>
              </w:rPr>
              <w:t xml:space="preserve"> situations </w:t>
            </w:r>
            <w:r w:rsidR="003E3D03">
              <w:rPr>
                <w:rStyle w:val="IntenseEmphasis"/>
                <w:b w:val="0"/>
                <w:bCs w:val="0"/>
                <w:i w:val="0"/>
                <w:iCs w:val="0"/>
                <w:color w:val="595959"/>
                <w:szCs w:val="18"/>
              </w:rPr>
              <w:t xml:space="preserve">in which </w:t>
            </w:r>
            <w:r>
              <w:rPr>
                <w:rStyle w:val="IntenseEmphasis"/>
                <w:b w:val="0"/>
                <w:bCs w:val="0"/>
                <w:i w:val="0"/>
                <w:iCs w:val="0"/>
                <w:color w:val="595959"/>
                <w:szCs w:val="18"/>
              </w:rPr>
              <w:t xml:space="preserve">no ESG issues were identified or </w:t>
            </w:r>
            <w:r w:rsidR="003E3D03">
              <w:rPr>
                <w:rStyle w:val="IntenseEmphasis"/>
                <w:b w:val="0"/>
                <w:bCs w:val="0"/>
                <w:i w:val="0"/>
                <w:iCs w:val="0"/>
                <w:color w:val="595959"/>
                <w:szCs w:val="18"/>
              </w:rPr>
              <w:t>in which</w:t>
            </w:r>
            <w:r w:rsidR="003E3D03" w:rsidRPr="002E0502">
              <w:rPr>
                <w:rStyle w:val="IntenseEmphasis"/>
                <w:b w:val="0"/>
                <w:bCs w:val="0"/>
                <w:i w:val="0"/>
                <w:iCs w:val="0"/>
                <w:color w:val="595959"/>
                <w:szCs w:val="18"/>
              </w:rPr>
              <w:t xml:space="preserve"> </w:t>
            </w:r>
            <w:r w:rsidRPr="002E0502">
              <w:rPr>
                <w:rStyle w:val="IntenseEmphasis"/>
                <w:b w:val="0"/>
                <w:bCs w:val="0"/>
                <w:i w:val="0"/>
                <w:iCs w:val="0"/>
                <w:color w:val="595959"/>
                <w:szCs w:val="18"/>
              </w:rPr>
              <w:t>ESG issues were considered during the investment selection but were considered to be below the materiality threshold and therefore did not impact the investment.</w:t>
            </w:r>
          </w:p>
        </w:tc>
      </w:tr>
      <w:tr w:rsidR="00AD7A5F" w:rsidRPr="00CF025D" w14:paraId="344DF4C9" w14:textId="77777777" w:rsidTr="005D3A7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779BEFDD" w14:textId="77777777" w:rsidR="00AD7A5F" w:rsidRPr="00EF652A" w:rsidRDefault="00AD7A5F" w:rsidP="005D3A75">
            <w:pPr>
              <w:pStyle w:val="INDICATORNUMBER"/>
              <w:rPr>
                <w:rFonts w:cs="Calibri"/>
              </w:rPr>
            </w:pPr>
            <w:r w:rsidRPr="0037319B">
              <w:rPr>
                <w:rStyle w:val="IntenseEmphasis"/>
                <w:b/>
                <w:bCs w:val="0"/>
                <w:i w:val="0"/>
                <w:iCs w:val="0"/>
                <w:color w:val="595959"/>
              </w:rPr>
              <w:t>ASSESSMENT</w:t>
            </w:r>
          </w:p>
        </w:tc>
      </w:tr>
      <w:tr w:rsidR="00AD7A5F" w:rsidRPr="00CF025D" w14:paraId="7D31152F"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2DB49478" w14:textId="77777777" w:rsidR="00AD7A5F" w:rsidRDefault="00AD7A5F" w:rsidP="005D3A75">
            <w:pPr>
              <w:pStyle w:val="INDICATORNUMBER"/>
              <w:rPr>
                <w:rStyle w:val="IntenseEmphasis"/>
                <w:b/>
                <w:bCs w:val="0"/>
                <w:i w:val="0"/>
                <w:iCs w:val="0"/>
                <w:color w:val="595959"/>
              </w:rPr>
            </w:pPr>
            <w:r>
              <w:rPr>
                <w:rStyle w:val="IntenseEmphasis"/>
                <w:b/>
                <w:bCs w:val="0"/>
                <w:i w:val="0"/>
                <w:iCs w:val="0"/>
                <w:color w:val="595959"/>
              </w:rPr>
              <w:t>PE 12</w:t>
            </w:r>
          </w:p>
        </w:tc>
        <w:tc>
          <w:tcPr>
            <w:tcW w:w="8080" w:type="dxa"/>
            <w:tcBorders>
              <w:top w:val="single" w:sz="4" w:space="0" w:color="A6A6A6" w:themeColor="background1" w:themeShade="A6"/>
              <w:bottom w:val="single" w:sz="4" w:space="0" w:color="595959"/>
            </w:tcBorders>
          </w:tcPr>
          <w:p w14:paraId="03B08415" w14:textId="77777777" w:rsidR="00AD7A5F" w:rsidRPr="0037319B" w:rsidRDefault="00AD7A5F" w:rsidP="005D3A75">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37319B">
              <w:rPr>
                <w:szCs w:val="18"/>
              </w:rPr>
              <w:sym w:font="Wingdings" w:char="F0AB"/>
            </w:r>
          </w:p>
          <w:p w14:paraId="25C7CDDB" w14:textId="77777777" w:rsidR="00AD7A5F" w:rsidRPr="00EF652A" w:rsidRDefault="00AD7A5F" w:rsidP="003504DB">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 xml:space="preserve">e assessment of this indicator is based on your response to </w:t>
            </w:r>
            <w:r w:rsidR="003504DB">
              <w:rPr>
                <w:szCs w:val="18"/>
              </w:rPr>
              <w:t>[</w:t>
            </w:r>
            <w:r>
              <w:rPr>
                <w:szCs w:val="18"/>
              </w:rPr>
              <w:t>12.1</w:t>
            </w:r>
            <w:r w:rsidR="003504DB">
              <w:rPr>
                <w:szCs w:val="18"/>
              </w:rPr>
              <w:t>]</w:t>
            </w:r>
            <w:r>
              <w:rPr>
                <w:szCs w:val="18"/>
              </w:rPr>
              <w:t>.</w:t>
            </w:r>
          </w:p>
        </w:tc>
      </w:tr>
    </w:tbl>
    <w:p w14:paraId="5F06A8FA" w14:textId="77777777" w:rsidR="00AD7A5F" w:rsidRDefault="00AD7A5F">
      <w:pPr>
        <w:widowControl/>
        <w:autoSpaceDE/>
        <w:autoSpaceDN/>
        <w:adjustRightInd/>
        <w:spacing w:before="0" w:after="0" w:line="240" w:lineRule="auto"/>
      </w:pPr>
    </w:p>
    <w:p w14:paraId="1D8D773C" w14:textId="77777777" w:rsidR="00C26D49" w:rsidRDefault="00C26D49">
      <w:pPr>
        <w:widowControl/>
        <w:autoSpaceDE/>
        <w:autoSpaceDN/>
        <w:adjustRightInd/>
        <w:spacing w:before="0" w:after="0" w:line="240" w:lineRule="auto"/>
        <w:rPr>
          <w:rFonts w:eastAsia="Times New Roman"/>
          <w:b/>
          <w:color w:val="595959"/>
          <w:sz w:val="18"/>
          <w:szCs w:val="18"/>
        </w:rPr>
        <w:sectPr w:rsidR="00C26D49" w:rsidSect="00644696">
          <w:headerReference w:type="default" r:id="rId52"/>
          <w:headerReference w:type="first" r:id="rId53"/>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1793B1F5" w14:textId="77777777" w:rsidTr="00660318">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5723E84D" w14:textId="77777777" w:rsidR="005D3A75" w:rsidRDefault="005D3A75" w:rsidP="005D3A75">
            <w:pPr>
              <w:widowControl/>
              <w:autoSpaceDE/>
              <w:autoSpaceDN/>
              <w:adjustRightInd/>
              <w:spacing w:after="0" w:line="240" w:lineRule="auto"/>
              <w:rPr>
                <w:rStyle w:val="IntenseEmphasis"/>
                <w:b/>
                <w:bCs w:val="0"/>
                <w:i w:val="0"/>
                <w:iCs w:val="0"/>
              </w:rPr>
            </w:pPr>
            <w:r>
              <w:lastRenderedPageBreak/>
              <w:t>SECTION</w:t>
            </w:r>
          </w:p>
        </w:tc>
      </w:tr>
      <w:tr w:rsidR="005D3A75" w14:paraId="715CEE38" w14:textId="77777777" w:rsidTr="00660318">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181ED1A2" w14:textId="77777777" w:rsidR="005D3A75" w:rsidRPr="00BF74E2" w:rsidRDefault="005D3A75" w:rsidP="005D3A75">
            <w:pPr>
              <w:pStyle w:val="Heading2"/>
              <w:outlineLvl w:val="1"/>
              <w:rPr>
                <w:rStyle w:val="IntenseEmphasis"/>
                <w:i w:val="0"/>
                <w:iCs w:val="0"/>
                <w:color w:val="008CD0"/>
              </w:rPr>
            </w:pPr>
            <w:bookmarkStart w:id="10" w:name="_Toc367985410"/>
            <w:r>
              <w:t>Post-investment (monitoring and active ownership)</w:t>
            </w:r>
            <w:bookmarkEnd w:id="10"/>
          </w:p>
        </w:tc>
      </w:tr>
    </w:tbl>
    <w:p w14:paraId="152BC74B" w14:textId="77777777" w:rsidR="005D3A75" w:rsidRDefault="005D3A75" w:rsidP="005D3A75">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A158FF" w14:paraId="21377C45"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B893FEB" w14:textId="77777777" w:rsidR="00A158FF" w:rsidRPr="00356CDA" w:rsidRDefault="00A158FF" w:rsidP="005D3A75">
            <w:pPr>
              <w:widowControl/>
              <w:autoSpaceDE/>
              <w:autoSpaceDN/>
              <w:adjustRightInd/>
              <w:spacing w:after="0" w:line="240" w:lineRule="auto"/>
              <w:rPr>
                <w:rStyle w:val="IntenseEmphasis"/>
                <w:b w:val="0"/>
                <w:bCs w:val="0"/>
                <w:iCs w:val="0"/>
                <w:color w:val="FFFFFF" w:themeColor="background1"/>
              </w:rPr>
            </w:pPr>
          </w:p>
        </w:tc>
        <w:tc>
          <w:tcPr>
            <w:tcW w:w="3402" w:type="dxa"/>
          </w:tcPr>
          <w:p w14:paraId="6B65F2A2" w14:textId="77777777" w:rsidR="00A158FF" w:rsidRPr="00356CDA" w:rsidRDefault="00A158FF"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11A3001" w14:textId="77777777" w:rsidR="00A158FF" w:rsidRPr="00356CDA" w:rsidRDefault="00A158FF"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24B079A5" w14:textId="77777777" w:rsidR="00A158FF" w:rsidRPr="00356CDA" w:rsidRDefault="00A158FF" w:rsidP="005D3A75">
            <w:pPr>
              <w:widowControl/>
              <w:autoSpaceDE/>
              <w:autoSpaceDN/>
              <w:adjustRightInd/>
              <w:spacing w:after="0" w:line="240" w:lineRule="auto"/>
              <w:rPr>
                <w:rStyle w:val="IntenseEmphasis"/>
                <w:b w:val="0"/>
                <w:bCs w:val="0"/>
                <w:iCs w:val="0"/>
                <w:color w:val="FFFFFF" w:themeColor="background1"/>
              </w:rPr>
            </w:pPr>
            <w:r w:rsidRPr="00356CDA">
              <w:t>Principle</w:t>
            </w:r>
          </w:p>
        </w:tc>
      </w:tr>
      <w:tr w:rsidR="00A158FF" w14:paraId="6B75B0A7" w14:textId="77777777" w:rsidTr="005D3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8A727EC" w14:textId="77777777" w:rsidR="00A158FF" w:rsidRPr="00356CDA" w:rsidRDefault="00A158FF" w:rsidP="005D3A75">
            <w:pPr>
              <w:pStyle w:val="SectionIndicatorHeaderText"/>
              <w:rPr>
                <w:rStyle w:val="IntenseEmphasis"/>
                <w:bCs w:val="0"/>
                <w:i w:val="0"/>
                <w:iCs w:val="0"/>
                <w:color w:val="FFFFFF" w:themeColor="background1"/>
              </w:rPr>
            </w:pPr>
            <w:r>
              <w:rPr>
                <w:rStyle w:val="IntenseEmphasis"/>
                <w:i w:val="0"/>
                <w:color w:val="FFFFFF" w:themeColor="background1"/>
              </w:rPr>
              <w:t>PE 13</w:t>
            </w:r>
          </w:p>
        </w:tc>
        <w:tc>
          <w:tcPr>
            <w:tcW w:w="3402" w:type="dxa"/>
          </w:tcPr>
          <w:p w14:paraId="6FB38629" w14:textId="77777777" w:rsidR="00A158FF" w:rsidRPr="00356CDA" w:rsidRDefault="00A158FF"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52ED5A5" w14:textId="77777777" w:rsidR="00A158FF" w:rsidRPr="00A57E01" w:rsidRDefault="00A158FF" w:rsidP="00B23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r w:rsidR="009A45EA">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0C6F370" w14:textId="77777777" w:rsidR="00A158FF" w:rsidRPr="00356CDA" w:rsidRDefault="00A158FF"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1D06F3E0" w14:textId="77777777" w:rsidR="003E40C4" w:rsidRDefault="003E40C4" w:rsidP="00BE6FF0">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3401A7" w14:paraId="06B0DAE7" w14:textId="77777777" w:rsidTr="00AC6B92">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2EC6AB79" w14:textId="77777777" w:rsidR="003401A7" w:rsidRPr="00903B63" w:rsidRDefault="003401A7"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13</w:t>
            </w:r>
          </w:p>
        </w:tc>
        <w:tc>
          <w:tcPr>
            <w:tcW w:w="8080" w:type="dxa"/>
            <w:gridSpan w:val="2"/>
            <w:tcBorders>
              <w:top w:val="single" w:sz="4" w:space="0" w:color="A6A6A6" w:themeColor="background1" w:themeShade="A6"/>
              <w:bottom w:val="single" w:sz="4" w:space="0" w:color="0070C0"/>
              <w:right w:val="single" w:sz="4" w:space="0" w:color="0070C0"/>
            </w:tcBorders>
            <w:shd w:val="clear" w:color="auto" w:fill="0070C0"/>
          </w:tcPr>
          <w:p w14:paraId="16AD054B" w14:textId="77777777" w:rsidR="003401A7" w:rsidRPr="00903B63" w:rsidRDefault="003401A7"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3401A7" w14:paraId="3A9DD058" w14:textId="77777777" w:rsidTr="000D22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49CA7C6D" w14:textId="77777777" w:rsidR="003401A7" w:rsidRPr="000D72DF" w:rsidRDefault="003401A7" w:rsidP="005D3A75">
            <w:pPr>
              <w:pStyle w:val="INDICATORNUMBER"/>
              <w:rPr>
                <w:rStyle w:val="IntenseEmphasis"/>
                <w:b/>
                <w:bCs w:val="0"/>
                <w:i w:val="0"/>
                <w:iCs w:val="0"/>
              </w:rPr>
            </w:pPr>
            <w:r>
              <w:rPr>
                <w:rStyle w:val="IntenseEmphasis"/>
                <w:b/>
                <w:bCs w:val="0"/>
                <w:i w:val="0"/>
                <w:iCs w:val="0"/>
                <w:color w:val="595959"/>
              </w:rPr>
              <w:t>PE 13.1</w:t>
            </w:r>
          </w:p>
        </w:tc>
        <w:tc>
          <w:tcPr>
            <w:tcW w:w="8080" w:type="dxa"/>
            <w:gridSpan w:val="2"/>
            <w:tcBorders>
              <w:top w:val="single" w:sz="4" w:space="0" w:color="0070C0"/>
              <w:right w:val="single" w:sz="4" w:space="0" w:color="0070C0"/>
            </w:tcBorders>
            <w:shd w:val="clear" w:color="auto" w:fill="DAEEF3" w:themeFill="accent5" w:themeFillTint="33"/>
          </w:tcPr>
          <w:p w14:paraId="78143763" w14:textId="77777777" w:rsidR="003401A7" w:rsidRPr="003401A7" w:rsidRDefault="003401A7" w:rsidP="005D3A7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3401A7">
              <w:t>Indicate whether your organisation incorporates ESG issues in investment monitoring of portfolio companies.</w:t>
            </w:r>
          </w:p>
        </w:tc>
      </w:tr>
      <w:tr w:rsidR="003401A7" w14:paraId="744B1EBE" w14:textId="77777777" w:rsidTr="000D22BF">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34E91B7" w14:textId="77777777" w:rsidR="003401A7" w:rsidRDefault="003401A7" w:rsidP="005D3A75">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0838F9D8" w14:textId="77777777" w:rsidR="003401A7" w:rsidRDefault="003401A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0CD57737" w14:textId="77777777" w:rsidR="003401A7" w:rsidRDefault="003401A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3401A7" w14:paraId="1B450CA7" w14:textId="77777777" w:rsidTr="000D22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0E74DD9" w14:textId="77777777" w:rsidR="003401A7" w:rsidRDefault="003401A7" w:rsidP="005D3A75">
            <w:pPr>
              <w:pStyle w:val="INDICATORNUMBER"/>
              <w:rPr>
                <w:rStyle w:val="IntenseEmphasis"/>
                <w:b/>
                <w:bCs w:val="0"/>
                <w:i w:val="0"/>
                <w:iCs w:val="0"/>
                <w:color w:val="595959"/>
              </w:rPr>
            </w:pPr>
            <w:r>
              <w:rPr>
                <w:rStyle w:val="IntenseEmphasis"/>
                <w:b/>
                <w:bCs w:val="0"/>
                <w:i w:val="0"/>
                <w:iCs w:val="0"/>
                <w:color w:val="595959"/>
              </w:rPr>
              <w:t>PE 13.2</w:t>
            </w:r>
          </w:p>
        </w:tc>
        <w:tc>
          <w:tcPr>
            <w:tcW w:w="8080" w:type="dxa"/>
            <w:gridSpan w:val="2"/>
            <w:tcBorders>
              <w:top w:val="single" w:sz="4" w:space="0" w:color="0070C0"/>
              <w:right w:val="single" w:sz="4" w:space="0" w:color="0070C0"/>
            </w:tcBorders>
            <w:shd w:val="clear" w:color="auto" w:fill="DAEEF3" w:themeFill="accent5" w:themeFillTint="33"/>
          </w:tcPr>
          <w:p w14:paraId="44A223D2" w14:textId="77777777" w:rsidR="003401A7" w:rsidRPr="003401A7" w:rsidRDefault="003401A7" w:rsidP="008425AF">
            <w:pPr>
              <w:pStyle w:val="INDICATORTEXT"/>
              <w:cnfStyle w:val="000000100000" w:firstRow="0" w:lastRow="0" w:firstColumn="0" w:lastColumn="0" w:oddVBand="0" w:evenVBand="0" w:oddHBand="1" w:evenHBand="0" w:firstRowFirstColumn="0" w:firstRowLastColumn="0" w:lastRowFirstColumn="0" w:lastRowLastColumn="0"/>
            </w:pPr>
            <w:r w:rsidRPr="003401A7">
              <w:t xml:space="preserve">Indicate the proportion of portfolio companies </w:t>
            </w:r>
            <w:r w:rsidR="008425AF">
              <w:t>for which</w:t>
            </w:r>
            <w:r w:rsidR="008425AF" w:rsidRPr="003401A7">
              <w:t xml:space="preserve"> </w:t>
            </w:r>
            <w:r w:rsidRPr="003401A7">
              <w:t>your organisation included ESG performance in investment monitoring during the reporting year.</w:t>
            </w:r>
          </w:p>
        </w:tc>
      </w:tr>
      <w:tr w:rsidR="003401A7" w14:paraId="1532B322" w14:textId="77777777" w:rsidTr="000D22BF">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43032E0C" w14:textId="77777777" w:rsidR="003401A7" w:rsidRDefault="003401A7"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6C0A51DB" w14:textId="77777777" w:rsidR="003401A7" w:rsidRPr="003D69ED" w:rsidRDefault="003401A7" w:rsidP="003401A7">
            <w:pPr>
              <w:pStyle w:val="INDICATORTEXT"/>
              <w:cnfStyle w:val="000000000000" w:firstRow="0" w:lastRow="0" w:firstColumn="0" w:lastColumn="0" w:oddVBand="0" w:evenVBand="0" w:oddHBand="0" w:evenHBand="0" w:firstRowFirstColumn="0" w:firstRowLastColumn="0" w:lastRowFirstColumn="0" w:lastRowLastColumn="0"/>
            </w:pPr>
            <w:r w:rsidRPr="003D69ED">
              <w:sym w:font="Wingdings" w:char="F06D"/>
            </w:r>
            <w:r w:rsidR="00535949">
              <w:t xml:space="preserve"> </w:t>
            </w:r>
            <w:r w:rsidRPr="003D69ED">
              <w:t>&gt;90% of portfolio companies</w:t>
            </w:r>
          </w:p>
          <w:p w14:paraId="62F3340B" w14:textId="77777777" w:rsidR="003401A7" w:rsidRPr="003D69ED" w:rsidRDefault="003401A7" w:rsidP="003401A7">
            <w:pPr>
              <w:pStyle w:val="INDICATORTEXT"/>
              <w:cnfStyle w:val="000000000000" w:firstRow="0" w:lastRow="0" w:firstColumn="0" w:lastColumn="0" w:oddVBand="0" w:evenVBand="0" w:oddHBand="0" w:evenHBand="0" w:firstRowFirstColumn="0" w:firstRowLastColumn="0" w:lastRowFirstColumn="0" w:lastRowLastColumn="0"/>
            </w:pPr>
            <w:r w:rsidRPr="003D69ED">
              <w:sym w:font="Wingdings" w:char="F06D"/>
            </w:r>
            <w:r w:rsidRPr="003D69ED">
              <w:t xml:space="preserve"> 51-90% of portfolio companies</w:t>
            </w:r>
          </w:p>
          <w:p w14:paraId="27208302" w14:textId="77777777" w:rsidR="003401A7" w:rsidRPr="003D69ED" w:rsidRDefault="003401A7" w:rsidP="003401A7">
            <w:pPr>
              <w:pStyle w:val="INDICATORTEXT"/>
              <w:cnfStyle w:val="000000000000" w:firstRow="0" w:lastRow="0" w:firstColumn="0" w:lastColumn="0" w:oddVBand="0" w:evenVBand="0" w:oddHBand="0" w:evenHBand="0" w:firstRowFirstColumn="0" w:firstRowLastColumn="0" w:lastRowFirstColumn="0" w:lastRowLastColumn="0"/>
            </w:pPr>
            <w:r w:rsidRPr="003D69ED">
              <w:sym w:font="Wingdings" w:char="F06D"/>
            </w:r>
            <w:r w:rsidRPr="003D69ED">
              <w:t xml:space="preserve"> 10-50% of portfolio companies</w:t>
            </w:r>
          </w:p>
          <w:p w14:paraId="254EA49E" w14:textId="77777777" w:rsidR="003401A7" w:rsidRPr="003D69ED" w:rsidRDefault="003401A7" w:rsidP="003401A7">
            <w:pPr>
              <w:pStyle w:val="INDICATORTEXT"/>
              <w:cnfStyle w:val="000000000000" w:firstRow="0" w:lastRow="0" w:firstColumn="0" w:lastColumn="0" w:oddVBand="0" w:evenVBand="0" w:oddHBand="0" w:evenHBand="0" w:firstRowFirstColumn="0" w:firstRowLastColumn="0" w:lastRowFirstColumn="0" w:lastRowLastColumn="0"/>
            </w:pPr>
            <w:r w:rsidRPr="003D69ED">
              <w:sym w:font="Wingdings" w:char="F06D"/>
            </w:r>
            <w:r w:rsidR="00535949">
              <w:t xml:space="preserve"> </w:t>
            </w:r>
            <w:r w:rsidRPr="003D69ED">
              <w:t>&lt;10% of portfolio companies</w:t>
            </w:r>
          </w:p>
          <w:p w14:paraId="550E006A" w14:textId="77777777" w:rsidR="003401A7" w:rsidRPr="001C0916" w:rsidRDefault="008B63E4" w:rsidP="003401A7">
            <w:pPr>
              <w:pStyle w:val="INDICATORTEXT"/>
              <w:cnfStyle w:val="000000000000" w:firstRow="0" w:lastRow="0" w:firstColumn="0" w:lastColumn="0" w:oddVBand="0" w:evenVBand="0" w:oddHBand="0" w:evenHBand="0" w:firstRowFirstColumn="0" w:firstRowLastColumn="0" w:lastRowFirstColumn="0" w:lastRowLastColumn="0"/>
            </w:pPr>
            <w:r w:rsidRPr="0059460C">
              <w:t>(</w:t>
            </w:r>
            <w:r w:rsidRPr="008B63E4">
              <w:t>in te</w:t>
            </w:r>
            <w:r>
              <w:t xml:space="preserve">rms of total number of </w:t>
            </w:r>
            <w:r w:rsidRPr="0059460C">
              <w:t>portfolio companies)</w:t>
            </w:r>
          </w:p>
        </w:tc>
      </w:tr>
      <w:tr w:rsidR="004B6C17" w14:paraId="3700E866" w14:textId="77777777" w:rsidTr="000D22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50EE3E9" w14:textId="77777777" w:rsidR="004B6C17" w:rsidRDefault="004B6C17" w:rsidP="005D3A75">
            <w:pPr>
              <w:pStyle w:val="INDICATORNUMBER"/>
              <w:rPr>
                <w:rStyle w:val="IntenseEmphasis"/>
                <w:b/>
                <w:bCs w:val="0"/>
                <w:i w:val="0"/>
                <w:iCs w:val="0"/>
                <w:color w:val="595959"/>
              </w:rPr>
            </w:pPr>
            <w:r>
              <w:rPr>
                <w:rStyle w:val="IntenseEmphasis"/>
                <w:b/>
                <w:bCs w:val="0"/>
                <w:i w:val="0"/>
                <w:iCs w:val="0"/>
                <w:color w:val="595959"/>
              </w:rPr>
              <w:t>PE 13.3</w:t>
            </w:r>
          </w:p>
        </w:tc>
        <w:tc>
          <w:tcPr>
            <w:tcW w:w="8080" w:type="dxa"/>
            <w:gridSpan w:val="2"/>
            <w:tcBorders>
              <w:top w:val="single" w:sz="4" w:space="0" w:color="0070C0"/>
              <w:right w:val="single" w:sz="4" w:space="0" w:color="0070C0"/>
            </w:tcBorders>
            <w:shd w:val="clear" w:color="auto" w:fill="DAEEF3" w:themeFill="accent5" w:themeFillTint="33"/>
          </w:tcPr>
          <w:p w14:paraId="374A4334" w14:textId="77777777" w:rsidR="004B6C17" w:rsidRPr="003401A7" w:rsidRDefault="004B6C17" w:rsidP="005D3A75">
            <w:pPr>
              <w:pStyle w:val="INDICATORTEXT"/>
              <w:cnfStyle w:val="000000100000" w:firstRow="0" w:lastRow="0" w:firstColumn="0" w:lastColumn="0" w:oddVBand="0" w:evenVBand="0" w:oddHBand="1" w:evenHBand="0" w:firstRowFirstColumn="0" w:firstRowLastColumn="0" w:lastRowFirstColumn="0" w:lastRowLastColumn="0"/>
            </w:pPr>
            <w:r w:rsidRPr="003401A7">
              <w:t>Indicate ESG issues for which your organisation typically sets and monitors targets (KPIs or similar) and provide examples per issue.</w:t>
            </w:r>
          </w:p>
        </w:tc>
      </w:tr>
      <w:tr w:rsidR="004B6C17" w14:paraId="1C31022B" w14:textId="77777777" w:rsidTr="00F23069">
        <w:trPr>
          <w:trHeight w:val="429"/>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8E067F9" w14:textId="77777777" w:rsidR="004B6C17" w:rsidRDefault="004B6C17" w:rsidP="005D3A75">
            <w:pPr>
              <w:pStyle w:val="INDICATORNUMBER"/>
              <w:rPr>
                <w:rStyle w:val="IntenseEmphasis"/>
                <w:b/>
                <w:bCs w:val="0"/>
                <w:i w:val="0"/>
                <w:iCs w:val="0"/>
                <w:color w:val="595959"/>
              </w:rPr>
            </w:pPr>
          </w:p>
        </w:tc>
        <w:tc>
          <w:tcPr>
            <w:tcW w:w="3960" w:type="dxa"/>
            <w:tcBorders>
              <w:top w:val="nil"/>
              <w:bottom w:val="nil"/>
              <w:right w:val="single" w:sz="4" w:space="0" w:color="D9D9D9" w:themeColor="background1" w:themeShade="D9"/>
            </w:tcBorders>
            <w:shd w:val="clear" w:color="auto" w:fill="A6A6A6" w:themeFill="background1" w:themeFillShade="A6"/>
          </w:tcPr>
          <w:p w14:paraId="140189E9" w14:textId="77777777" w:rsidR="004B6C17" w:rsidRPr="00F23069" w:rsidRDefault="004B6C17" w:rsidP="00F23069">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F23069">
              <w:rPr>
                <w:b/>
                <w:color w:val="FFFFFF" w:themeColor="background1"/>
                <w:sz w:val="18"/>
                <w:szCs w:val="18"/>
              </w:rPr>
              <w:t>ESG issues</w:t>
            </w:r>
          </w:p>
        </w:tc>
        <w:tc>
          <w:tcPr>
            <w:tcW w:w="4120" w:type="dxa"/>
            <w:tcBorders>
              <w:top w:val="nil"/>
              <w:left w:val="single" w:sz="4" w:space="0" w:color="D9D9D9" w:themeColor="background1" w:themeShade="D9"/>
              <w:bottom w:val="nil"/>
              <w:right w:val="single" w:sz="4" w:space="0" w:color="0070C0"/>
            </w:tcBorders>
            <w:shd w:val="clear" w:color="auto" w:fill="A6A6A6" w:themeFill="background1" w:themeFillShade="A6"/>
          </w:tcPr>
          <w:p w14:paraId="1A1469F1" w14:textId="77777777" w:rsidR="004B6C17" w:rsidRPr="00F23069" w:rsidDel="00EC510F" w:rsidRDefault="004B6C17" w:rsidP="005D3A75">
            <w:pPr>
              <w:pStyle w:val="NoSpacing"/>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F23069">
              <w:rPr>
                <w:rFonts w:ascii="Arial" w:hAnsi="Arial"/>
                <w:b/>
                <w:color w:val="FFFFFF" w:themeColor="background1"/>
                <w:sz w:val="18"/>
                <w:szCs w:val="18"/>
              </w:rPr>
              <w:t>List up to three example targets per issue</w:t>
            </w:r>
          </w:p>
        </w:tc>
      </w:tr>
      <w:tr w:rsidR="004B6C17" w14:paraId="75724530" w14:textId="77777777" w:rsidTr="008239E2">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1F2CE744" w14:textId="77777777" w:rsidR="004B6C17" w:rsidRDefault="004B6C17" w:rsidP="005D3A75">
            <w:pPr>
              <w:pStyle w:val="INDICATORNUMBER"/>
              <w:rPr>
                <w:rStyle w:val="IntenseEmphasis"/>
                <w:b/>
                <w:bCs w:val="0"/>
                <w:i w:val="0"/>
                <w:iCs w:val="0"/>
                <w:color w:val="595959"/>
              </w:rPr>
            </w:pPr>
          </w:p>
        </w:tc>
        <w:tc>
          <w:tcPr>
            <w:tcW w:w="3960" w:type="dxa"/>
            <w:vMerge w:val="restart"/>
            <w:tcBorders>
              <w:top w:val="nil"/>
              <w:right w:val="single" w:sz="4" w:space="0" w:color="A6A6A6" w:themeColor="background1" w:themeShade="A6"/>
            </w:tcBorders>
            <w:shd w:val="clear" w:color="auto" w:fill="auto"/>
          </w:tcPr>
          <w:p w14:paraId="18B0E5A9" w14:textId="77777777" w:rsidR="004B6C17" w:rsidRDefault="008239E2" w:rsidP="008239E2">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rsidR="00274459">
              <w:t xml:space="preserve"> </w:t>
            </w:r>
            <w:r>
              <w:t>Environmental</w:t>
            </w:r>
          </w:p>
        </w:tc>
        <w:tc>
          <w:tcPr>
            <w:tcW w:w="41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5674296" w14:textId="77777777" w:rsidR="004B6C17" w:rsidRDefault="004B6C17"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4B6C17" w14:paraId="44A3D23A" w14:textId="77777777" w:rsidTr="008239E2">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BD53454" w14:textId="77777777" w:rsidR="004B6C17" w:rsidRDefault="004B6C17" w:rsidP="005D3A75">
            <w:pPr>
              <w:pStyle w:val="INDICATORNUMBER"/>
              <w:rPr>
                <w:rStyle w:val="IntenseEmphasis"/>
                <w:b/>
                <w:bCs w:val="0"/>
                <w:i w:val="0"/>
                <w:iCs w:val="0"/>
                <w:color w:val="595959"/>
              </w:rPr>
            </w:pPr>
          </w:p>
        </w:tc>
        <w:tc>
          <w:tcPr>
            <w:tcW w:w="3960" w:type="dxa"/>
            <w:vMerge/>
            <w:tcBorders>
              <w:right w:val="single" w:sz="4" w:space="0" w:color="A6A6A6" w:themeColor="background1" w:themeShade="A6"/>
            </w:tcBorders>
            <w:shd w:val="clear" w:color="auto" w:fill="auto"/>
          </w:tcPr>
          <w:p w14:paraId="7D4557F3" w14:textId="77777777" w:rsidR="004B6C17" w:rsidRDefault="004B6C17" w:rsidP="008239E2">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684BF285" w14:textId="77777777" w:rsidR="004B6C17" w:rsidRDefault="004B6C17"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4B6C17" w14:paraId="348EEB49" w14:textId="77777777" w:rsidTr="008239E2">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BC4C2DA" w14:textId="77777777" w:rsidR="004B6C17" w:rsidRDefault="004B6C17" w:rsidP="005D3A75">
            <w:pPr>
              <w:pStyle w:val="INDICATORNUMBER"/>
              <w:rPr>
                <w:rStyle w:val="IntenseEmphasis"/>
                <w:b/>
                <w:bCs w:val="0"/>
                <w:i w:val="0"/>
                <w:iCs w:val="0"/>
                <w:color w:val="595959"/>
              </w:rPr>
            </w:pPr>
          </w:p>
        </w:tc>
        <w:tc>
          <w:tcPr>
            <w:tcW w:w="3960" w:type="dxa"/>
            <w:vMerge/>
            <w:tcBorders>
              <w:bottom w:val="single" w:sz="4" w:space="0" w:color="A6A6A6" w:themeColor="background1" w:themeShade="A6"/>
              <w:right w:val="single" w:sz="4" w:space="0" w:color="A6A6A6" w:themeColor="background1" w:themeShade="A6"/>
            </w:tcBorders>
            <w:shd w:val="clear" w:color="auto" w:fill="auto"/>
          </w:tcPr>
          <w:p w14:paraId="2673FF7C" w14:textId="77777777" w:rsidR="004B6C17" w:rsidRDefault="004B6C17" w:rsidP="008239E2">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4B1D0D2A" w14:textId="77777777" w:rsidR="004B6C17" w:rsidRDefault="004B6C17"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8239E2" w14:paraId="3A87C10D" w14:textId="77777777" w:rsidTr="008239E2">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69E51FFE" w14:textId="77777777" w:rsidR="008239E2" w:rsidRDefault="008239E2" w:rsidP="005D3A75">
            <w:pPr>
              <w:pStyle w:val="INDICATORNUMBER"/>
              <w:rPr>
                <w:rStyle w:val="IntenseEmphasis"/>
                <w:b/>
                <w:bCs w:val="0"/>
                <w:i w:val="0"/>
                <w:iCs w:val="0"/>
                <w:color w:val="595959"/>
              </w:rPr>
            </w:pPr>
          </w:p>
        </w:tc>
        <w:tc>
          <w:tcPr>
            <w:tcW w:w="3960" w:type="dxa"/>
            <w:vMerge w:val="restart"/>
            <w:tcBorders>
              <w:top w:val="single" w:sz="4" w:space="0" w:color="A6A6A6" w:themeColor="background1" w:themeShade="A6"/>
              <w:right w:val="single" w:sz="4" w:space="0" w:color="A6A6A6" w:themeColor="background1" w:themeShade="A6"/>
            </w:tcBorders>
            <w:shd w:val="clear" w:color="auto" w:fill="auto"/>
          </w:tcPr>
          <w:p w14:paraId="16093043" w14:textId="77777777" w:rsidR="008239E2" w:rsidRDefault="008239E2" w:rsidP="008239E2">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00274459">
              <w:t xml:space="preserve"> </w:t>
            </w:r>
            <w:r w:rsidRPr="00A013A9">
              <w:t>Social</w:t>
            </w: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98D3DC6" w14:textId="77777777" w:rsidR="008239E2" w:rsidRDefault="008239E2"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8239E2" w14:paraId="0824D6C5" w14:textId="77777777" w:rsidTr="008239E2">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505EDC3" w14:textId="77777777" w:rsidR="008239E2" w:rsidRDefault="008239E2" w:rsidP="005D3A75">
            <w:pPr>
              <w:pStyle w:val="INDICATORNUMBER"/>
              <w:rPr>
                <w:rStyle w:val="IntenseEmphasis"/>
                <w:b/>
                <w:bCs w:val="0"/>
                <w:i w:val="0"/>
                <w:iCs w:val="0"/>
                <w:color w:val="595959"/>
              </w:rPr>
            </w:pPr>
          </w:p>
        </w:tc>
        <w:tc>
          <w:tcPr>
            <w:tcW w:w="3960" w:type="dxa"/>
            <w:vMerge/>
            <w:tcBorders>
              <w:right w:val="single" w:sz="4" w:space="0" w:color="A6A6A6" w:themeColor="background1" w:themeShade="A6"/>
            </w:tcBorders>
            <w:shd w:val="clear" w:color="auto" w:fill="auto"/>
          </w:tcPr>
          <w:p w14:paraId="4F7F03BE" w14:textId="77777777" w:rsidR="008239E2" w:rsidRDefault="008239E2" w:rsidP="008239E2">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6BF68D0" w14:textId="77777777" w:rsidR="008239E2" w:rsidRDefault="008239E2"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8239E2" w14:paraId="59ED99E9" w14:textId="77777777" w:rsidTr="008239E2">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85009EE" w14:textId="77777777" w:rsidR="008239E2" w:rsidRDefault="008239E2" w:rsidP="005D3A75">
            <w:pPr>
              <w:pStyle w:val="INDICATORNUMBER"/>
              <w:rPr>
                <w:rStyle w:val="IntenseEmphasis"/>
                <w:b/>
                <w:bCs w:val="0"/>
                <w:i w:val="0"/>
                <w:iCs w:val="0"/>
                <w:color w:val="595959"/>
              </w:rPr>
            </w:pPr>
          </w:p>
        </w:tc>
        <w:tc>
          <w:tcPr>
            <w:tcW w:w="3960" w:type="dxa"/>
            <w:vMerge/>
            <w:tcBorders>
              <w:bottom w:val="single" w:sz="4" w:space="0" w:color="A6A6A6" w:themeColor="background1" w:themeShade="A6"/>
              <w:right w:val="single" w:sz="4" w:space="0" w:color="A6A6A6" w:themeColor="background1" w:themeShade="A6"/>
            </w:tcBorders>
            <w:shd w:val="clear" w:color="auto" w:fill="auto"/>
          </w:tcPr>
          <w:p w14:paraId="01999215" w14:textId="77777777" w:rsidR="008239E2" w:rsidRDefault="008239E2" w:rsidP="008239E2">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B85DFF4" w14:textId="77777777" w:rsidR="008239E2" w:rsidRDefault="008239E2"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8239E2" w14:paraId="5D924E28" w14:textId="77777777" w:rsidTr="008239E2">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B367835" w14:textId="77777777" w:rsidR="008239E2" w:rsidRDefault="008239E2" w:rsidP="005D3A75">
            <w:pPr>
              <w:pStyle w:val="INDICATORNUMBER"/>
              <w:rPr>
                <w:rStyle w:val="IntenseEmphasis"/>
                <w:b/>
                <w:bCs w:val="0"/>
                <w:i w:val="0"/>
                <w:iCs w:val="0"/>
                <w:color w:val="595959"/>
              </w:rPr>
            </w:pPr>
          </w:p>
        </w:tc>
        <w:tc>
          <w:tcPr>
            <w:tcW w:w="3960" w:type="dxa"/>
            <w:vMerge w:val="restart"/>
            <w:tcBorders>
              <w:top w:val="single" w:sz="4" w:space="0" w:color="A6A6A6" w:themeColor="background1" w:themeShade="A6"/>
              <w:right w:val="single" w:sz="4" w:space="0" w:color="A6A6A6" w:themeColor="background1" w:themeShade="A6"/>
            </w:tcBorders>
            <w:shd w:val="clear" w:color="auto" w:fill="auto"/>
          </w:tcPr>
          <w:p w14:paraId="43AE46B2" w14:textId="77777777" w:rsidR="008239E2" w:rsidRDefault="008239E2" w:rsidP="008239E2">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t xml:space="preserve"> Governance</w:t>
            </w: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FDAF269" w14:textId="77777777" w:rsidR="008239E2" w:rsidRDefault="008239E2"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4B6C17" w14:paraId="5C1DBB0C" w14:textId="77777777" w:rsidTr="00A47A60">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0CD2E38" w14:textId="77777777" w:rsidR="004B6C17" w:rsidRDefault="004B6C17" w:rsidP="005D3A75">
            <w:pPr>
              <w:pStyle w:val="INDICATORNUMBER"/>
              <w:rPr>
                <w:rStyle w:val="IntenseEmphasis"/>
                <w:b/>
                <w:bCs w:val="0"/>
                <w:i w:val="0"/>
                <w:iCs w:val="0"/>
                <w:color w:val="595959"/>
              </w:rPr>
            </w:pPr>
          </w:p>
        </w:tc>
        <w:tc>
          <w:tcPr>
            <w:tcW w:w="3960" w:type="dxa"/>
            <w:vMerge/>
            <w:tcBorders>
              <w:right w:val="single" w:sz="4" w:space="0" w:color="A6A6A6" w:themeColor="background1" w:themeShade="A6"/>
            </w:tcBorders>
            <w:shd w:val="clear" w:color="auto" w:fill="auto"/>
          </w:tcPr>
          <w:p w14:paraId="6A730471" w14:textId="77777777" w:rsidR="004B6C17" w:rsidRDefault="004B6C17"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97E44AE" w14:textId="77777777" w:rsidR="004B6C17" w:rsidRDefault="004B6C17"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4B6C17" w14:paraId="1C74F26E" w14:textId="77777777" w:rsidTr="00AC6B92">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B9DB484" w14:textId="77777777" w:rsidR="004B6C17" w:rsidRDefault="004B6C17" w:rsidP="005D3A75">
            <w:pPr>
              <w:pStyle w:val="INDICATORNUMBER"/>
              <w:rPr>
                <w:rStyle w:val="IntenseEmphasis"/>
                <w:b/>
                <w:bCs w:val="0"/>
                <w:i w:val="0"/>
                <w:iCs w:val="0"/>
                <w:color w:val="595959"/>
              </w:rPr>
            </w:pPr>
          </w:p>
        </w:tc>
        <w:tc>
          <w:tcPr>
            <w:tcW w:w="3960" w:type="dxa"/>
            <w:vMerge/>
            <w:tcBorders>
              <w:bottom w:val="single" w:sz="4" w:space="0" w:color="A6A6A6" w:themeColor="background1" w:themeShade="A6"/>
              <w:right w:val="single" w:sz="4" w:space="0" w:color="A6A6A6" w:themeColor="background1" w:themeShade="A6"/>
            </w:tcBorders>
            <w:shd w:val="clear" w:color="auto" w:fill="auto"/>
          </w:tcPr>
          <w:p w14:paraId="6C232123" w14:textId="77777777" w:rsidR="004B6C17" w:rsidRDefault="004B6C17"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ABB3F37" w14:textId="77777777" w:rsidR="004B6C17" w:rsidRDefault="004B6C17"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AC6B92" w14:paraId="6A1D1AFD" w14:textId="77777777" w:rsidTr="00AC6B92">
        <w:trPr>
          <w:trHeight w:val="138"/>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nil"/>
            </w:tcBorders>
            <w:vAlign w:val="top"/>
          </w:tcPr>
          <w:p w14:paraId="4D852A72" w14:textId="77777777" w:rsidR="00AC6B92" w:rsidRDefault="00AC6B92" w:rsidP="005D3A75">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0070C0"/>
              <w:right w:val="single" w:sz="4" w:space="0" w:color="0070C0"/>
            </w:tcBorders>
            <w:shd w:val="clear" w:color="auto" w:fill="auto"/>
          </w:tcPr>
          <w:p w14:paraId="08BA3202" w14:textId="77777777" w:rsidR="00AC6B92" w:rsidRDefault="00AC6B92" w:rsidP="005D3A75">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00274459">
              <w:t xml:space="preserve"> </w:t>
            </w:r>
            <w:r w:rsidRPr="00AC6B92">
              <w:t>We do not set and/or monitor against targets</w:t>
            </w:r>
            <w:r w:rsidR="008425AF">
              <w:t>.</w:t>
            </w:r>
          </w:p>
        </w:tc>
      </w:tr>
      <w:tr w:rsidR="000D22BF" w14:paraId="7D19A6FC" w14:textId="77777777" w:rsidTr="000D22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9A158D0" w14:textId="77777777" w:rsidR="000D22BF" w:rsidRPr="00AE100E" w:rsidRDefault="000D22BF" w:rsidP="005D3A75">
            <w:pPr>
              <w:pStyle w:val="INDICATORNUMBER"/>
              <w:rPr>
                <w:rStyle w:val="IntenseEmphasis"/>
                <w:b/>
                <w:bCs w:val="0"/>
                <w:i w:val="0"/>
                <w:iCs w:val="0"/>
                <w:color w:val="595959"/>
              </w:rPr>
            </w:pPr>
            <w:r>
              <w:rPr>
                <w:rStyle w:val="IntenseEmphasis"/>
                <w:b/>
                <w:bCs w:val="0"/>
                <w:i w:val="0"/>
                <w:iCs w:val="0"/>
                <w:color w:val="595959"/>
              </w:rPr>
              <w:t xml:space="preserve">PE </w:t>
            </w:r>
            <w:r w:rsidR="00F25820">
              <w:rPr>
                <w:rStyle w:val="IntenseEmphasis"/>
                <w:b/>
                <w:bCs w:val="0"/>
                <w:i w:val="0"/>
                <w:iCs w:val="0"/>
                <w:color w:val="595959"/>
              </w:rPr>
              <w:t>13.4</w:t>
            </w:r>
          </w:p>
        </w:tc>
        <w:tc>
          <w:tcPr>
            <w:tcW w:w="8080" w:type="dxa"/>
            <w:gridSpan w:val="2"/>
            <w:tcBorders>
              <w:top w:val="single" w:sz="4" w:space="0" w:color="0070C0"/>
              <w:right w:val="single" w:sz="4" w:space="0" w:color="0070C0"/>
            </w:tcBorders>
            <w:shd w:val="clear" w:color="auto" w:fill="DAEEF3" w:themeFill="accent5" w:themeFillTint="33"/>
          </w:tcPr>
          <w:p w14:paraId="3DD91BE6" w14:textId="77777777" w:rsidR="000D22BF" w:rsidRPr="001C0916" w:rsidRDefault="000D22BF" w:rsidP="005D3A7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D10159B" w14:textId="77777777" w:rsidR="000D22BF" w:rsidRPr="005B4C52" w:rsidRDefault="000D22BF" w:rsidP="005D3A7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0D22BF" w14:paraId="04311EE5" w14:textId="77777777" w:rsidTr="000D22BF">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C27FCEB" w14:textId="77777777" w:rsidR="000D22BF" w:rsidRDefault="000D22BF"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51EA874" w14:textId="77777777" w:rsidR="000D22BF" w:rsidRDefault="000D22BF" w:rsidP="005D3A75">
            <w:pPr>
              <w:pStyle w:val="INDICATORTEXT"/>
              <w:cnfStyle w:val="000000000000" w:firstRow="0" w:lastRow="0" w:firstColumn="0" w:lastColumn="0" w:oddVBand="0" w:evenVBand="0" w:oddHBand="0" w:evenHBand="0" w:firstRowFirstColumn="0" w:firstRowLastColumn="0" w:lastRowFirstColumn="0" w:lastRowLastColumn="0"/>
            </w:pPr>
          </w:p>
        </w:tc>
      </w:tr>
    </w:tbl>
    <w:p w14:paraId="6B7AE5DF" w14:textId="77777777" w:rsidR="003401A7" w:rsidRDefault="003401A7">
      <w:pPr>
        <w:widowControl/>
        <w:autoSpaceDE/>
        <w:autoSpaceDN/>
        <w:adjustRightInd/>
        <w:spacing w:before="0" w:after="0" w:line="240" w:lineRule="auto"/>
      </w:pPr>
    </w:p>
    <w:p w14:paraId="64D17C11" w14:textId="77777777" w:rsidR="00CC2781" w:rsidRDefault="00CC2781">
      <w:pPr>
        <w:widowControl/>
        <w:autoSpaceDE/>
        <w:autoSpaceDN/>
        <w:adjustRightInd/>
        <w:spacing w:before="0" w:after="0" w:line="240" w:lineRule="auto"/>
      </w:pPr>
      <w:r>
        <w:br w:type="page"/>
      </w:r>
    </w:p>
    <w:tbl>
      <w:tblPr>
        <w:tblStyle w:val="SubSubSectionMISCTableMANDATORY"/>
        <w:tblW w:w="9209" w:type="dxa"/>
        <w:tblInd w:w="5" w:type="dxa"/>
        <w:tblLook w:val="06A0" w:firstRow="1" w:lastRow="0" w:firstColumn="1" w:lastColumn="0" w:noHBand="1" w:noVBand="1"/>
      </w:tblPr>
      <w:tblGrid>
        <w:gridCol w:w="1134"/>
        <w:gridCol w:w="8075"/>
      </w:tblGrid>
      <w:tr w:rsidR="00F25820" w14:paraId="3B4FAD78" w14:textId="77777777" w:rsidTr="005D3A7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53919348" w14:textId="77777777" w:rsidR="00F25820" w:rsidRPr="00DC20FA" w:rsidRDefault="00F25820"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lastRenderedPageBreak/>
              <w:t>PE 13</w:t>
            </w:r>
          </w:p>
        </w:tc>
        <w:tc>
          <w:tcPr>
            <w:tcW w:w="8075" w:type="dxa"/>
          </w:tcPr>
          <w:p w14:paraId="12CC1BB5" w14:textId="77777777" w:rsidR="00F25820" w:rsidRPr="00DC20FA" w:rsidRDefault="00F25820"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F25820" w:rsidRPr="00D5451C" w14:paraId="2A9CA9CD" w14:textId="77777777" w:rsidTr="005D3A7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7ABEAFB4" w14:textId="77777777" w:rsidR="00F25820" w:rsidRPr="000D72DF" w:rsidRDefault="00F25820" w:rsidP="005D3A75">
            <w:pPr>
              <w:pStyle w:val="INDICATORNUMBER"/>
              <w:rPr>
                <w:rStyle w:val="IntenseEmphasis"/>
                <w:b/>
                <w:bCs w:val="0"/>
                <w:i w:val="0"/>
                <w:iCs w:val="0"/>
              </w:rPr>
            </w:pPr>
            <w:r>
              <w:rPr>
                <w:rStyle w:val="IntenseEmphasis"/>
                <w:b/>
                <w:bCs w:val="0"/>
                <w:i w:val="0"/>
                <w:iCs w:val="0"/>
                <w:color w:val="595959"/>
              </w:rPr>
              <w:t>PE 13</w:t>
            </w:r>
          </w:p>
        </w:tc>
        <w:tc>
          <w:tcPr>
            <w:tcW w:w="8075" w:type="dxa"/>
            <w:tcBorders>
              <w:bottom w:val="single" w:sz="4" w:space="0" w:color="A6A6A6"/>
            </w:tcBorders>
          </w:tcPr>
          <w:p w14:paraId="006787CD" w14:textId="77777777" w:rsidR="00F25820" w:rsidRDefault="00F25820" w:rsidP="005D3A75">
            <w:pPr>
              <w:pStyle w:val="INDICATORTEXT"/>
              <w:jc w:val="both"/>
              <w:cnfStyle w:val="000000000000" w:firstRow="0" w:lastRow="0" w:firstColumn="0" w:lastColumn="0" w:oddVBand="0" w:evenVBand="0" w:oddHBand="0" w:evenHBand="0" w:firstRowFirstColumn="0" w:firstRowLastColumn="0" w:lastRowFirstColumn="0" w:lastRowLastColumn="0"/>
            </w:pPr>
            <w:r w:rsidRPr="00F25820">
              <w:t xml:space="preserve">This indicator aims to capture </w:t>
            </w:r>
            <w:r w:rsidR="00392C23">
              <w:t xml:space="preserve">your </w:t>
            </w:r>
            <w:r w:rsidRPr="00F25820">
              <w:t>approach to ESG performance monitoring. The type of monitoring activities undertaken can range from individual engagements with boards and/or with senior management to reviews of ESG information in portfolio company reports.</w:t>
            </w:r>
            <w:r w:rsidR="00816A52">
              <w:t xml:space="preserve"> </w:t>
            </w:r>
            <w:r w:rsidR="0024503F">
              <w:t>Include</w:t>
            </w:r>
            <w:r w:rsidR="00816A52">
              <w:t xml:space="preserve"> </w:t>
            </w:r>
            <w:r w:rsidR="00651A3A" w:rsidRPr="00651A3A">
              <w:t>all portfolio companies</w:t>
            </w:r>
            <w:r w:rsidR="00651A3A">
              <w:t xml:space="preserve"> when reporting</w:t>
            </w:r>
            <w:r w:rsidR="00651A3A" w:rsidRPr="00651A3A">
              <w:t>.</w:t>
            </w:r>
          </w:p>
          <w:p w14:paraId="1ED17D3F" w14:textId="77777777" w:rsidR="00AA7EFC" w:rsidRDefault="00AA7EFC" w:rsidP="00AA7EFC">
            <w:pPr>
              <w:pStyle w:val="INDICATORTEXT"/>
              <w:cnfStyle w:val="000000000000" w:firstRow="0" w:lastRow="0" w:firstColumn="0" w:lastColumn="0" w:oddVBand="0" w:evenVBand="0" w:oddHBand="0" w:evenHBand="0" w:firstRowFirstColumn="0" w:firstRowLastColumn="0" w:lastRowFirstColumn="0" w:lastRowLastColumn="0"/>
              <w:rPr>
                <w:i/>
              </w:rPr>
            </w:pPr>
            <w:r>
              <w:rPr>
                <w:i/>
              </w:rPr>
              <w:t>Reference to other standards/initiatives</w:t>
            </w:r>
          </w:p>
          <w:p w14:paraId="65BE8F16" w14:textId="77777777" w:rsidR="00DE582C" w:rsidRPr="00DE582C" w:rsidRDefault="00DE582C" w:rsidP="00AA7EFC">
            <w:pPr>
              <w:pStyle w:val="INDICATORTEXT"/>
              <w:cnfStyle w:val="000000000000" w:firstRow="0" w:lastRow="0" w:firstColumn="0" w:lastColumn="0" w:oddVBand="0" w:evenVBand="0" w:oddHBand="0" w:evenHBand="0" w:firstRowFirstColumn="0" w:firstRowLastColumn="0" w:lastRowFirstColumn="0" w:lastRowLastColumn="0"/>
            </w:pPr>
            <w:r w:rsidRPr="00DE582C">
              <w:t>This indicator overlaps with Question 3.2 in the LP RI DDQ. Refer to the document for guidance and case studies.</w:t>
            </w:r>
          </w:p>
          <w:p w14:paraId="5A8425DE" w14:textId="77777777" w:rsidR="00D77DEA" w:rsidRDefault="007D3A8E" w:rsidP="00D77DEA">
            <w:pPr>
              <w:pStyle w:val="INDICATORTEXT"/>
              <w:jc w:val="both"/>
              <w:cnfStyle w:val="000000000000" w:firstRow="0" w:lastRow="0" w:firstColumn="0" w:lastColumn="0" w:oddVBand="0" w:evenVBand="0" w:oddHBand="0" w:evenHBand="0" w:firstRowFirstColumn="0" w:firstRowLastColumn="0" w:lastRowFirstColumn="0" w:lastRowLastColumn="0"/>
            </w:pPr>
            <w:r w:rsidRPr="00515CBF">
              <w:t>The content</w:t>
            </w:r>
            <w:r>
              <w:t xml:space="preserve"> of this indicator and sub-sequent indicators in this section overlap</w:t>
            </w:r>
            <w:r w:rsidR="00F245AF">
              <w:t>s</w:t>
            </w:r>
            <w:r>
              <w:t xml:space="preserve"> with</w:t>
            </w:r>
            <w:r w:rsidRPr="00515CBF">
              <w:t xml:space="preserve"> the</w:t>
            </w:r>
            <w:r>
              <w:t xml:space="preserve"> ILPA </w:t>
            </w:r>
            <w:r w:rsidRPr="007D3A8E">
              <w:t>Due Diligence Questionnaire</w:t>
            </w:r>
            <w:r>
              <w:t xml:space="preserve"> (</w:t>
            </w:r>
            <w:hyperlink r:id="rId54" w:history="1">
              <w:r w:rsidRPr="007D3A8E">
                <w:rPr>
                  <w:rStyle w:val="Hyperlink"/>
                  <w:rFonts w:cs="Arial"/>
                </w:rPr>
                <w:t>link</w:t>
              </w:r>
            </w:hyperlink>
            <w:r>
              <w:t xml:space="preserve">), short answer question 10.3.2. </w:t>
            </w:r>
            <w:r w:rsidR="00F245AF">
              <w:t>(</w:t>
            </w:r>
            <w:r>
              <w:t xml:space="preserve">How does the </w:t>
            </w:r>
            <w:r w:rsidR="00F245AF">
              <w:t xml:space="preserve">firm </w:t>
            </w:r>
            <w:r>
              <w:t>identify and manage material ESG-related risks and use ESG factors to create value</w:t>
            </w:r>
            <w:r w:rsidR="00F245AF">
              <w:t>?)</w:t>
            </w:r>
            <w:r w:rsidR="00D77DEA">
              <w:t xml:space="preserve"> and with</w:t>
            </w:r>
            <w:r w:rsidR="00D77DEA" w:rsidRPr="00515CBF">
              <w:t xml:space="preserve"> the ESG Disclosure Framework</w:t>
            </w:r>
            <w:r w:rsidR="00D77DEA">
              <w:t xml:space="preserve"> for Private Equity (</w:t>
            </w:r>
            <w:hyperlink r:id="rId55" w:history="1">
              <w:r w:rsidR="00D77DEA" w:rsidRPr="00BF78CD">
                <w:rPr>
                  <w:rStyle w:val="Hyperlink"/>
                  <w:rFonts w:cs="Arial"/>
                </w:rPr>
                <w:t>link</w:t>
              </w:r>
            </w:hyperlink>
            <w:r w:rsidR="00F245AF">
              <w:t>);</w:t>
            </w:r>
          </w:p>
          <w:p w14:paraId="1AAD9E8D" w14:textId="77777777" w:rsidR="00494C61" w:rsidRDefault="00494C61" w:rsidP="00D77DEA">
            <w:pPr>
              <w:pStyle w:val="INDICATORTEXT"/>
              <w:jc w:val="both"/>
              <w:cnfStyle w:val="000000000000" w:firstRow="0" w:lastRow="0" w:firstColumn="0" w:lastColumn="0" w:oddVBand="0" w:evenVBand="0" w:oddHBand="0" w:evenHBand="0" w:firstRowFirstColumn="0" w:firstRowLastColumn="0" w:lastRowFirstColumn="0" w:lastRowLastColumn="0"/>
            </w:pPr>
            <w:r>
              <w:t>Objective 3</w:t>
            </w:r>
            <w:r w:rsidR="00187664">
              <w:t>—</w:t>
            </w:r>
            <w:r>
              <w:t xml:space="preserve">Understand </w:t>
            </w:r>
            <w:r w:rsidR="00F245AF">
              <w:t xml:space="preserve">whether </w:t>
            </w:r>
            <w:r>
              <w:t>and how the GP influences and supports its portfolio companies’ management of ESG related risks and pursuit of ESG-related opportunities;</w:t>
            </w:r>
          </w:p>
          <w:p w14:paraId="11A84617" w14:textId="77777777" w:rsidR="007D3A8E" w:rsidRDefault="00D77DEA" w:rsidP="00D77DEA">
            <w:pPr>
              <w:pStyle w:val="INDICATORTEXT"/>
              <w:jc w:val="both"/>
              <w:cnfStyle w:val="000000000000" w:firstRow="0" w:lastRow="0" w:firstColumn="0" w:lastColumn="0" w:oddVBand="0" w:evenVBand="0" w:oddHBand="0" w:evenHBand="0" w:firstRowFirstColumn="0" w:firstRowLastColumn="0" w:lastRowFirstColumn="0" w:lastRowLastColumn="0"/>
            </w:pPr>
            <w:r>
              <w:t>Objective 6</w:t>
            </w:r>
            <w:r w:rsidR="00187664">
              <w:t>—</w:t>
            </w:r>
            <w:r>
              <w:t xml:space="preserve">Establish </w:t>
            </w:r>
            <w:r w:rsidR="00F245AF">
              <w:t xml:space="preserve">whether </w:t>
            </w:r>
            <w:r>
              <w:t xml:space="preserve">a GP is acting in a manner consistent with the GP’s investment policies, processes, and agreed-upon fund terms regarding ESG management; and </w:t>
            </w:r>
          </w:p>
          <w:p w14:paraId="7F95A30A" w14:textId="77777777" w:rsidR="00D77DEA" w:rsidRPr="00D77DEA" w:rsidRDefault="00D77DEA" w:rsidP="00D77DEA">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Cs w:val="0"/>
                <w:iCs w:val="0"/>
                <w:color w:val="595959"/>
                <w:szCs w:val="18"/>
              </w:rPr>
            </w:pPr>
            <w:r>
              <w:t>Objective 7</w:t>
            </w:r>
            <w:r w:rsidR="00187664">
              <w:t>—</w:t>
            </w:r>
            <w:r>
              <w:t>Understand positive and negative ESG-related developments that may impact portfolio companies in the fund.</w:t>
            </w:r>
          </w:p>
        </w:tc>
      </w:tr>
      <w:tr w:rsidR="00F25820" w:rsidRPr="00D5451C" w14:paraId="4F8F9B68"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72AD7FE" w14:textId="77777777" w:rsidR="00F25820" w:rsidRPr="000D72DF" w:rsidRDefault="00F25820" w:rsidP="005D3A75">
            <w:pPr>
              <w:pStyle w:val="INDICATORNUMBER"/>
              <w:rPr>
                <w:rStyle w:val="IntenseEmphasis"/>
                <w:b/>
                <w:bCs w:val="0"/>
                <w:i w:val="0"/>
                <w:iCs w:val="0"/>
              </w:rPr>
            </w:pPr>
            <w:r>
              <w:rPr>
                <w:rStyle w:val="IntenseEmphasis"/>
                <w:b/>
                <w:bCs w:val="0"/>
                <w:i w:val="0"/>
                <w:iCs w:val="0"/>
                <w:color w:val="595959"/>
              </w:rPr>
              <w:t>PE 13.2</w:t>
            </w:r>
          </w:p>
        </w:tc>
        <w:tc>
          <w:tcPr>
            <w:tcW w:w="8075" w:type="dxa"/>
            <w:tcBorders>
              <w:top w:val="single" w:sz="4" w:space="0" w:color="A6A6A6"/>
              <w:bottom w:val="single" w:sz="4" w:space="0" w:color="A6A6A6"/>
            </w:tcBorders>
          </w:tcPr>
          <w:p w14:paraId="21ACFFCB" w14:textId="77777777" w:rsidR="00651A3A" w:rsidRPr="00651A3A" w:rsidRDefault="00651A3A" w:rsidP="00651A3A">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Pr>
                <w:i/>
                <w:szCs w:val="18"/>
              </w:rPr>
              <w:t>Monitoring ESG performance when holding board seats</w:t>
            </w:r>
          </w:p>
          <w:p w14:paraId="04DDE465" w14:textId="77777777" w:rsidR="00F25820" w:rsidRPr="00D37B0D" w:rsidRDefault="00651A3A" w:rsidP="00F245AF">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Pr>
                <w:szCs w:val="18"/>
              </w:rPr>
              <w:t>B</w:t>
            </w:r>
            <w:r w:rsidRPr="00651A3A">
              <w:rPr>
                <w:szCs w:val="18"/>
              </w:rPr>
              <w:t xml:space="preserve">eing on the </w:t>
            </w:r>
            <w:r w:rsidR="00F245AF">
              <w:rPr>
                <w:szCs w:val="18"/>
              </w:rPr>
              <w:t>b</w:t>
            </w:r>
            <w:r w:rsidR="00F245AF" w:rsidRPr="00651A3A">
              <w:rPr>
                <w:szCs w:val="18"/>
              </w:rPr>
              <w:t xml:space="preserve">oard </w:t>
            </w:r>
            <w:r>
              <w:rPr>
                <w:szCs w:val="18"/>
              </w:rPr>
              <w:t xml:space="preserve">of a portfolio company </w:t>
            </w:r>
            <w:r w:rsidRPr="00651A3A">
              <w:rPr>
                <w:szCs w:val="18"/>
              </w:rPr>
              <w:t xml:space="preserve">and </w:t>
            </w:r>
            <w:r w:rsidR="004823C9">
              <w:rPr>
                <w:szCs w:val="18"/>
              </w:rPr>
              <w:t>consider</w:t>
            </w:r>
            <w:r w:rsidR="00F245AF">
              <w:rPr>
                <w:szCs w:val="18"/>
              </w:rPr>
              <w:t>ing</w:t>
            </w:r>
            <w:r w:rsidR="00D13ED6" w:rsidRPr="00651A3A">
              <w:rPr>
                <w:szCs w:val="18"/>
              </w:rPr>
              <w:t xml:space="preserve"> ESG </w:t>
            </w:r>
            <w:r w:rsidR="00D13ED6">
              <w:rPr>
                <w:szCs w:val="18"/>
              </w:rPr>
              <w:t>issues</w:t>
            </w:r>
            <w:r w:rsidR="004823C9">
              <w:rPr>
                <w:szCs w:val="18"/>
              </w:rPr>
              <w:t xml:space="preserve">, </w:t>
            </w:r>
            <w:r w:rsidR="00B16344">
              <w:rPr>
                <w:szCs w:val="18"/>
              </w:rPr>
              <w:t xml:space="preserve">e.g., </w:t>
            </w:r>
            <w:r w:rsidR="004823C9">
              <w:rPr>
                <w:szCs w:val="18"/>
              </w:rPr>
              <w:t xml:space="preserve">by </w:t>
            </w:r>
            <w:r w:rsidRPr="00651A3A">
              <w:rPr>
                <w:szCs w:val="18"/>
              </w:rPr>
              <w:t>discuss</w:t>
            </w:r>
            <w:r w:rsidR="004823C9">
              <w:rPr>
                <w:szCs w:val="18"/>
              </w:rPr>
              <w:t>ing</w:t>
            </w:r>
            <w:r w:rsidR="00816A52">
              <w:rPr>
                <w:szCs w:val="18"/>
              </w:rPr>
              <w:t xml:space="preserve"> </w:t>
            </w:r>
            <w:r w:rsidR="00C0500E">
              <w:rPr>
                <w:szCs w:val="18"/>
              </w:rPr>
              <w:t>with management or requesting</w:t>
            </w:r>
            <w:r w:rsidR="00D13ED6">
              <w:rPr>
                <w:szCs w:val="18"/>
              </w:rPr>
              <w:t xml:space="preserve"> reports</w:t>
            </w:r>
            <w:r w:rsidR="004823C9">
              <w:rPr>
                <w:szCs w:val="18"/>
              </w:rPr>
              <w:t xml:space="preserve">, </w:t>
            </w:r>
            <w:r w:rsidRPr="00651A3A">
              <w:rPr>
                <w:szCs w:val="18"/>
              </w:rPr>
              <w:t>is considered monitoring</w:t>
            </w:r>
            <w:r w:rsidR="004823C9">
              <w:rPr>
                <w:szCs w:val="18"/>
              </w:rPr>
              <w:t>.</w:t>
            </w:r>
            <w:r w:rsidR="00816A52">
              <w:rPr>
                <w:szCs w:val="18"/>
              </w:rPr>
              <w:t xml:space="preserve"> </w:t>
            </w:r>
            <w:r w:rsidR="004823C9">
              <w:rPr>
                <w:szCs w:val="18"/>
              </w:rPr>
              <w:t>B</w:t>
            </w:r>
            <w:r w:rsidRPr="00651A3A">
              <w:rPr>
                <w:szCs w:val="18"/>
              </w:rPr>
              <w:t xml:space="preserve">eing on the </w:t>
            </w:r>
            <w:r w:rsidR="00F245AF">
              <w:rPr>
                <w:szCs w:val="18"/>
              </w:rPr>
              <w:t>b</w:t>
            </w:r>
            <w:r w:rsidR="00F245AF" w:rsidRPr="00651A3A">
              <w:rPr>
                <w:szCs w:val="18"/>
              </w:rPr>
              <w:t xml:space="preserve">oard </w:t>
            </w:r>
            <w:r w:rsidRPr="00651A3A">
              <w:rPr>
                <w:szCs w:val="18"/>
              </w:rPr>
              <w:t xml:space="preserve">and not </w:t>
            </w:r>
            <w:r w:rsidR="00C0500E">
              <w:rPr>
                <w:szCs w:val="18"/>
              </w:rPr>
              <w:t>encouraging</w:t>
            </w:r>
            <w:r w:rsidR="00D13ED6">
              <w:rPr>
                <w:szCs w:val="18"/>
              </w:rPr>
              <w:t>, review</w:t>
            </w:r>
            <w:r w:rsidR="00C0500E">
              <w:rPr>
                <w:szCs w:val="18"/>
              </w:rPr>
              <w:t>ing</w:t>
            </w:r>
            <w:r w:rsidR="00D13ED6">
              <w:rPr>
                <w:szCs w:val="18"/>
              </w:rPr>
              <w:t xml:space="preserve"> reports</w:t>
            </w:r>
            <w:r w:rsidR="004823C9">
              <w:rPr>
                <w:szCs w:val="18"/>
              </w:rPr>
              <w:t xml:space="preserve"> or participat</w:t>
            </w:r>
            <w:r w:rsidR="00C0500E">
              <w:rPr>
                <w:szCs w:val="18"/>
              </w:rPr>
              <w:t>ing</w:t>
            </w:r>
            <w:r w:rsidR="004823C9">
              <w:rPr>
                <w:szCs w:val="18"/>
              </w:rPr>
              <w:t xml:space="preserve"> in </w:t>
            </w:r>
            <w:r w:rsidRPr="00651A3A">
              <w:rPr>
                <w:szCs w:val="18"/>
              </w:rPr>
              <w:t>d</w:t>
            </w:r>
            <w:r>
              <w:rPr>
                <w:szCs w:val="18"/>
              </w:rPr>
              <w:t>iscuss</w:t>
            </w:r>
            <w:r w:rsidR="004823C9">
              <w:rPr>
                <w:szCs w:val="18"/>
              </w:rPr>
              <w:t>ions around</w:t>
            </w:r>
            <w:r>
              <w:rPr>
                <w:szCs w:val="18"/>
              </w:rPr>
              <w:t xml:space="preserve"> ESG </w:t>
            </w:r>
            <w:r w:rsidR="004823C9">
              <w:rPr>
                <w:szCs w:val="18"/>
              </w:rPr>
              <w:t xml:space="preserve">issues </w:t>
            </w:r>
            <w:r>
              <w:rPr>
                <w:szCs w:val="18"/>
              </w:rPr>
              <w:t>should not be reported as monitoring</w:t>
            </w:r>
            <w:r w:rsidRPr="00651A3A">
              <w:rPr>
                <w:szCs w:val="18"/>
              </w:rPr>
              <w:t>.</w:t>
            </w:r>
            <w:r w:rsidR="00816A52">
              <w:rPr>
                <w:szCs w:val="18"/>
              </w:rPr>
              <w:t xml:space="preserve"> </w:t>
            </w:r>
            <w:r w:rsidR="00F25820" w:rsidRPr="00F25820">
              <w:t>Determine the proportion by</w:t>
            </w:r>
            <w:r w:rsidR="00F245AF">
              <w:t xml:space="preserve"> the</w:t>
            </w:r>
            <w:r w:rsidR="00F25820" w:rsidRPr="00F25820">
              <w:t xml:space="preserve"> number of </w:t>
            </w:r>
            <w:r>
              <w:t xml:space="preserve">all </w:t>
            </w:r>
            <w:r w:rsidR="00F25820" w:rsidRPr="00F25820">
              <w:t>portfolio companies.</w:t>
            </w:r>
          </w:p>
        </w:tc>
      </w:tr>
      <w:tr w:rsidR="00F25820" w:rsidRPr="00D5451C" w14:paraId="2B2FCD1D"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349BEC5" w14:textId="77777777" w:rsidR="00F25820" w:rsidRDefault="00F25820" w:rsidP="005D3A75">
            <w:pPr>
              <w:pStyle w:val="INDICATORNUMBER"/>
              <w:rPr>
                <w:rStyle w:val="IntenseEmphasis"/>
                <w:b/>
                <w:bCs w:val="0"/>
                <w:i w:val="0"/>
                <w:iCs w:val="0"/>
                <w:color w:val="595959"/>
              </w:rPr>
            </w:pPr>
            <w:r>
              <w:rPr>
                <w:rStyle w:val="IntenseEmphasis"/>
                <w:b/>
                <w:bCs w:val="0"/>
                <w:i w:val="0"/>
                <w:iCs w:val="0"/>
                <w:color w:val="595959"/>
              </w:rPr>
              <w:t>PE 13.3</w:t>
            </w:r>
          </w:p>
        </w:tc>
        <w:tc>
          <w:tcPr>
            <w:tcW w:w="8075" w:type="dxa"/>
            <w:tcBorders>
              <w:top w:val="single" w:sz="4" w:space="0" w:color="A6A6A6"/>
              <w:bottom w:val="single" w:sz="4" w:space="0" w:color="A6A6A6"/>
            </w:tcBorders>
          </w:tcPr>
          <w:p w14:paraId="4F286B2D" w14:textId="77777777" w:rsidR="00F25820" w:rsidRDefault="00F25820" w:rsidP="00F2582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3728D">
              <w:rPr>
                <w:szCs w:val="18"/>
              </w:rPr>
              <w:t xml:space="preserve">ESG issues vary between sectors, portfolio companies, markets, etc. This indicator seeks information about </w:t>
            </w:r>
            <w:r>
              <w:rPr>
                <w:szCs w:val="18"/>
              </w:rPr>
              <w:t>which</w:t>
            </w:r>
            <w:r w:rsidRPr="0083728D">
              <w:rPr>
                <w:szCs w:val="18"/>
              </w:rPr>
              <w:t xml:space="preserve"> relevant E, S and G issues </w:t>
            </w:r>
            <w:r>
              <w:rPr>
                <w:szCs w:val="18"/>
              </w:rPr>
              <w:t>you set and monitor targets for among portfolio companies. For example, an environmental target might be water quality or CO2 emissions.</w:t>
            </w:r>
          </w:p>
          <w:p w14:paraId="5CA46E7E" w14:textId="77777777" w:rsidR="00F25820" w:rsidRPr="00F25820" w:rsidRDefault="00651A3A" w:rsidP="00F245AF">
            <w:pPr>
              <w:pStyle w:val="INDICATORTEXT"/>
              <w:jc w:val="both"/>
              <w:cnfStyle w:val="000000000000" w:firstRow="0" w:lastRow="0" w:firstColumn="0" w:lastColumn="0" w:oddVBand="0" w:evenVBand="0" w:oddHBand="0" w:evenHBand="0" w:firstRowFirstColumn="0" w:firstRowLastColumn="0" w:lastRowFirstColumn="0" w:lastRowLastColumn="0"/>
            </w:pPr>
            <w:r>
              <w:rPr>
                <w:szCs w:val="18"/>
              </w:rPr>
              <w:t>N</w:t>
            </w:r>
            <w:r w:rsidR="00F25820" w:rsidRPr="00BE2B3D">
              <w:rPr>
                <w:szCs w:val="18"/>
              </w:rPr>
              <w:t>ote that it</w:t>
            </w:r>
            <w:r w:rsidR="00F245AF">
              <w:rPr>
                <w:szCs w:val="18"/>
              </w:rPr>
              <w:t xml:space="preserve"> i</w:t>
            </w:r>
            <w:r w:rsidR="00F25820" w:rsidRPr="00BE2B3D">
              <w:rPr>
                <w:szCs w:val="18"/>
              </w:rPr>
              <w:t>s only mandatory to report and disclose one example per E, S and G issue (</w:t>
            </w:r>
            <w:r w:rsidR="00F245AF" w:rsidRPr="00BE2B3D">
              <w:rPr>
                <w:szCs w:val="18"/>
              </w:rPr>
              <w:t>right</w:t>
            </w:r>
            <w:r w:rsidR="00F245AF">
              <w:rPr>
                <w:szCs w:val="18"/>
              </w:rPr>
              <w:t>-</w:t>
            </w:r>
            <w:r w:rsidR="00F25820" w:rsidRPr="00BE2B3D">
              <w:rPr>
                <w:szCs w:val="18"/>
              </w:rPr>
              <w:t>hand column). The remaining rows per E, S and G issue are voluntary to report and disclose</w:t>
            </w:r>
            <w:r w:rsidR="003A0C77">
              <w:rPr>
                <w:szCs w:val="18"/>
              </w:rPr>
              <w:t xml:space="preserve">. </w:t>
            </w:r>
          </w:p>
        </w:tc>
      </w:tr>
      <w:tr w:rsidR="00F25820" w:rsidRPr="00D5451C" w14:paraId="0B410073"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63DC963E" w14:textId="77777777" w:rsidR="00F25820" w:rsidRDefault="00F25820" w:rsidP="005D3A75">
            <w:pPr>
              <w:pStyle w:val="INDICATORNUMBER"/>
              <w:rPr>
                <w:rStyle w:val="IntenseEmphasis"/>
                <w:b/>
                <w:bCs w:val="0"/>
                <w:i w:val="0"/>
                <w:iCs w:val="0"/>
                <w:color w:val="595959"/>
              </w:rPr>
            </w:pPr>
            <w:r>
              <w:rPr>
                <w:rStyle w:val="IntenseEmphasis"/>
                <w:b/>
                <w:bCs w:val="0"/>
                <w:i w:val="0"/>
                <w:iCs w:val="0"/>
                <w:color w:val="595959"/>
              </w:rPr>
              <w:t>PE 13.4</w:t>
            </w:r>
          </w:p>
        </w:tc>
        <w:tc>
          <w:tcPr>
            <w:tcW w:w="8075" w:type="dxa"/>
            <w:tcBorders>
              <w:top w:val="single" w:sz="4" w:space="0" w:color="A6A6A6"/>
              <w:bottom w:val="single" w:sz="4" w:space="0" w:color="A6A6A6"/>
            </w:tcBorders>
          </w:tcPr>
          <w:p w14:paraId="207CB805" w14:textId="77777777" w:rsidR="00F25820" w:rsidRPr="00F25820" w:rsidRDefault="00F25820" w:rsidP="00F25820">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F25820">
              <w:rPr>
                <w:i/>
                <w:szCs w:val="18"/>
              </w:rPr>
              <w:t>Investment monitoring activities</w:t>
            </w:r>
          </w:p>
          <w:p w14:paraId="6BAC5614" w14:textId="77777777" w:rsidR="00F25820" w:rsidRDefault="00F25820" w:rsidP="00F2582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30FA7">
              <w:rPr>
                <w:szCs w:val="18"/>
              </w:rPr>
              <w:t>You may include a discussion of:</w:t>
            </w:r>
          </w:p>
          <w:p w14:paraId="4D6F3B4B" w14:textId="77777777" w:rsidR="00F25820" w:rsidRDefault="00F245AF" w:rsidP="00423E3E">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how </w:t>
            </w:r>
            <w:r w:rsidR="00F25820">
              <w:rPr>
                <w:szCs w:val="18"/>
              </w:rPr>
              <w:t>you m</w:t>
            </w:r>
            <w:r w:rsidR="00F25820" w:rsidRPr="00FD17AE">
              <w:rPr>
                <w:szCs w:val="18"/>
              </w:rPr>
              <w:t>onitor ES</w:t>
            </w:r>
            <w:r w:rsidR="00F25820" w:rsidRPr="0093100D">
              <w:rPr>
                <w:szCs w:val="18"/>
              </w:rPr>
              <w:t xml:space="preserve">G </w:t>
            </w:r>
            <w:r w:rsidR="00F25820">
              <w:rPr>
                <w:szCs w:val="18"/>
              </w:rPr>
              <w:t>issue</w:t>
            </w:r>
            <w:r w:rsidR="00F25820" w:rsidRPr="0093100D">
              <w:rPr>
                <w:szCs w:val="18"/>
              </w:rPr>
              <w:t>s on an ongoing basis</w:t>
            </w:r>
            <w:r w:rsidR="00F25820">
              <w:rPr>
                <w:szCs w:val="18"/>
              </w:rPr>
              <w:t xml:space="preserve"> and </w:t>
            </w:r>
            <w:r w:rsidR="00F25820" w:rsidRPr="00FD17AE">
              <w:rPr>
                <w:szCs w:val="18"/>
              </w:rPr>
              <w:t xml:space="preserve">whether your approaches to ESG </w:t>
            </w:r>
            <w:r w:rsidR="00F25820">
              <w:rPr>
                <w:szCs w:val="18"/>
              </w:rPr>
              <w:t>issue</w:t>
            </w:r>
            <w:r w:rsidR="00F25820" w:rsidRPr="00FD17AE">
              <w:rPr>
                <w:szCs w:val="18"/>
              </w:rPr>
              <w:t>s differ if the associated risks and/or opportunities are expected to occur after you invest and prior to exit</w:t>
            </w:r>
            <w:r>
              <w:rPr>
                <w:szCs w:val="18"/>
              </w:rPr>
              <w:t>;</w:t>
            </w:r>
            <w:r w:rsidR="00F25820" w:rsidRPr="00FD17AE">
              <w:rPr>
                <w:szCs w:val="18"/>
              </w:rPr>
              <w:t xml:space="preserve"> </w:t>
            </w:r>
          </w:p>
          <w:p w14:paraId="3F429A2B" w14:textId="77777777" w:rsidR="00F25820" w:rsidRPr="00630DAE" w:rsidRDefault="00F245AF" w:rsidP="00423E3E">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how </w:t>
            </w:r>
            <w:r w:rsidR="00F25820">
              <w:rPr>
                <w:szCs w:val="18"/>
              </w:rPr>
              <w:t>the approach might d</w:t>
            </w:r>
            <w:r w:rsidR="00F25820" w:rsidRPr="00630DAE">
              <w:rPr>
                <w:szCs w:val="18"/>
              </w:rPr>
              <w:t>iffer between sectors, geographies and PE strategies as appropriate</w:t>
            </w:r>
            <w:r>
              <w:rPr>
                <w:szCs w:val="18"/>
              </w:rPr>
              <w:t>;</w:t>
            </w:r>
          </w:p>
          <w:p w14:paraId="79212900" w14:textId="77777777" w:rsidR="00F25820" w:rsidRPr="00F25820" w:rsidRDefault="00F245AF" w:rsidP="00423E3E">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f</w:t>
            </w:r>
            <w:r w:rsidRPr="00B56CB3">
              <w:rPr>
                <w:szCs w:val="18"/>
              </w:rPr>
              <w:t xml:space="preserve">requency </w:t>
            </w:r>
            <w:r w:rsidR="00F25820" w:rsidRPr="00B56CB3">
              <w:rPr>
                <w:szCs w:val="18"/>
              </w:rPr>
              <w:t>and type of communication with senior management and the board</w:t>
            </w:r>
            <w:r>
              <w:rPr>
                <w:szCs w:val="18"/>
              </w:rPr>
              <w:t>; and/or</w:t>
            </w:r>
            <w:r w:rsidR="00F25820" w:rsidRPr="00B56CB3">
              <w:rPr>
                <w:szCs w:val="18"/>
              </w:rPr>
              <w:t xml:space="preserve"> </w:t>
            </w:r>
          </w:p>
          <w:p w14:paraId="082EECD9" w14:textId="77777777" w:rsidR="00F25820" w:rsidRPr="00F23069" w:rsidRDefault="00F245AF" w:rsidP="00F23069">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wh</w:t>
            </w:r>
            <w:r w:rsidRPr="00332A1D">
              <w:rPr>
                <w:szCs w:val="18"/>
              </w:rPr>
              <w:t xml:space="preserve">ether </w:t>
            </w:r>
            <w:r w:rsidR="00F25820">
              <w:rPr>
                <w:szCs w:val="18"/>
              </w:rPr>
              <w:t>exit</w:t>
            </w:r>
            <w:r w:rsidR="00F25820" w:rsidRPr="00332A1D">
              <w:rPr>
                <w:szCs w:val="18"/>
              </w:rPr>
              <w:t xml:space="preserve"> is seen as an option if companies do not live up to desired ESG performance</w:t>
            </w:r>
          </w:p>
        </w:tc>
      </w:tr>
      <w:tr w:rsidR="00F25820" w:rsidRPr="00D5451C" w14:paraId="3AB2B430"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7BAF76B" w14:textId="77777777" w:rsidR="00F25820" w:rsidRPr="00D37B0D" w:rsidRDefault="00F25820" w:rsidP="005D3A75">
            <w:pPr>
              <w:pStyle w:val="INDICATORTEXT"/>
              <w:jc w:val="both"/>
              <w:rPr>
                <w:b/>
              </w:rPr>
            </w:pPr>
            <w:r>
              <w:rPr>
                <w:b/>
              </w:rPr>
              <w:t>LOGIC</w:t>
            </w:r>
          </w:p>
        </w:tc>
      </w:tr>
      <w:tr w:rsidR="00F25820" w:rsidRPr="00D5451C" w14:paraId="3E93CD8F" w14:textId="77777777" w:rsidTr="00F2582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74B779FD" w14:textId="77777777" w:rsidR="00F25820" w:rsidRPr="00D37B0D" w:rsidRDefault="00F25820" w:rsidP="005D3A75">
            <w:pPr>
              <w:pStyle w:val="INDICATORTEXT"/>
              <w:jc w:val="both"/>
              <w:rPr>
                <w:b/>
              </w:rPr>
            </w:pPr>
            <w:r>
              <w:rPr>
                <w:b/>
              </w:rPr>
              <w:t xml:space="preserve">PE </w:t>
            </w:r>
            <w:r w:rsidR="001A34A0">
              <w:rPr>
                <w:b/>
              </w:rPr>
              <w:t>13</w:t>
            </w:r>
          </w:p>
        </w:tc>
        <w:tc>
          <w:tcPr>
            <w:tcW w:w="8075" w:type="dxa"/>
            <w:tcBorders>
              <w:top w:val="single" w:sz="4" w:space="0" w:color="A6A6A6"/>
              <w:bottom w:val="single" w:sz="4" w:space="0" w:color="A6A6A6"/>
            </w:tcBorders>
          </w:tcPr>
          <w:p w14:paraId="3DCFD5F9" w14:textId="77777777" w:rsidR="00F11A30" w:rsidRDefault="00F11A30" w:rsidP="00F11A30">
            <w:pPr>
              <w:pStyle w:val="INDICATORTEXT"/>
              <w:jc w:val="both"/>
              <w:cnfStyle w:val="000000000000" w:firstRow="0" w:lastRow="0" w:firstColumn="0" w:lastColumn="0" w:oddVBand="0" w:evenVBand="0" w:oddHBand="0" w:evenHBand="0" w:firstRowFirstColumn="0" w:firstRowLastColumn="0" w:lastRowFirstColumn="0" w:lastRowLastColumn="0"/>
            </w:pPr>
            <w:r w:rsidRPr="00FF1848">
              <w:t>This is a gateway indicator</w:t>
            </w:r>
            <w:r>
              <w:t xml:space="preserve">, so your answer here determines whether </w:t>
            </w:r>
            <w:r w:rsidR="005D3EC3">
              <w:t>indicators [14-16] in the post</w:t>
            </w:r>
            <w:r>
              <w:t>-investment section of this module</w:t>
            </w:r>
            <w:r w:rsidR="001A696A">
              <w:t xml:space="preserve"> will be applicable. </w:t>
            </w:r>
          </w:p>
          <w:p w14:paraId="69507D0F" w14:textId="77777777" w:rsidR="00F11A30" w:rsidRDefault="00F11A30" w:rsidP="00F11A30">
            <w:pPr>
              <w:pStyle w:val="INDICATORTEXT"/>
              <w:numPr>
                <w:ilvl w:val="0"/>
                <w:numId w:val="27"/>
              </w:numPr>
              <w:jc w:val="both"/>
              <w:cnfStyle w:val="000000000000" w:firstRow="0" w:lastRow="0" w:firstColumn="0" w:lastColumn="0" w:oddVBand="0" w:evenVBand="0" w:oddHBand="0" w:evenHBand="0" w:firstRowFirstColumn="0" w:firstRowLastColumn="0" w:lastRowFirstColumn="0" w:lastRowLastColumn="0"/>
            </w:pPr>
            <w:r>
              <w:t>If you report ‘Yes’ in [13.1], indicators [14-1</w:t>
            </w:r>
            <w:r w:rsidR="008D629D">
              <w:t>6</w:t>
            </w:r>
            <w:r>
              <w:t>]</w:t>
            </w:r>
            <w:r w:rsidR="008D629D">
              <w:t xml:space="preserve"> and [17]</w:t>
            </w:r>
            <w:r>
              <w:t xml:space="preserve"> will be applicable. </w:t>
            </w:r>
          </w:p>
          <w:p w14:paraId="4FDA8CDA" w14:textId="77777777" w:rsidR="00F11A30" w:rsidRDefault="00F11A30" w:rsidP="00C76BE3">
            <w:pPr>
              <w:pStyle w:val="INDICATORTEXT"/>
              <w:numPr>
                <w:ilvl w:val="0"/>
                <w:numId w:val="27"/>
              </w:numPr>
              <w:jc w:val="both"/>
              <w:cnfStyle w:val="000000000000" w:firstRow="0" w:lastRow="0" w:firstColumn="0" w:lastColumn="0" w:oddVBand="0" w:evenVBand="0" w:oddHBand="0" w:evenHBand="0" w:firstRowFirstColumn="0" w:firstRowLastColumn="0" w:lastRowFirstColumn="0" w:lastRowLastColumn="0"/>
              <w:rPr>
                <w:lang w:eastAsia="en-US"/>
              </w:rPr>
            </w:pPr>
            <w:r>
              <w:t>If you report ‘No’ in [13.1], only indicator [17] will be applicable</w:t>
            </w:r>
            <w:r w:rsidR="005D3EC3">
              <w:t xml:space="preserve"> in the post-investment section. </w:t>
            </w:r>
          </w:p>
          <w:p w14:paraId="0E5A7053" w14:textId="77777777" w:rsidR="00F11A30" w:rsidRPr="00C76BE3" w:rsidRDefault="00F11A30" w:rsidP="00F245AF">
            <w:pPr>
              <w:pStyle w:val="INDICATORTEXT"/>
              <w:jc w:val="both"/>
              <w:cnfStyle w:val="000000000000" w:firstRow="0" w:lastRow="0" w:firstColumn="0" w:lastColumn="0" w:oddVBand="0" w:evenVBand="0" w:oddHBand="0" w:evenHBand="0" w:firstRowFirstColumn="0" w:firstRowLastColumn="0" w:lastRowFirstColumn="0" w:lastRowLastColumn="0"/>
            </w:pPr>
            <w:r w:rsidRPr="00BF08F9">
              <w:t>Within this indicator</w:t>
            </w:r>
            <w:r>
              <w:t xml:space="preserve">, [13.2] and [13.3] will be applicable if </w:t>
            </w:r>
            <w:r w:rsidR="00F245AF">
              <w:t xml:space="preserve">'Yes’ </w:t>
            </w:r>
            <w:r>
              <w:t>is reported in [13.1].</w:t>
            </w:r>
          </w:p>
        </w:tc>
      </w:tr>
      <w:tr w:rsidR="00F25820" w:rsidRPr="00D5451C" w14:paraId="40FB1224"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4741C3A3" w14:textId="77777777" w:rsidR="00F25820" w:rsidRPr="00D37B0D" w:rsidRDefault="00F25820" w:rsidP="005D3A75">
            <w:pPr>
              <w:pStyle w:val="INDICATORTEXT"/>
              <w:jc w:val="both"/>
              <w:rPr>
                <w:b/>
              </w:rPr>
            </w:pPr>
            <w:r w:rsidRPr="00D37B0D">
              <w:rPr>
                <w:b/>
              </w:rPr>
              <w:t>ASSESSMENT</w:t>
            </w:r>
          </w:p>
        </w:tc>
      </w:tr>
      <w:tr w:rsidR="00F25820" w:rsidRPr="00D5451C" w14:paraId="314F7646"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7AF3C551" w14:textId="77777777" w:rsidR="00F25820" w:rsidRDefault="00F25820" w:rsidP="005D3A75">
            <w:pPr>
              <w:pStyle w:val="INDICATORNUMBER"/>
              <w:rPr>
                <w:rStyle w:val="IntenseEmphasis"/>
                <w:b/>
                <w:bCs w:val="0"/>
                <w:i w:val="0"/>
                <w:iCs w:val="0"/>
                <w:color w:val="595959"/>
              </w:rPr>
            </w:pPr>
            <w:r>
              <w:rPr>
                <w:rStyle w:val="IntenseEmphasis"/>
                <w:b/>
                <w:bCs w:val="0"/>
                <w:i w:val="0"/>
                <w:iCs w:val="0"/>
                <w:color w:val="595959"/>
              </w:rPr>
              <w:t xml:space="preserve">PE </w:t>
            </w:r>
            <w:r w:rsidR="001A34A0">
              <w:rPr>
                <w:rStyle w:val="IntenseEmphasis"/>
                <w:b/>
                <w:bCs w:val="0"/>
                <w:i w:val="0"/>
                <w:iCs w:val="0"/>
                <w:color w:val="595959"/>
              </w:rPr>
              <w:t>13</w:t>
            </w:r>
          </w:p>
        </w:tc>
        <w:tc>
          <w:tcPr>
            <w:tcW w:w="8075" w:type="dxa"/>
            <w:tcBorders>
              <w:top w:val="single" w:sz="4" w:space="0" w:color="A6A6A6"/>
              <w:bottom w:val="single" w:sz="4" w:space="0" w:color="0070C0"/>
            </w:tcBorders>
          </w:tcPr>
          <w:p w14:paraId="74E5B73F" w14:textId="77777777" w:rsidR="001A34A0" w:rsidRPr="001A34A0" w:rsidRDefault="001A34A0" w:rsidP="001A34A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w:t>
            </w:r>
            <w:r w:rsidR="006C7188">
              <w:rPr>
                <w:szCs w:val="18"/>
              </w:rPr>
              <w:t xml:space="preserve">Three </w:t>
            </w:r>
            <w:r w:rsidRPr="001A34A0">
              <w:rPr>
                <w:szCs w:val="18"/>
              </w:rPr>
              <w:sym w:font="Wingdings" w:char="F0AB"/>
            </w:r>
          </w:p>
          <w:p w14:paraId="2BB3F1C9" w14:textId="77777777" w:rsidR="00F25820" w:rsidRDefault="001A34A0" w:rsidP="006C7188">
            <w:pPr>
              <w:pStyle w:val="INDICATORTEXT"/>
              <w:jc w:val="both"/>
              <w:cnfStyle w:val="000000000000" w:firstRow="0" w:lastRow="0" w:firstColumn="0" w:lastColumn="0" w:oddVBand="0" w:evenVBand="0" w:oddHBand="0" w:evenHBand="0" w:firstRowFirstColumn="0" w:firstRowLastColumn="0" w:lastRowFirstColumn="0" w:lastRowLastColumn="0"/>
            </w:pPr>
            <w:r w:rsidRPr="00D90807">
              <w:rPr>
                <w:szCs w:val="18"/>
              </w:rPr>
              <w:t>Th</w:t>
            </w:r>
            <w:r w:rsidR="006C7188">
              <w:rPr>
                <w:szCs w:val="18"/>
              </w:rPr>
              <w:t xml:space="preserve">e assessment of this indicator is based on your response to </w:t>
            </w:r>
            <w:r w:rsidRPr="00D90807">
              <w:rPr>
                <w:szCs w:val="18"/>
              </w:rPr>
              <w:t xml:space="preserve"> </w:t>
            </w:r>
            <w:r w:rsidR="00AC10A9">
              <w:rPr>
                <w:szCs w:val="18"/>
              </w:rPr>
              <w:t>[</w:t>
            </w:r>
            <w:r w:rsidRPr="00D90807">
              <w:rPr>
                <w:szCs w:val="18"/>
              </w:rPr>
              <w:t>13.2</w:t>
            </w:r>
            <w:r w:rsidR="00AC10A9">
              <w:rPr>
                <w:szCs w:val="18"/>
              </w:rPr>
              <w:t>]</w:t>
            </w:r>
            <w:r w:rsidRPr="00D90807">
              <w:rPr>
                <w:szCs w:val="18"/>
              </w:rPr>
              <w:t>.</w:t>
            </w:r>
          </w:p>
        </w:tc>
      </w:tr>
    </w:tbl>
    <w:p w14:paraId="5079357E" w14:textId="77777777" w:rsidR="00AC4B45" w:rsidRDefault="00AC4B45">
      <w:pPr>
        <w:widowControl/>
        <w:autoSpaceDE/>
        <w:autoSpaceDN/>
        <w:adjustRightInd/>
        <w:spacing w:before="0" w:after="0" w:line="240" w:lineRule="auto"/>
      </w:pPr>
    </w:p>
    <w:p w14:paraId="55060959" w14:textId="77777777" w:rsidR="00AC4B45" w:rsidRDefault="00AC4B45">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3A4346" w14:paraId="1D088C86"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3A18EB8" w14:textId="77777777" w:rsidR="003A4346" w:rsidRPr="00356CDA" w:rsidRDefault="003A4346" w:rsidP="005D3A75">
            <w:pPr>
              <w:widowControl/>
              <w:autoSpaceDE/>
              <w:autoSpaceDN/>
              <w:adjustRightInd/>
              <w:spacing w:after="0" w:line="240" w:lineRule="auto"/>
              <w:rPr>
                <w:rStyle w:val="IntenseEmphasis"/>
                <w:b w:val="0"/>
                <w:bCs w:val="0"/>
                <w:iCs w:val="0"/>
                <w:color w:val="FFFFFF" w:themeColor="background1"/>
              </w:rPr>
            </w:pPr>
          </w:p>
        </w:tc>
        <w:tc>
          <w:tcPr>
            <w:tcW w:w="3402" w:type="dxa"/>
          </w:tcPr>
          <w:p w14:paraId="47ED1E8E" w14:textId="77777777" w:rsidR="003A4346" w:rsidRPr="00356CDA" w:rsidRDefault="003A434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6EBA1522" w14:textId="77777777" w:rsidR="003A4346" w:rsidRPr="00356CDA" w:rsidRDefault="003A434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3C9BA9A" w14:textId="77777777" w:rsidR="003A4346" w:rsidRPr="00356CDA" w:rsidRDefault="003A4346" w:rsidP="005D3A75">
            <w:pPr>
              <w:widowControl/>
              <w:autoSpaceDE/>
              <w:autoSpaceDN/>
              <w:adjustRightInd/>
              <w:spacing w:after="0" w:line="240" w:lineRule="auto"/>
              <w:rPr>
                <w:rStyle w:val="IntenseEmphasis"/>
                <w:b w:val="0"/>
                <w:bCs w:val="0"/>
                <w:iCs w:val="0"/>
                <w:color w:val="FFFFFF" w:themeColor="background1"/>
              </w:rPr>
            </w:pPr>
            <w:r w:rsidRPr="00356CDA">
              <w:t>Principle</w:t>
            </w:r>
          </w:p>
        </w:tc>
      </w:tr>
      <w:tr w:rsidR="003A4346" w14:paraId="7A39238C" w14:textId="77777777" w:rsidTr="005D3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C03BDC7" w14:textId="77777777" w:rsidR="003A4346" w:rsidRPr="00356CDA" w:rsidRDefault="003A4346" w:rsidP="005D3A75">
            <w:pPr>
              <w:pStyle w:val="SectionIndicatorHeaderText"/>
              <w:rPr>
                <w:rStyle w:val="IntenseEmphasis"/>
                <w:bCs w:val="0"/>
                <w:i w:val="0"/>
                <w:iCs w:val="0"/>
                <w:color w:val="FFFFFF" w:themeColor="background1"/>
              </w:rPr>
            </w:pPr>
            <w:r>
              <w:rPr>
                <w:rStyle w:val="IntenseEmphasis"/>
                <w:i w:val="0"/>
                <w:color w:val="FFFFFF" w:themeColor="background1"/>
              </w:rPr>
              <w:t>PE 14</w:t>
            </w:r>
          </w:p>
        </w:tc>
        <w:tc>
          <w:tcPr>
            <w:tcW w:w="3402" w:type="dxa"/>
          </w:tcPr>
          <w:p w14:paraId="669477F9" w14:textId="77777777" w:rsidR="003A4346" w:rsidRPr="00356CDA" w:rsidRDefault="003A434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8CB6EE2" w14:textId="77777777" w:rsidR="003A4346" w:rsidRPr="00A57E01" w:rsidRDefault="003A434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F69D5BA" w14:textId="77777777" w:rsidR="003A4346" w:rsidRPr="00356CDA" w:rsidRDefault="003A4346"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7D15B009" w14:textId="77777777" w:rsidR="003A4346" w:rsidRDefault="003A4346" w:rsidP="00E30B4C">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747CE4" w14:paraId="64DCA04F"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440F44FA" w14:textId="77777777" w:rsidR="00747CE4" w:rsidRPr="00903B63" w:rsidRDefault="00747CE4"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14</w:t>
            </w:r>
          </w:p>
        </w:tc>
        <w:tc>
          <w:tcPr>
            <w:tcW w:w="8080" w:type="dxa"/>
            <w:gridSpan w:val="2"/>
            <w:tcBorders>
              <w:top w:val="single" w:sz="4" w:space="0" w:color="A6A6A6" w:themeColor="background1" w:themeShade="A6"/>
              <w:bottom w:val="single" w:sz="4" w:space="0" w:color="0070C0"/>
              <w:right w:val="single" w:sz="4" w:space="0" w:color="0070C0"/>
            </w:tcBorders>
            <w:shd w:val="clear" w:color="auto" w:fill="0070C0"/>
          </w:tcPr>
          <w:p w14:paraId="18D60077" w14:textId="77777777" w:rsidR="00747CE4" w:rsidRPr="00903B63" w:rsidRDefault="00747CE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747CE4" w14:paraId="515EFF02" w14:textId="77777777" w:rsidTr="005D3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7EFED0AF" w14:textId="77777777" w:rsidR="00747CE4" w:rsidRPr="000D72DF" w:rsidRDefault="00747CE4" w:rsidP="005D3A75">
            <w:pPr>
              <w:pStyle w:val="INDICATORNUMBER"/>
              <w:rPr>
                <w:rStyle w:val="IntenseEmphasis"/>
                <w:b/>
                <w:bCs w:val="0"/>
                <w:i w:val="0"/>
                <w:iCs w:val="0"/>
              </w:rPr>
            </w:pPr>
            <w:r>
              <w:rPr>
                <w:rStyle w:val="IntenseEmphasis"/>
                <w:b/>
                <w:bCs w:val="0"/>
                <w:i w:val="0"/>
                <w:iCs w:val="0"/>
                <w:color w:val="595959"/>
              </w:rPr>
              <w:t>PE 14.1</w:t>
            </w:r>
          </w:p>
        </w:tc>
        <w:tc>
          <w:tcPr>
            <w:tcW w:w="8080" w:type="dxa"/>
            <w:gridSpan w:val="2"/>
            <w:tcBorders>
              <w:top w:val="single" w:sz="4" w:space="0" w:color="0070C0"/>
              <w:right w:val="single" w:sz="4" w:space="0" w:color="0070C0"/>
            </w:tcBorders>
            <w:shd w:val="clear" w:color="auto" w:fill="DAEEF3" w:themeFill="accent5" w:themeFillTint="33"/>
          </w:tcPr>
          <w:p w14:paraId="1098CF8D" w14:textId="77777777" w:rsidR="00747CE4" w:rsidRPr="00747CE4" w:rsidRDefault="00747CE4" w:rsidP="00BF697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747CE4">
              <w:t xml:space="preserve">Indicate </w:t>
            </w:r>
            <w:r w:rsidR="00BF6975">
              <w:t>whether</w:t>
            </w:r>
            <w:r w:rsidR="00BF6975" w:rsidRPr="00747CE4">
              <w:t xml:space="preserve"> </w:t>
            </w:r>
            <w:r w:rsidRPr="00747CE4">
              <w:t>your organisation tracks the proportion of your portfolio companies that have an ESG/sustainability-related policy (or similar guidelines).</w:t>
            </w:r>
          </w:p>
        </w:tc>
      </w:tr>
      <w:tr w:rsidR="00747CE4" w14:paraId="62010607"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4469BEB3" w14:textId="77777777" w:rsidR="00747CE4" w:rsidRDefault="00747CE4" w:rsidP="005D3A75">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27C5C41A" w14:textId="77777777" w:rsidR="00747CE4" w:rsidRDefault="00747CE4"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6900E293" w14:textId="77777777" w:rsidR="00747CE4" w:rsidRDefault="00747CE4"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747CE4" w14:paraId="5B81B102" w14:textId="77777777" w:rsidTr="005D3A7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C513892" w14:textId="77777777" w:rsidR="00747CE4" w:rsidRDefault="00747CE4" w:rsidP="005D3A75">
            <w:pPr>
              <w:pStyle w:val="INDICATORNUMBER"/>
              <w:rPr>
                <w:rStyle w:val="IntenseEmphasis"/>
                <w:b/>
                <w:bCs w:val="0"/>
                <w:i w:val="0"/>
                <w:iCs w:val="0"/>
                <w:color w:val="595959"/>
              </w:rPr>
            </w:pPr>
            <w:r>
              <w:rPr>
                <w:rStyle w:val="IntenseEmphasis"/>
                <w:b/>
                <w:bCs w:val="0"/>
                <w:i w:val="0"/>
                <w:iCs w:val="0"/>
                <w:color w:val="595959"/>
              </w:rPr>
              <w:t>PE 14.2</w:t>
            </w:r>
          </w:p>
        </w:tc>
        <w:tc>
          <w:tcPr>
            <w:tcW w:w="8080" w:type="dxa"/>
            <w:gridSpan w:val="2"/>
            <w:tcBorders>
              <w:top w:val="single" w:sz="4" w:space="0" w:color="0070C0"/>
              <w:right w:val="single" w:sz="4" w:space="0" w:color="0070C0"/>
            </w:tcBorders>
            <w:shd w:val="clear" w:color="auto" w:fill="DAEEF3" w:themeFill="accent5" w:themeFillTint="33"/>
          </w:tcPr>
          <w:p w14:paraId="32F426CF" w14:textId="77777777" w:rsidR="00747CE4" w:rsidRPr="00747CE4" w:rsidRDefault="00747CE4" w:rsidP="005D3A75">
            <w:pPr>
              <w:pStyle w:val="INDICATORTEXT"/>
              <w:cnfStyle w:val="000000100000" w:firstRow="0" w:lastRow="0" w:firstColumn="0" w:lastColumn="0" w:oddVBand="0" w:evenVBand="0" w:oddHBand="1" w:evenHBand="0" w:firstRowFirstColumn="0" w:firstRowLastColumn="0" w:lastRowFirstColumn="0" w:lastRowLastColumn="0"/>
            </w:pPr>
            <w:r w:rsidRPr="00747CE4">
              <w:t>Indicate what percentage of your portfolio companies has an ESG/sustainability policy (or similar guidelines).</w:t>
            </w:r>
          </w:p>
        </w:tc>
      </w:tr>
      <w:tr w:rsidR="00747CE4" w14:paraId="3C97E4C3" w14:textId="77777777" w:rsidTr="005D3A75">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19708374" w14:textId="77777777" w:rsidR="00747CE4" w:rsidRDefault="00747CE4"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C6FB7EF" w14:textId="77777777" w:rsidR="00747CE4" w:rsidRPr="0059460C"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r w:rsidRPr="0059460C">
              <w:sym w:font="Wingdings" w:char="F06D"/>
            </w:r>
            <w:r w:rsidR="00535949">
              <w:t xml:space="preserve"> </w:t>
            </w:r>
            <w:r w:rsidRPr="0059460C">
              <w:t>&gt;90% of portfolio companies</w:t>
            </w:r>
          </w:p>
          <w:p w14:paraId="34F0078B" w14:textId="77777777" w:rsidR="00747CE4" w:rsidRPr="0059460C"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r w:rsidRPr="0059460C">
              <w:sym w:font="Wingdings" w:char="F06D"/>
            </w:r>
            <w:r w:rsidRPr="0059460C">
              <w:t xml:space="preserve"> 51-90% of portfolio companies</w:t>
            </w:r>
          </w:p>
          <w:p w14:paraId="775E306A" w14:textId="77777777" w:rsidR="00747CE4" w:rsidRPr="0059460C"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r w:rsidRPr="0059460C">
              <w:sym w:font="Wingdings" w:char="F06D"/>
            </w:r>
            <w:r w:rsidRPr="0059460C">
              <w:t xml:space="preserve"> 10-50% of portfolio companies</w:t>
            </w:r>
          </w:p>
          <w:p w14:paraId="7374594D" w14:textId="77777777" w:rsidR="00747CE4" w:rsidRPr="0059460C"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r w:rsidRPr="0059460C">
              <w:sym w:font="Wingdings" w:char="F06D"/>
            </w:r>
            <w:r w:rsidR="00535949">
              <w:t xml:space="preserve"> </w:t>
            </w:r>
            <w:r w:rsidRPr="0059460C">
              <w:t>&lt;10% of portfolio companies</w:t>
            </w:r>
          </w:p>
          <w:p w14:paraId="5192D67C" w14:textId="77777777" w:rsidR="00747CE4" w:rsidRPr="0059460C"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r w:rsidRPr="0059460C">
              <w:sym w:font="Wingdings" w:char="F06D"/>
            </w:r>
            <w:r w:rsidRPr="0059460C">
              <w:t xml:space="preserve"> 0% of portfolio companies</w:t>
            </w:r>
          </w:p>
          <w:p w14:paraId="093B221A" w14:textId="77777777" w:rsidR="00747CE4" w:rsidRPr="001C0916"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r w:rsidRPr="0059460C">
              <w:t>(</w:t>
            </w:r>
            <w:r w:rsidR="008B63E4" w:rsidRPr="008B63E4">
              <w:t>in te</w:t>
            </w:r>
            <w:r w:rsidR="008B63E4">
              <w:t xml:space="preserve">rms of total number of </w:t>
            </w:r>
            <w:r w:rsidRPr="0059460C">
              <w:t>portfolio companies)</w:t>
            </w:r>
          </w:p>
        </w:tc>
      </w:tr>
      <w:tr w:rsidR="00747CE4" w14:paraId="49DF94A1" w14:textId="77777777" w:rsidTr="005D3A7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2A2FD1DA" w14:textId="77777777" w:rsidR="00747CE4" w:rsidRPr="00AE100E" w:rsidRDefault="00747CE4" w:rsidP="005D3A75">
            <w:pPr>
              <w:pStyle w:val="INDICATORNUMBER"/>
              <w:rPr>
                <w:rStyle w:val="IntenseEmphasis"/>
                <w:b/>
                <w:bCs w:val="0"/>
                <w:i w:val="0"/>
                <w:iCs w:val="0"/>
                <w:color w:val="595959"/>
              </w:rPr>
            </w:pPr>
            <w:r>
              <w:rPr>
                <w:rStyle w:val="IntenseEmphasis"/>
                <w:b/>
                <w:bCs w:val="0"/>
                <w:i w:val="0"/>
                <w:iCs w:val="0"/>
                <w:color w:val="595959"/>
              </w:rPr>
              <w:t>PE 14.3</w:t>
            </w:r>
          </w:p>
        </w:tc>
        <w:tc>
          <w:tcPr>
            <w:tcW w:w="8080" w:type="dxa"/>
            <w:gridSpan w:val="2"/>
            <w:tcBorders>
              <w:top w:val="single" w:sz="4" w:space="0" w:color="0070C0"/>
              <w:right w:val="single" w:sz="4" w:space="0" w:color="0070C0"/>
            </w:tcBorders>
            <w:shd w:val="clear" w:color="auto" w:fill="DAEEF3" w:themeFill="accent5" w:themeFillTint="33"/>
          </w:tcPr>
          <w:p w14:paraId="079256D7" w14:textId="77777777" w:rsidR="00747CE4" w:rsidRPr="001C0916" w:rsidRDefault="00747CE4" w:rsidP="005D3A7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141A23E4" w14:textId="77777777" w:rsidR="00747CE4" w:rsidRPr="005B4C52" w:rsidRDefault="00747CE4" w:rsidP="005D3A7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747CE4" w14:paraId="0DCB444D" w14:textId="77777777" w:rsidTr="005D3A75">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2155C42D" w14:textId="77777777" w:rsidR="00747CE4" w:rsidRDefault="00747CE4"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7253A419" w14:textId="77777777" w:rsidR="00747CE4"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p>
        </w:tc>
      </w:tr>
    </w:tbl>
    <w:p w14:paraId="4A080322" w14:textId="77777777" w:rsidR="0000653A" w:rsidRDefault="0000653A" w:rsidP="00E30B4C">
      <w:pPr>
        <w:pStyle w:val="INDICATORNUMBER"/>
        <w:spacing w:before="0" w:after="0"/>
      </w:pPr>
    </w:p>
    <w:p w14:paraId="306CFBEE" w14:textId="77777777" w:rsidR="007038DD" w:rsidRDefault="007038DD" w:rsidP="00E30B4C">
      <w:pPr>
        <w:pStyle w:val="INDICATORNUMBER"/>
        <w:spacing w:before="0" w:after="0"/>
      </w:pPr>
    </w:p>
    <w:p w14:paraId="6009A55D" w14:textId="77777777" w:rsidR="007038DD" w:rsidRDefault="007038DD" w:rsidP="00E30B4C">
      <w:pPr>
        <w:pStyle w:val="INDICATORNUMBER"/>
        <w:spacing w:before="0" w:after="0"/>
      </w:pPr>
    </w:p>
    <w:tbl>
      <w:tblPr>
        <w:tblStyle w:val="SubSubSectionMISCTableMANDATORY"/>
        <w:tblW w:w="9209" w:type="dxa"/>
        <w:tblInd w:w="5" w:type="dxa"/>
        <w:tblLook w:val="06A0" w:firstRow="1" w:lastRow="0" w:firstColumn="1" w:lastColumn="0" w:noHBand="1" w:noVBand="1"/>
      </w:tblPr>
      <w:tblGrid>
        <w:gridCol w:w="1134"/>
        <w:gridCol w:w="8075"/>
      </w:tblGrid>
      <w:tr w:rsidR="000B033D" w14:paraId="49769E77" w14:textId="77777777" w:rsidTr="005D3A7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6D19BAB2" w14:textId="77777777" w:rsidR="000B033D" w:rsidRPr="00DC20FA" w:rsidRDefault="000B033D"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14</w:t>
            </w:r>
          </w:p>
        </w:tc>
        <w:tc>
          <w:tcPr>
            <w:tcW w:w="8075" w:type="dxa"/>
          </w:tcPr>
          <w:p w14:paraId="0F1C3DAC" w14:textId="77777777" w:rsidR="000B033D" w:rsidRPr="00DC20FA" w:rsidRDefault="000B033D"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5C4240" w:rsidRPr="00D5451C" w14:paraId="31CDD965" w14:textId="77777777" w:rsidTr="005D3A7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66AA10CC" w14:textId="77777777" w:rsidR="005C4240" w:rsidRDefault="005C4240" w:rsidP="005D3A75">
            <w:pPr>
              <w:pStyle w:val="INDICATORNUMBER"/>
              <w:rPr>
                <w:rStyle w:val="IntenseEmphasis"/>
                <w:b/>
                <w:bCs w:val="0"/>
                <w:i w:val="0"/>
                <w:iCs w:val="0"/>
                <w:color w:val="595959"/>
              </w:rPr>
            </w:pPr>
            <w:r>
              <w:rPr>
                <w:rStyle w:val="IntenseEmphasis"/>
                <w:b/>
                <w:bCs w:val="0"/>
                <w:i w:val="0"/>
                <w:iCs w:val="0"/>
                <w:color w:val="595959"/>
              </w:rPr>
              <w:t>PE 14.1</w:t>
            </w:r>
          </w:p>
        </w:tc>
        <w:tc>
          <w:tcPr>
            <w:tcW w:w="8075" w:type="dxa"/>
            <w:tcBorders>
              <w:bottom w:val="single" w:sz="4" w:space="0" w:color="A6A6A6"/>
            </w:tcBorders>
          </w:tcPr>
          <w:p w14:paraId="25534C96" w14:textId="77777777" w:rsidR="005C4240" w:rsidRDefault="005C4240" w:rsidP="0024503F">
            <w:pPr>
              <w:pStyle w:val="INDICATORTEXT"/>
              <w:jc w:val="both"/>
              <w:cnfStyle w:val="000000000000" w:firstRow="0" w:lastRow="0" w:firstColumn="0" w:lastColumn="0" w:oddVBand="0" w:evenVBand="0" w:oddHBand="0" w:evenHBand="0" w:firstRowFirstColumn="0" w:firstRowLastColumn="0" w:lastRowFirstColumn="0" w:lastRowLastColumn="0"/>
            </w:pPr>
            <w:r>
              <w:t>Report</w:t>
            </w:r>
            <w:r w:rsidR="00816A52">
              <w:t xml:space="preserve"> </w:t>
            </w:r>
            <w:r>
              <w:t>‘Y</w:t>
            </w:r>
            <w:r w:rsidRPr="005C4240">
              <w:t>es</w:t>
            </w:r>
            <w:r>
              <w:t>’</w:t>
            </w:r>
            <w:r w:rsidRPr="005C4240">
              <w:t xml:space="preserve"> even if you track a sub-set of </w:t>
            </w:r>
            <w:r>
              <w:t xml:space="preserve">all </w:t>
            </w:r>
            <w:r w:rsidRPr="005C4240">
              <w:t>portfolio companies</w:t>
            </w:r>
            <w:r w:rsidR="00DD21C4">
              <w:t xml:space="preserve">’ </w:t>
            </w:r>
            <w:r w:rsidR="00DD21C4" w:rsidRPr="00DD21C4">
              <w:t>ESG/sustainability-related policy</w:t>
            </w:r>
            <w:r w:rsidR="00DD21C4">
              <w:t>.</w:t>
            </w:r>
          </w:p>
          <w:p w14:paraId="07ADCE3E" w14:textId="77777777" w:rsidR="00DE582C" w:rsidRPr="000B033D" w:rsidRDefault="00DE582C" w:rsidP="0024503F">
            <w:pPr>
              <w:pStyle w:val="INDICATORTEXT"/>
              <w:jc w:val="both"/>
              <w:cnfStyle w:val="000000000000" w:firstRow="0" w:lastRow="0" w:firstColumn="0" w:lastColumn="0" w:oddVBand="0" w:evenVBand="0" w:oddHBand="0" w:evenHBand="0" w:firstRowFirstColumn="0" w:firstRowLastColumn="0" w:lastRowFirstColumn="0" w:lastRowLastColumn="0"/>
            </w:pPr>
            <w:r>
              <w:t>This indicator overlaps with Question 3.2 in the LP RI DDQ. Refer to the document for guidance and case studies.</w:t>
            </w:r>
          </w:p>
        </w:tc>
      </w:tr>
      <w:tr w:rsidR="000B033D" w:rsidRPr="00D5451C" w14:paraId="155C0A45" w14:textId="77777777" w:rsidTr="005D3A7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4119CC5C" w14:textId="77777777" w:rsidR="000B033D" w:rsidRPr="000D72DF" w:rsidRDefault="000B033D" w:rsidP="005D3A75">
            <w:pPr>
              <w:pStyle w:val="INDICATORNUMBER"/>
              <w:rPr>
                <w:rStyle w:val="IntenseEmphasis"/>
                <w:b/>
                <w:bCs w:val="0"/>
                <w:i w:val="0"/>
                <w:iCs w:val="0"/>
              </w:rPr>
            </w:pPr>
            <w:r>
              <w:rPr>
                <w:rStyle w:val="IntenseEmphasis"/>
                <w:b/>
                <w:bCs w:val="0"/>
                <w:i w:val="0"/>
                <w:iCs w:val="0"/>
                <w:color w:val="595959"/>
              </w:rPr>
              <w:t>PE 14.2</w:t>
            </w:r>
          </w:p>
        </w:tc>
        <w:tc>
          <w:tcPr>
            <w:tcW w:w="8075" w:type="dxa"/>
            <w:tcBorders>
              <w:bottom w:val="single" w:sz="4" w:space="0" w:color="A6A6A6"/>
            </w:tcBorders>
          </w:tcPr>
          <w:p w14:paraId="15C1C901" w14:textId="77777777" w:rsidR="000B033D" w:rsidRPr="000B033D" w:rsidRDefault="000B033D" w:rsidP="000B033D">
            <w:pPr>
              <w:pStyle w:val="INDICATORTEXT"/>
              <w:jc w:val="both"/>
              <w:cnfStyle w:val="000000000000" w:firstRow="0" w:lastRow="0" w:firstColumn="0" w:lastColumn="0" w:oddVBand="0" w:evenVBand="0" w:oddHBand="0" w:evenHBand="0" w:firstRowFirstColumn="0" w:firstRowLastColumn="0" w:lastRowFirstColumn="0" w:lastRowLastColumn="0"/>
            </w:pPr>
            <w:r w:rsidRPr="000B033D">
              <w:t xml:space="preserve">Determine the proportion by </w:t>
            </w:r>
            <w:r w:rsidR="00BF6975">
              <w:t xml:space="preserve">the </w:t>
            </w:r>
            <w:r w:rsidRPr="000B033D">
              <w:t>number of</w:t>
            </w:r>
            <w:r w:rsidR="00DD21C4">
              <w:t xml:space="preserve"> all</w:t>
            </w:r>
            <w:r w:rsidRPr="000B033D">
              <w:t xml:space="preserve"> portfolio companies.</w:t>
            </w:r>
          </w:p>
          <w:p w14:paraId="4648EE33" w14:textId="77777777" w:rsidR="000B033D" w:rsidRDefault="00BF6975" w:rsidP="000B033D">
            <w:pPr>
              <w:pStyle w:val="INDICATORTEXT"/>
              <w:jc w:val="both"/>
              <w:cnfStyle w:val="000000000000" w:firstRow="0" w:lastRow="0" w:firstColumn="0" w:lastColumn="0" w:oddVBand="0" w:evenVBand="0" w:oddHBand="0" w:evenHBand="0" w:firstRowFirstColumn="0" w:firstRowLastColumn="0" w:lastRowFirstColumn="0" w:lastRowLastColumn="0"/>
            </w:pPr>
            <w:r>
              <w:t>'</w:t>
            </w:r>
            <w:r w:rsidR="000B033D" w:rsidRPr="000B033D">
              <w:t>ESG/sustainability policy</w:t>
            </w:r>
            <w:r>
              <w:t>'</w:t>
            </w:r>
            <w:r w:rsidR="000B033D" w:rsidRPr="000B033D">
              <w:t xml:space="preserve"> refers to an overall statement, stand</w:t>
            </w:r>
            <w:r>
              <w:t>-</w:t>
            </w:r>
            <w:r w:rsidR="000B033D" w:rsidRPr="000B033D">
              <w:t>alone or integrated</w:t>
            </w:r>
            <w:r w:rsidR="00E8468B">
              <w:t xml:space="preserve"> in</w:t>
            </w:r>
            <w:r>
              <w:t>to</w:t>
            </w:r>
            <w:r w:rsidR="00E8468B">
              <w:t xml:space="preserve"> other </w:t>
            </w:r>
            <w:r>
              <w:t>p</w:t>
            </w:r>
            <w:r w:rsidR="00E8468B">
              <w:t>olicies</w:t>
            </w:r>
            <w:r w:rsidR="000B033D" w:rsidRPr="000B033D">
              <w:t xml:space="preserve">, of how portfolio companies approach relevant ESG issues in their strategy, </w:t>
            </w:r>
            <w:r w:rsidR="00F23069">
              <w:t>targets</w:t>
            </w:r>
            <w:r w:rsidR="000B033D" w:rsidRPr="000B033D">
              <w:t>, operations and/or reporting practi</w:t>
            </w:r>
            <w:r w:rsidR="00D640BE">
              <w:t>c</w:t>
            </w:r>
            <w:r w:rsidR="000B033D" w:rsidRPr="000B033D">
              <w:t xml:space="preserve">e. Such a policy will normally address relevant E, S and/or G issues and outline the </w:t>
            </w:r>
            <w:r w:rsidR="00E8468B">
              <w:t xml:space="preserve">commitments and/or </w:t>
            </w:r>
            <w:r w:rsidR="000B033D" w:rsidRPr="000B033D">
              <w:t xml:space="preserve">activities </w:t>
            </w:r>
            <w:r w:rsidR="00E8468B">
              <w:t>that the portfolio company</w:t>
            </w:r>
            <w:r w:rsidR="000B033D" w:rsidRPr="000B033D">
              <w:t xml:space="preserve"> undertakes to address them. </w:t>
            </w:r>
          </w:p>
          <w:p w14:paraId="76E6F543" w14:textId="77777777" w:rsidR="000B033D" w:rsidRPr="008C055A" w:rsidRDefault="000B033D" w:rsidP="00BF697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t>Include portfolio</w:t>
            </w:r>
            <w:r w:rsidRPr="00C501CB">
              <w:t xml:space="preserve"> companies that already have </w:t>
            </w:r>
            <w:r>
              <w:t>appropriate</w:t>
            </w:r>
            <w:r w:rsidRPr="00C501CB">
              <w:t xml:space="preserve"> ESG</w:t>
            </w:r>
            <w:r>
              <w:t>/sustainability</w:t>
            </w:r>
            <w:r w:rsidRPr="00C501CB">
              <w:t xml:space="preserve"> policies</w:t>
            </w:r>
            <w:r>
              <w:t xml:space="preserve">, </w:t>
            </w:r>
            <w:r w:rsidRPr="00C501CB">
              <w:t>operations</w:t>
            </w:r>
            <w:r>
              <w:t xml:space="preserve"> and/or targets</w:t>
            </w:r>
            <w:r w:rsidRPr="00C501CB">
              <w:t xml:space="preserve"> and </w:t>
            </w:r>
            <w:r w:rsidR="00BF6975">
              <w:t xml:space="preserve">in which </w:t>
            </w:r>
            <w:r>
              <w:t>your organisation considers that necessary actions have been taken to</w:t>
            </w:r>
            <w:r w:rsidRPr="00C501CB">
              <w:t xml:space="preserve"> integrat</w:t>
            </w:r>
            <w:r>
              <w:t xml:space="preserve">e ESG issues. These types of actions </w:t>
            </w:r>
            <w:r w:rsidRPr="00BD60FE">
              <w:t>can have different levels of significance when it comes to implementation</w:t>
            </w:r>
            <w:r w:rsidR="00BF6975">
              <w:t>,</w:t>
            </w:r>
            <w:r>
              <w:t xml:space="preserve"> depending on individual portfolio companies’ </w:t>
            </w:r>
            <w:r w:rsidRPr="00E631C5">
              <w:t xml:space="preserve">need </w:t>
            </w:r>
            <w:r>
              <w:t>to manage and improve</w:t>
            </w:r>
            <w:r w:rsidRPr="00E631C5">
              <w:t xml:space="preserve"> ESG performance</w:t>
            </w:r>
            <w:r>
              <w:t>.</w:t>
            </w:r>
          </w:p>
        </w:tc>
      </w:tr>
      <w:tr w:rsidR="000B033D" w:rsidRPr="00D5451C" w14:paraId="560A8DA6"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0702C785" w14:textId="77777777" w:rsidR="000B033D" w:rsidRPr="000D72DF" w:rsidRDefault="000B033D" w:rsidP="000B033D">
            <w:pPr>
              <w:pStyle w:val="INDICATORNUMBER"/>
              <w:rPr>
                <w:rStyle w:val="IntenseEmphasis"/>
                <w:b/>
                <w:bCs w:val="0"/>
                <w:i w:val="0"/>
                <w:iCs w:val="0"/>
              </w:rPr>
            </w:pPr>
            <w:r>
              <w:rPr>
                <w:rStyle w:val="IntenseEmphasis"/>
                <w:b/>
                <w:bCs w:val="0"/>
                <w:i w:val="0"/>
                <w:iCs w:val="0"/>
                <w:color w:val="595959"/>
              </w:rPr>
              <w:t>PE 14.3</w:t>
            </w:r>
          </w:p>
        </w:tc>
        <w:tc>
          <w:tcPr>
            <w:tcW w:w="8075" w:type="dxa"/>
            <w:tcBorders>
              <w:top w:val="single" w:sz="4" w:space="0" w:color="A6A6A6"/>
              <w:bottom w:val="single" w:sz="4" w:space="0" w:color="A6A6A6"/>
            </w:tcBorders>
          </w:tcPr>
          <w:p w14:paraId="10ACF39D" w14:textId="77777777" w:rsidR="003D7599" w:rsidRPr="00F23069" w:rsidRDefault="000B033D" w:rsidP="00DE582C">
            <w:pPr>
              <w:pStyle w:val="INDICATORTEXT"/>
              <w:jc w:val="both"/>
              <w:cnfStyle w:val="000000000000" w:firstRow="0" w:lastRow="0" w:firstColumn="0" w:lastColumn="0" w:oddVBand="0" w:evenVBand="0" w:oddHBand="0" w:evenHBand="0" w:firstRowFirstColumn="0" w:firstRowLastColumn="0" w:lastRowFirstColumn="0" w:lastRowLastColumn="0"/>
            </w:pPr>
            <w:r w:rsidRPr="000B033D">
              <w:t>Portfolio assets/companies are often at different levels of development</w:t>
            </w:r>
            <w:r w:rsidR="00BF6975">
              <w:t>,</w:t>
            </w:r>
            <w:r w:rsidRPr="000B033D">
              <w:t xml:space="preserve"> and their progress towards incorporating ESG issues within their policies and operations may differ. For example, some companies may even have been acquired due to their poor ESG performance (on the basis that any improvement in this area may create growth opportunities and potentially increase value). You may highlight how these kinds of variations affect your reported information.</w:t>
            </w:r>
          </w:p>
        </w:tc>
      </w:tr>
      <w:tr w:rsidR="000B033D" w:rsidRPr="00D5451C" w14:paraId="1DFDF605"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6DE8FB4F" w14:textId="77777777" w:rsidR="000B033D" w:rsidRPr="00D37B0D" w:rsidRDefault="000B033D" w:rsidP="005D3A75">
            <w:pPr>
              <w:pStyle w:val="INDICATORTEXT"/>
              <w:jc w:val="both"/>
              <w:rPr>
                <w:b/>
              </w:rPr>
            </w:pPr>
            <w:r>
              <w:rPr>
                <w:b/>
              </w:rPr>
              <w:t>LOGIC</w:t>
            </w:r>
          </w:p>
        </w:tc>
      </w:tr>
      <w:tr w:rsidR="000B033D" w:rsidRPr="00D5451C" w14:paraId="2F910744"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2D3DC15" w14:textId="77777777" w:rsidR="000B033D" w:rsidRPr="00D37B0D" w:rsidRDefault="000B033D" w:rsidP="005D3A75">
            <w:pPr>
              <w:pStyle w:val="INDICATORTEXT"/>
              <w:jc w:val="both"/>
              <w:rPr>
                <w:b/>
              </w:rPr>
            </w:pPr>
            <w:r>
              <w:rPr>
                <w:b/>
              </w:rPr>
              <w:t>PE 1</w:t>
            </w:r>
            <w:r w:rsidR="00554851">
              <w:rPr>
                <w:b/>
              </w:rPr>
              <w:t>4</w:t>
            </w:r>
          </w:p>
        </w:tc>
        <w:tc>
          <w:tcPr>
            <w:tcW w:w="8075" w:type="dxa"/>
            <w:tcBorders>
              <w:top w:val="single" w:sz="4" w:space="0" w:color="A6A6A6"/>
              <w:bottom w:val="single" w:sz="4" w:space="0" w:color="A6A6A6"/>
            </w:tcBorders>
          </w:tcPr>
          <w:p w14:paraId="04AEE94D" w14:textId="77777777" w:rsidR="00EB0FED" w:rsidRDefault="00EB0FED" w:rsidP="0055485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This indicator is applicable </w:t>
            </w:r>
            <w:r w:rsidR="008D629D">
              <w:rPr>
                <w:szCs w:val="18"/>
              </w:rPr>
              <w:t>if</w:t>
            </w:r>
            <w:r>
              <w:rPr>
                <w:szCs w:val="18"/>
              </w:rPr>
              <w:t xml:space="preserve"> ‘Yes’</w:t>
            </w:r>
            <w:r w:rsidR="00816A52">
              <w:rPr>
                <w:szCs w:val="18"/>
              </w:rPr>
              <w:t xml:space="preserve"> </w:t>
            </w:r>
            <w:r w:rsidR="008D629D">
              <w:rPr>
                <w:szCs w:val="18"/>
              </w:rPr>
              <w:t xml:space="preserve">is reported </w:t>
            </w:r>
            <w:r>
              <w:rPr>
                <w:szCs w:val="18"/>
              </w:rPr>
              <w:t xml:space="preserve">in [13.1]. </w:t>
            </w:r>
          </w:p>
          <w:p w14:paraId="4538D004" w14:textId="77777777" w:rsidR="000B033D" w:rsidRPr="00D37B0D" w:rsidRDefault="00554851" w:rsidP="00554851">
            <w:pPr>
              <w:pStyle w:val="INDICATORTEXT"/>
              <w:jc w:val="both"/>
              <w:cnfStyle w:val="000000000000" w:firstRow="0" w:lastRow="0" w:firstColumn="0" w:lastColumn="0" w:oddVBand="0" w:evenVBand="0" w:oddHBand="0" w:evenHBand="0" w:firstRowFirstColumn="0" w:firstRowLastColumn="0" w:lastRowFirstColumn="0" w:lastRowLastColumn="0"/>
              <w:rPr>
                <w:b/>
              </w:rPr>
            </w:pPr>
            <w:r>
              <w:rPr>
                <w:szCs w:val="18"/>
              </w:rPr>
              <w:t>[14.2] will be applicable if “Yes” is reported in [14.1]</w:t>
            </w:r>
            <w:r w:rsidR="00DD21C4">
              <w:rPr>
                <w:szCs w:val="18"/>
              </w:rPr>
              <w:t>.</w:t>
            </w:r>
          </w:p>
        </w:tc>
      </w:tr>
      <w:tr w:rsidR="000B033D" w:rsidRPr="00D5451C" w14:paraId="7EA76DF6"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69D07F10" w14:textId="77777777" w:rsidR="000B033D" w:rsidRPr="00D37B0D" w:rsidRDefault="000B033D" w:rsidP="005D3A75">
            <w:pPr>
              <w:pStyle w:val="INDICATORTEXT"/>
              <w:jc w:val="both"/>
              <w:rPr>
                <w:b/>
              </w:rPr>
            </w:pPr>
            <w:r w:rsidRPr="00D37B0D">
              <w:rPr>
                <w:b/>
              </w:rPr>
              <w:lastRenderedPageBreak/>
              <w:t>ASSESSMENT</w:t>
            </w:r>
          </w:p>
        </w:tc>
      </w:tr>
      <w:tr w:rsidR="000B033D" w:rsidRPr="00D5451C" w14:paraId="07355C85"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78327ECF" w14:textId="77777777" w:rsidR="000B033D" w:rsidRDefault="000B033D" w:rsidP="005D3A75">
            <w:pPr>
              <w:pStyle w:val="INDICATORNUMBER"/>
              <w:rPr>
                <w:rStyle w:val="IntenseEmphasis"/>
                <w:b/>
                <w:bCs w:val="0"/>
                <w:i w:val="0"/>
                <w:iCs w:val="0"/>
                <w:color w:val="595959"/>
              </w:rPr>
            </w:pPr>
            <w:r>
              <w:rPr>
                <w:rStyle w:val="IntenseEmphasis"/>
                <w:b/>
                <w:bCs w:val="0"/>
                <w:i w:val="0"/>
                <w:iCs w:val="0"/>
                <w:color w:val="595959"/>
              </w:rPr>
              <w:t xml:space="preserve">PE </w:t>
            </w:r>
            <w:r w:rsidR="00F91FAD">
              <w:rPr>
                <w:rStyle w:val="IntenseEmphasis"/>
                <w:b/>
                <w:bCs w:val="0"/>
                <w:i w:val="0"/>
                <w:iCs w:val="0"/>
                <w:color w:val="595959"/>
              </w:rPr>
              <w:t>14</w:t>
            </w:r>
          </w:p>
        </w:tc>
        <w:tc>
          <w:tcPr>
            <w:tcW w:w="8075" w:type="dxa"/>
            <w:tcBorders>
              <w:top w:val="single" w:sz="4" w:space="0" w:color="A6A6A6"/>
              <w:bottom w:val="single" w:sz="4" w:space="0" w:color="0070C0"/>
            </w:tcBorders>
          </w:tcPr>
          <w:p w14:paraId="4437C28F" w14:textId="77777777" w:rsidR="00F91FAD" w:rsidRPr="00F91FAD" w:rsidRDefault="00F91FAD" w:rsidP="00F91FA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F91FAD">
              <w:rPr>
                <w:szCs w:val="18"/>
              </w:rPr>
              <w:sym w:font="Wingdings" w:char="F0AB"/>
            </w:r>
          </w:p>
          <w:p w14:paraId="2A2FCF6D" w14:textId="77777777" w:rsidR="000B033D" w:rsidRDefault="00F91FAD" w:rsidP="00AC10A9">
            <w:pPr>
              <w:pStyle w:val="INDICATORTEXT"/>
              <w:jc w:val="both"/>
              <w:cnfStyle w:val="000000000000" w:firstRow="0" w:lastRow="0" w:firstColumn="0" w:lastColumn="0" w:oddVBand="0" w:evenVBand="0" w:oddHBand="0" w:evenHBand="0" w:firstRowFirstColumn="0" w:firstRowLastColumn="0" w:lastRowFirstColumn="0" w:lastRowLastColumn="0"/>
            </w:pPr>
            <w:r w:rsidRPr="00437EED">
              <w:rPr>
                <w:szCs w:val="18"/>
              </w:rPr>
              <w:t>Th</w:t>
            </w:r>
            <w:r>
              <w:rPr>
                <w:szCs w:val="18"/>
              </w:rPr>
              <w:t xml:space="preserve">e assessment of this indicator is based on your response to </w:t>
            </w:r>
            <w:r w:rsidR="00AC10A9">
              <w:rPr>
                <w:szCs w:val="18"/>
              </w:rPr>
              <w:t>[</w:t>
            </w:r>
            <w:r>
              <w:rPr>
                <w:szCs w:val="18"/>
              </w:rPr>
              <w:t>14.2</w:t>
            </w:r>
            <w:r w:rsidR="00AC10A9">
              <w:rPr>
                <w:szCs w:val="18"/>
              </w:rPr>
              <w:t>]</w:t>
            </w:r>
            <w:r>
              <w:rPr>
                <w:szCs w:val="18"/>
              </w:rPr>
              <w:t>.</w:t>
            </w:r>
          </w:p>
        </w:tc>
      </w:tr>
    </w:tbl>
    <w:p w14:paraId="252B1E94" w14:textId="77777777" w:rsidR="007038DD" w:rsidRDefault="007038DD">
      <w:pPr>
        <w:widowControl/>
        <w:autoSpaceDE/>
        <w:autoSpaceDN/>
        <w:adjustRightInd/>
        <w:spacing w:before="0" w:after="0" w:line="240" w:lineRule="auto"/>
        <w:rPr>
          <w:rFonts w:eastAsia="Times New Roman"/>
          <w:b/>
          <w:color w:val="595959"/>
          <w:sz w:val="18"/>
          <w:szCs w:val="18"/>
        </w:rPr>
      </w:pPr>
    </w:p>
    <w:p w14:paraId="0240D974" w14:textId="77777777" w:rsidR="007038DD" w:rsidRDefault="007038DD">
      <w:pPr>
        <w:widowControl/>
        <w:autoSpaceDE/>
        <w:autoSpaceDN/>
        <w:adjustRightInd/>
        <w:spacing w:before="0" w:after="0" w:line="240" w:lineRule="auto"/>
        <w:rPr>
          <w:rFonts w:eastAsia="Times New Roman"/>
          <w:b/>
          <w:color w:val="595959"/>
          <w:sz w:val="18"/>
          <w:szCs w:val="18"/>
        </w:rPr>
      </w:pPr>
      <w:r>
        <w:rPr>
          <w:rFonts w:eastAsia="Times New Roman"/>
          <w:b/>
          <w:color w:val="595959"/>
          <w:sz w:val="18"/>
          <w:szCs w:val="18"/>
        </w:rPr>
        <w:br w:type="page"/>
      </w:r>
    </w:p>
    <w:p w14:paraId="0CE2E7C6" w14:textId="77777777" w:rsidR="003A4346" w:rsidRDefault="003A4346">
      <w:pPr>
        <w:widowControl/>
        <w:autoSpaceDE/>
        <w:autoSpaceDN/>
        <w:adjustRightInd/>
        <w:spacing w:before="0" w:after="0" w:line="240" w:lineRule="auto"/>
        <w:rPr>
          <w:rFonts w:eastAsia="Times New Roman"/>
          <w:b/>
          <w:color w:val="595959"/>
          <w:sz w:val="18"/>
          <w:szCs w:val="18"/>
        </w:rP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D389D" w14:paraId="1D3E5322"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7E245FC" w14:textId="77777777" w:rsidR="00BD389D" w:rsidRPr="00903B63" w:rsidRDefault="00BD389D"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EA3C814" w14:textId="77777777" w:rsidR="00BD389D" w:rsidRPr="00903B63" w:rsidRDefault="00BD389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2C3F756B" w14:textId="77777777" w:rsidR="00BD389D" w:rsidRPr="00903B63" w:rsidRDefault="00BD389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9884EA8" w14:textId="77777777" w:rsidR="00BD389D" w:rsidRPr="00903B63" w:rsidRDefault="00BD389D"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BD389D" w14:paraId="25390374"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B07F97E" w14:textId="77777777" w:rsidR="00BD389D" w:rsidRPr="00903B63" w:rsidRDefault="00BD389D" w:rsidP="005D3A75">
            <w:pPr>
              <w:pStyle w:val="SectionIndicatorHeaderText"/>
              <w:rPr>
                <w:rStyle w:val="IntenseEmphasis"/>
                <w:bCs w:val="0"/>
                <w:i w:val="0"/>
                <w:iCs w:val="0"/>
                <w:color w:val="FFFFFF" w:themeColor="background1"/>
              </w:rPr>
            </w:pPr>
            <w:r>
              <w:rPr>
                <w:rStyle w:val="IntenseEmphasis"/>
                <w:i w:val="0"/>
                <w:color w:val="FFFFFF" w:themeColor="background1"/>
              </w:rPr>
              <w:t>PE 15</w:t>
            </w:r>
          </w:p>
        </w:tc>
        <w:tc>
          <w:tcPr>
            <w:tcW w:w="3402" w:type="dxa"/>
            <w:shd w:val="clear" w:color="auto" w:fill="888888"/>
          </w:tcPr>
          <w:p w14:paraId="7BFB552D" w14:textId="77777777" w:rsidR="00BD389D" w:rsidRPr="00903B63" w:rsidRDefault="00BD389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73FF89AB" w14:textId="77777777" w:rsidR="00BD389D" w:rsidRPr="00E41723" w:rsidRDefault="00BD389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D515BBC" w14:textId="77777777" w:rsidR="00BD389D" w:rsidRPr="00903B63" w:rsidRDefault="00BD389D"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17464FE9" w14:textId="77777777" w:rsidR="00DC390C" w:rsidRDefault="00DC390C" w:rsidP="00DC390C">
      <w:pPr>
        <w:pStyle w:val="INDICATORNUMBER"/>
      </w:pPr>
    </w:p>
    <w:tbl>
      <w:tblPr>
        <w:tblStyle w:val="SubSectionIndicatorTableVOLUNTARY"/>
        <w:tblW w:w="9214" w:type="dxa"/>
        <w:tblInd w:w="5" w:type="dxa"/>
        <w:tblLook w:val="04A0" w:firstRow="1" w:lastRow="0" w:firstColumn="1" w:lastColumn="0" w:noHBand="0" w:noVBand="1"/>
      </w:tblPr>
      <w:tblGrid>
        <w:gridCol w:w="1134"/>
        <w:gridCol w:w="3969"/>
        <w:gridCol w:w="4111"/>
      </w:tblGrid>
      <w:tr w:rsidR="00DC390C" w14:paraId="5D091A30" w14:textId="77777777" w:rsidTr="0085363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F745E27" w14:textId="77777777" w:rsidR="00DC390C" w:rsidRPr="00903B63" w:rsidRDefault="00DC390C"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15</w:t>
            </w:r>
          </w:p>
        </w:tc>
        <w:tc>
          <w:tcPr>
            <w:tcW w:w="8080" w:type="dxa"/>
            <w:gridSpan w:val="2"/>
            <w:tcBorders>
              <w:top w:val="single" w:sz="4" w:space="0" w:color="595959" w:themeColor="text1" w:themeTint="A6"/>
              <w:bottom w:val="nil"/>
              <w:right w:val="single" w:sz="4" w:space="0" w:color="5A5A5A"/>
            </w:tcBorders>
            <w:shd w:val="clear" w:color="auto" w:fill="888888"/>
          </w:tcPr>
          <w:p w14:paraId="2E4D0D6F" w14:textId="77777777" w:rsidR="00DC390C" w:rsidRPr="00903B63" w:rsidRDefault="00DC390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DC390C" w14:paraId="7F314C6C" w14:textId="77777777" w:rsidTr="008536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413E8C7D" w14:textId="77777777" w:rsidR="00DC390C" w:rsidRDefault="00DC390C" w:rsidP="005D3A75">
            <w:pPr>
              <w:pStyle w:val="INDICATORNUMBER"/>
              <w:rPr>
                <w:rStyle w:val="IntenseEmphasis"/>
                <w:b/>
                <w:bCs w:val="0"/>
                <w:i w:val="0"/>
                <w:iCs w:val="0"/>
              </w:rPr>
            </w:pPr>
            <w:r>
              <w:rPr>
                <w:rStyle w:val="IntenseEmphasis"/>
                <w:b/>
                <w:bCs w:val="0"/>
                <w:i w:val="0"/>
                <w:iCs w:val="0"/>
                <w:color w:val="595959"/>
              </w:rPr>
              <w:t>PE 15.1</w:t>
            </w:r>
          </w:p>
        </w:tc>
        <w:tc>
          <w:tcPr>
            <w:tcW w:w="8080" w:type="dxa"/>
            <w:gridSpan w:val="2"/>
            <w:tcBorders>
              <w:top w:val="nil"/>
              <w:right w:val="single" w:sz="4" w:space="0" w:color="5A5A5A"/>
            </w:tcBorders>
          </w:tcPr>
          <w:p w14:paraId="17A06437" w14:textId="77777777" w:rsidR="00DC390C" w:rsidRPr="00DC390C" w:rsidRDefault="00DC390C" w:rsidP="00BF6975">
            <w:pPr>
              <w:pStyle w:val="INDICATORTEXT"/>
              <w:cnfStyle w:val="000000100000" w:firstRow="0" w:lastRow="0" w:firstColumn="0" w:lastColumn="0" w:oddVBand="0" w:evenVBand="0" w:oddHBand="1" w:evenHBand="0" w:firstRowFirstColumn="0" w:firstRowLastColumn="0" w:lastRowFirstColumn="0" w:lastRowLastColumn="0"/>
            </w:pPr>
            <w:r w:rsidRPr="00DC390C">
              <w:t xml:space="preserve">Indicate the types of actions taken by your portfolio companies to incorporate ESG issues into operations and what proportion of your portfolio companies </w:t>
            </w:r>
            <w:r w:rsidR="00BF6975" w:rsidRPr="00DC390C">
              <w:t>ha</w:t>
            </w:r>
            <w:r w:rsidR="00BF6975">
              <w:t>s</w:t>
            </w:r>
            <w:r w:rsidR="00BF6975" w:rsidRPr="00DC390C">
              <w:t xml:space="preserve"> </w:t>
            </w:r>
            <w:r w:rsidRPr="00DC390C">
              <w:t>implemented these actions.</w:t>
            </w:r>
          </w:p>
        </w:tc>
      </w:tr>
      <w:tr w:rsidR="00734BD4" w14:paraId="0254BD6E" w14:textId="77777777" w:rsidTr="007038DD">
        <w:trPr>
          <w:trHeight w:val="371"/>
        </w:trPr>
        <w:tc>
          <w:tcPr>
            <w:cnfStyle w:val="001000000000" w:firstRow="0" w:lastRow="0" w:firstColumn="1" w:lastColumn="0" w:oddVBand="0" w:evenVBand="0" w:oddHBand="0" w:evenHBand="0" w:firstRowFirstColumn="0" w:firstRowLastColumn="0" w:lastRowFirstColumn="0" w:lastRowLastColumn="0"/>
            <w:tcW w:w="1134" w:type="dxa"/>
            <w:vMerge w:val="restart"/>
            <w:shd w:val="clear" w:color="auto" w:fill="F2F2F2" w:themeFill="background1" w:themeFillShade="F2"/>
          </w:tcPr>
          <w:p w14:paraId="214DBF27" w14:textId="77777777" w:rsidR="00734BD4" w:rsidRPr="00AE100E" w:rsidRDefault="00734BD4" w:rsidP="005D3A75">
            <w:pPr>
              <w:pStyle w:val="INDICATORNUMBER"/>
              <w:rPr>
                <w:rStyle w:val="IntenseEmphasis"/>
                <w:b/>
                <w:bCs w:val="0"/>
                <w:i w:val="0"/>
                <w:iCs w:val="0"/>
                <w:color w:val="595959"/>
              </w:rPr>
            </w:pPr>
          </w:p>
        </w:tc>
        <w:tc>
          <w:tcPr>
            <w:tcW w:w="3969"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3EAAEEA5" w14:textId="77777777" w:rsidR="00734BD4" w:rsidRPr="00F23069" w:rsidRDefault="00734BD4" w:rsidP="005D3A75">
            <w:pPr>
              <w:pStyle w:val="NoSpacing"/>
              <w:cnfStyle w:val="000000000000" w:firstRow="0" w:lastRow="0" w:firstColumn="0" w:lastColumn="0" w:oddVBand="0" w:evenVBand="0" w:oddHBand="0" w:evenHBand="0" w:firstRowFirstColumn="0" w:firstRowLastColumn="0" w:lastRowFirstColumn="0" w:lastRowLastColumn="0"/>
              <w:rPr>
                <w:rFonts w:ascii="Arial" w:hAnsi="Arial"/>
                <w:b/>
                <w:noProof/>
                <w:color w:val="FFFFFF" w:themeColor="background1"/>
                <w:sz w:val="18"/>
                <w:szCs w:val="18"/>
              </w:rPr>
            </w:pPr>
            <w:r w:rsidRPr="00F23069">
              <w:rPr>
                <w:rFonts w:ascii="Arial" w:hAnsi="Arial"/>
                <w:b/>
                <w:noProof/>
                <w:color w:val="FFFFFF" w:themeColor="background1"/>
                <w:sz w:val="18"/>
                <w:szCs w:val="18"/>
              </w:rPr>
              <w:t>Types of actions taken by portfolio companies</w:t>
            </w:r>
          </w:p>
        </w:tc>
        <w:tc>
          <w:tcPr>
            <w:tcW w:w="4111" w:type="dxa"/>
            <w:tcBorders>
              <w:top w:val="nil"/>
              <w:left w:val="single" w:sz="4" w:space="0" w:color="D9D9D9" w:themeColor="background1" w:themeShade="D9"/>
              <w:bottom w:val="single" w:sz="4" w:space="0" w:color="A6A6A6" w:themeColor="background1" w:themeShade="A6"/>
              <w:right w:val="single" w:sz="4" w:space="0" w:color="5A5A5A"/>
            </w:tcBorders>
            <w:shd w:val="clear" w:color="auto" w:fill="A6A6A6" w:themeFill="background1" w:themeFillShade="A6"/>
          </w:tcPr>
          <w:p w14:paraId="3E92019D" w14:textId="77777777" w:rsidR="00734BD4" w:rsidRPr="00F23069" w:rsidRDefault="00734BD4" w:rsidP="008B63E4">
            <w:pPr>
              <w:pStyle w:val="NoSpacing"/>
              <w:cnfStyle w:val="000000000000" w:firstRow="0" w:lastRow="0" w:firstColumn="0" w:lastColumn="0" w:oddVBand="0" w:evenVBand="0" w:oddHBand="0" w:evenHBand="0" w:firstRowFirstColumn="0" w:firstRowLastColumn="0" w:lastRowFirstColumn="0" w:lastRowLastColumn="0"/>
              <w:rPr>
                <w:rFonts w:ascii="Arial" w:hAnsi="Arial"/>
                <w:b/>
                <w:noProof/>
                <w:color w:val="FFFFFF" w:themeColor="background1"/>
                <w:sz w:val="18"/>
                <w:szCs w:val="18"/>
              </w:rPr>
            </w:pPr>
            <w:r w:rsidRPr="00F23069">
              <w:rPr>
                <w:rFonts w:ascii="Arial" w:hAnsi="Arial"/>
                <w:b/>
                <w:noProof/>
                <w:color w:val="FFFFFF" w:themeColor="background1"/>
                <w:sz w:val="18"/>
                <w:szCs w:val="18"/>
              </w:rPr>
              <w:t>Implemented by percentage of portfolio companies</w:t>
            </w:r>
          </w:p>
        </w:tc>
      </w:tr>
      <w:tr w:rsidR="00734BD4" w14:paraId="23C60E36" w14:textId="77777777" w:rsidTr="007038DD">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shd w:val="clear" w:color="auto" w:fill="F2F2F2" w:themeFill="background1" w:themeFillShade="F2"/>
          </w:tcPr>
          <w:p w14:paraId="07F3CCD4" w14:textId="77777777" w:rsidR="00734BD4" w:rsidRPr="00AE100E" w:rsidRDefault="00734BD4" w:rsidP="005D3A75">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058669" w14:textId="77777777"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rsidRPr="00DC390C">
              <w:t xml:space="preserve"> Allocate responsibility for ESG issues to board/senior management</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020226C2" w14:textId="77777777"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DC390C">
              <w:sym w:font="Wingdings" w:char="F06D"/>
            </w:r>
            <w:r w:rsidR="00535949">
              <w:t xml:space="preserve"> </w:t>
            </w:r>
            <w:r w:rsidRPr="00DC390C">
              <w:t>&gt;90% of portfolio companies</w:t>
            </w:r>
          </w:p>
          <w:p w14:paraId="279582AF" w14:textId="77777777"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DC390C">
              <w:sym w:font="Wingdings" w:char="F06D"/>
            </w:r>
            <w:r w:rsidRPr="00DC390C">
              <w:t xml:space="preserve"> 51-90% of portfolio companies</w:t>
            </w:r>
          </w:p>
          <w:p w14:paraId="2DC33720" w14:textId="77777777"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DC390C">
              <w:sym w:font="Wingdings" w:char="F06D"/>
            </w:r>
            <w:r w:rsidRPr="00DC390C">
              <w:t xml:space="preserve"> 10-50% of portfolio companies</w:t>
            </w:r>
          </w:p>
          <w:p w14:paraId="35269AA8" w14:textId="77777777"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DC390C">
              <w:sym w:font="Wingdings" w:char="F06D"/>
            </w:r>
            <w:r w:rsidR="00535949">
              <w:t xml:space="preserve"> </w:t>
            </w:r>
            <w:r w:rsidRPr="00DC390C">
              <w:t>&lt;10% of portfolio companies</w:t>
            </w:r>
          </w:p>
          <w:p w14:paraId="250800ED" w14:textId="77777777" w:rsidR="00734BD4"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DC390C">
              <w:sym w:font="Wingdings" w:char="F06D"/>
            </w:r>
            <w:r w:rsidRPr="00DC390C">
              <w:t xml:space="preserve"> We do not track this information</w:t>
            </w:r>
            <w:r w:rsidR="00BF6975">
              <w:t>.</w:t>
            </w:r>
          </w:p>
          <w:p w14:paraId="3F1856C8" w14:textId="77777777"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8B63E4">
              <w:t>(in terms of total number of portfolio companies)</w:t>
            </w:r>
          </w:p>
        </w:tc>
      </w:tr>
      <w:tr w:rsidR="00734BD4" w14:paraId="34876D1E" w14:textId="77777777" w:rsidTr="007038DD">
        <w:trPr>
          <w:trHeight w:val="397"/>
        </w:trPr>
        <w:tc>
          <w:tcPr>
            <w:cnfStyle w:val="001000000000" w:firstRow="0" w:lastRow="0" w:firstColumn="1" w:lastColumn="0" w:oddVBand="0" w:evenVBand="0" w:oddHBand="0" w:evenHBand="0" w:firstRowFirstColumn="0" w:firstRowLastColumn="0" w:lastRowFirstColumn="0" w:lastRowLastColumn="0"/>
            <w:tcW w:w="1134" w:type="dxa"/>
            <w:vMerge/>
            <w:shd w:val="clear" w:color="auto" w:fill="F2F2F2" w:themeFill="background1" w:themeFillShade="F2"/>
          </w:tcPr>
          <w:p w14:paraId="001BFDCB" w14:textId="77777777" w:rsidR="00734BD4" w:rsidRPr="00AE100E" w:rsidRDefault="00734BD4" w:rsidP="005D3A75">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CE415DC" w14:textId="77777777" w:rsidR="00734BD4" w:rsidRPr="00DC390C" w:rsidRDefault="00734BD4" w:rsidP="00DC390C">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DC390C">
              <w:t xml:space="preserve"> Composition of board ensure</w:t>
            </w:r>
            <w:r w:rsidR="00905761">
              <w:t>s</w:t>
            </w:r>
            <w:r w:rsidRPr="00DC390C">
              <w:t xml:space="preserve"> ESG expertise</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65276CD7" w14:textId="77777777" w:rsidR="00734BD4" w:rsidRPr="00680D45" w:rsidRDefault="00734BD4" w:rsidP="00DC390C">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734BD4" w14:paraId="1FC548C6" w14:textId="77777777" w:rsidTr="007038DD">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shd w:val="clear" w:color="auto" w:fill="F2F2F2" w:themeFill="background1" w:themeFillShade="F2"/>
          </w:tcPr>
          <w:p w14:paraId="4A71D8C9" w14:textId="77777777" w:rsidR="00734BD4" w:rsidRPr="00AE100E" w:rsidRDefault="00734BD4" w:rsidP="005D3A75">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C967C67" w14:textId="77777777"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rsidRPr="00DC390C">
              <w:t xml:space="preserve"> Consider ESG issues in risk management processes</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042F25AE" w14:textId="77777777" w:rsidR="00734BD4" w:rsidRPr="00680D45"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734BD4" w14:paraId="1F014564" w14:textId="77777777" w:rsidTr="007038DD">
        <w:trPr>
          <w:trHeight w:val="397"/>
        </w:trPr>
        <w:tc>
          <w:tcPr>
            <w:cnfStyle w:val="001000000000" w:firstRow="0" w:lastRow="0" w:firstColumn="1" w:lastColumn="0" w:oddVBand="0" w:evenVBand="0" w:oddHBand="0" w:evenHBand="0" w:firstRowFirstColumn="0" w:firstRowLastColumn="0" w:lastRowFirstColumn="0" w:lastRowLastColumn="0"/>
            <w:tcW w:w="1134" w:type="dxa"/>
            <w:vMerge/>
            <w:shd w:val="clear" w:color="auto" w:fill="F2F2F2" w:themeFill="background1" w:themeFillShade="F2"/>
          </w:tcPr>
          <w:p w14:paraId="6E858F1F" w14:textId="77777777" w:rsidR="00734BD4" w:rsidRPr="00AE100E" w:rsidRDefault="00734BD4" w:rsidP="005D3A75">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D08523" w14:textId="77777777" w:rsidR="00734BD4" w:rsidRPr="00DC390C" w:rsidRDefault="00734BD4" w:rsidP="00DC390C">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DC390C">
              <w:t xml:space="preserve"> Define performance targets for applicable ESG issues in operations</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1E904058" w14:textId="77777777" w:rsidR="00734BD4" w:rsidRPr="00680D45" w:rsidRDefault="00734BD4" w:rsidP="00DC390C">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734BD4" w14:paraId="776236EC" w14:textId="77777777" w:rsidTr="007038DD">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shd w:val="clear" w:color="auto" w:fill="F2F2F2" w:themeFill="background1" w:themeFillShade="F2"/>
          </w:tcPr>
          <w:p w14:paraId="0ECFC381" w14:textId="77777777" w:rsidR="00734BD4" w:rsidRPr="00AE100E" w:rsidRDefault="00734BD4" w:rsidP="005D3A75">
            <w:pPr>
              <w:pStyle w:val="INDICATORNUMBER"/>
              <w:rPr>
                <w:rStyle w:val="IntenseEmphasis"/>
                <w:b/>
                <w:bCs w:val="0"/>
                <w:i w:val="0"/>
                <w:iCs w:val="0"/>
                <w:color w:val="595959"/>
              </w:rPr>
            </w:pPr>
          </w:p>
        </w:tc>
        <w:tc>
          <w:tcPr>
            <w:tcW w:w="3969" w:type="dxa"/>
            <w:tcBorders>
              <w:top w:val="single" w:sz="4" w:space="0" w:color="A6A6A6" w:themeColor="background1" w:themeShade="A6"/>
              <w:right w:val="single" w:sz="4" w:space="0" w:color="A6A6A6" w:themeColor="background1" w:themeShade="A6"/>
            </w:tcBorders>
            <w:shd w:val="clear" w:color="auto" w:fill="auto"/>
          </w:tcPr>
          <w:p w14:paraId="538BEBDA" w14:textId="77777777" w:rsidR="00734BD4" w:rsidRPr="00680D45"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t xml:space="preserve"> Define when </w:t>
            </w:r>
            <w:r w:rsidRPr="005437A9">
              <w:t>engage</w:t>
            </w:r>
            <w:r>
              <w:t>ments</w:t>
            </w:r>
            <w:r w:rsidRPr="005437A9">
              <w:t xml:space="preserve"> with stakeholders </w:t>
            </w:r>
            <w:r>
              <w:t xml:space="preserve">should be carried out </w:t>
            </w:r>
            <w:r w:rsidRPr="005437A9">
              <w:t xml:space="preserve">to discuss ESG </w:t>
            </w:r>
            <w:r>
              <w:t>issue</w:t>
            </w:r>
            <w:r w:rsidRPr="005437A9">
              <w:t>s</w:t>
            </w:r>
          </w:p>
        </w:tc>
        <w:tc>
          <w:tcPr>
            <w:tcW w:w="4111" w:type="dxa"/>
            <w:tcBorders>
              <w:top w:val="single" w:sz="4" w:space="0" w:color="A6A6A6" w:themeColor="background1" w:themeShade="A6"/>
              <w:left w:val="single" w:sz="4" w:space="0" w:color="A6A6A6" w:themeColor="background1" w:themeShade="A6"/>
              <w:right w:val="single" w:sz="4" w:space="0" w:color="5A5A5A"/>
            </w:tcBorders>
            <w:shd w:val="clear" w:color="auto" w:fill="auto"/>
          </w:tcPr>
          <w:p w14:paraId="39E3E8AE" w14:textId="77777777" w:rsidR="00734BD4" w:rsidRPr="00680D45"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734BD4" w14:paraId="0EF54B6E" w14:textId="77777777" w:rsidTr="007038DD">
        <w:trPr>
          <w:trHeight w:val="397"/>
        </w:trPr>
        <w:tc>
          <w:tcPr>
            <w:cnfStyle w:val="001000000000" w:firstRow="0" w:lastRow="0" w:firstColumn="1" w:lastColumn="0" w:oddVBand="0" w:evenVBand="0" w:oddHBand="0" w:evenHBand="0" w:firstRowFirstColumn="0" w:firstRowLastColumn="0" w:lastRowFirstColumn="0" w:lastRowLastColumn="0"/>
            <w:tcW w:w="1134" w:type="dxa"/>
            <w:vMerge/>
            <w:shd w:val="clear" w:color="auto" w:fill="F2F2F2" w:themeFill="background1" w:themeFillShade="F2"/>
          </w:tcPr>
          <w:p w14:paraId="0DE1E22A" w14:textId="77777777" w:rsidR="00734BD4" w:rsidRPr="00AE100E" w:rsidRDefault="00734BD4" w:rsidP="005D3A75">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DAE246C" w14:textId="77777777" w:rsidR="00734BD4" w:rsidRPr="00680D45" w:rsidRDefault="00734BD4" w:rsidP="00DC390C">
            <w:pPr>
              <w:pStyle w:val="INDICATORTEXT"/>
              <w:cnfStyle w:val="000000000000" w:firstRow="0" w:lastRow="0" w:firstColumn="0" w:lastColumn="0" w:oddVBand="0" w:evenVBand="0" w:oddHBand="0" w:evenHBand="0" w:firstRowFirstColumn="0" w:firstRowLastColumn="0" w:lastRowFirstColumn="0" w:lastRowLastColumn="0"/>
            </w:pPr>
            <w:r w:rsidRPr="00DC390C">
              <w:sym w:font="Wingdings" w:char="F071"/>
            </w:r>
            <w:r w:rsidRPr="00DC390C">
              <w:rPr>
                <w:bCs/>
              </w:rPr>
              <w:t xml:space="preserve"> Other actions</w:t>
            </w:r>
            <w:r w:rsidR="004E75BF">
              <w:rPr>
                <w:bCs/>
              </w:rPr>
              <w:t>; specify</w:t>
            </w:r>
            <w:r w:rsidRPr="00DC390C">
              <w:rPr>
                <w:bCs/>
              </w:rPr>
              <w:t xml:space="preserve"> _____________</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0CB821CC" w14:textId="77777777" w:rsidR="00734BD4" w:rsidRPr="00680D45" w:rsidRDefault="00734BD4" w:rsidP="00DC390C">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734BD4" w14:paraId="2BCBB088" w14:textId="77777777" w:rsidTr="007038DD">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A5A5A"/>
            </w:tcBorders>
            <w:shd w:val="clear" w:color="auto" w:fill="F2F2F2" w:themeFill="background1" w:themeFillShade="F2"/>
          </w:tcPr>
          <w:p w14:paraId="735B76E7" w14:textId="77777777" w:rsidR="00734BD4" w:rsidRPr="00AE100E" w:rsidRDefault="00734BD4" w:rsidP="005D3A75">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5A5A5A"/>
              <w:right w:val="single" w:sz="4" w:space="0" w:color="5A5A5A"/>
            </w:tcBorders>
            <w:shd w:val="clear" w:color="auto" w:fill="auto"/>
          </w:tcPr>
          <w:p w14:paraId="16ED61C0" w14:textId="77777777" w:rsidR="00734BD4"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DC390C">
              <w:sym w:font="Wingdings" w:char="F071"/>
            </w:r>
            <w:r>
              <w:t xml:space="preserve"> None of the above</w:t>
            </w:r>
          </w:p>
        </w:tc>
      </w:tr>
      <w:tr w:rsidR="00F57731" w14:paraId="46AB4B53" w14:textId="77777777" w:rsidTr="007038DD">
        <w:trPr>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5A5A5A"/>
            </w:tcBorders>
            <w:shd w:val="clear" w:color="auto" w:fill="F2F2F2" w:themeFill="background1" w:themeFillShade="F2"/>
            <w:vAlign w:val="top"/>
          </w:tcPr>
          <w:p w14:paraId="40402A92" w14:textId="77777777" w:rsidR="00F57731" w:rsidRPr="00AE100E" w:rsidRDefault="00F57731" w:rsidP="00F57731">
            <w:pPr>
              <w:pStyle w:val="INDICATORNUMBER"/>
              <w:rPr>
                <w:rStyle w:val="IntenseEmphasis"/>
                <w:b/>
                <w:bCs w:val="0"/>
                <w:i w:val="0"/>
                <w:iCs w:val="0"/>
                <w:color w:val="595959"/>
              </w:rPr>
            </w:pPr>
            <w:r>
              <w:rPr>
                <w:rStyle w:val="IntenseEmphasis"/>
                <w:b/>
                <w:bCs w:val="0"/>
                <w:i w:val="0"/>
                <w:iCs w:val="0"/>
                <w:color w:val="595959"/>
              </w:rPr>
              <w:t>PE 15.2</w:t>
            </w:r>
          </w:p>
        </w:tc>
        <w:tc>
          <w:tcPr>
            <w:tcW w:w="8080" w:type="dxa"/>
            <w:gridSpan w:val="2"/>
            <w:tcBorders>
              <w:top w:val="single" w:sz="4" w:space="0" w:color="5A5A5A"/>
              <w:left w:val="single" w:sz="4" w:space="0" w:color="5A5A5A"/>
              <w:right w:val="single" w:sz="4" w:space="0" w:color="5A5A5A"/>
            </w:tcBorders>
            <w:shd w:val="clear" w:color="auto" w:fill="F2F2F2" w:themeFill="background1" w:themeFillShade="F2"/>
          </w:tcPr>
          <w:p w14:paraId="78AE02B8" w14:textId="77777777" w:rsidR="00F57731" w:rsidRPr="00680D45" w:rsidRDefault="00F57731">
            <w:pPr>
              <w:pStyle w:val="INDICATORTEXT"/>
              <w:cnfStyle w:val="000000000000" w:firstRow="0" w:lastRow="0" w:firstColumn="0" w:lastColumn="0" w:oddVBand="0" w:evenVBand="0" w:oddHBand="0" w:evenHBand="0" w:firstRowFirstColumn="0" w:firstRowLastColumn="0" w:lastRowFirstColumn="0" w:lastRowLastColumn="0"/>
              <w:rPr>
                <w:bCs/>
              </w:rPr>
            </w:pPr>
            <w:r w:rsidRPr="00DC390C">
              <w:rPr>
                <w:bCs/>
              </w:rPr>
              <w:t>Describe how your organisation contributes to the portfolio</w:t>
            </w:r>
            <w:r w:rsidR="00905761">
              <w:rPr>
                <w:bCs/>
              </w:rPr>
              <w:t xml:space="preserve"> companies</w:t>
            </w:r>
            <w:r w:rsidRPr="00DC390C">
              <w:rPr>
                <w:bCs/>
              </w:rPr>
              <w:t xml:space="preserve">’ </w:t>
            </w:r>
            <w:r w:rsidR="00905761">
              <w:rPr>
                <w:bCs/>
              </w:rPr>
              <w:t xml:space="preserve">resourcing and </w:t>
            </w:r>
            <w:r w:rsidRPr="00DC390C">
              <w:rPr>
                <w:bCs/>
              </w:rPr>
              <w:t>management of ESG issues.</w:t>
            </w:r>
          </w:p>
        </w:tc>
      </w:tr>
      <w:tr w:rsidR="00F57731" w14:paraId="50BFE82C" w14:textId="77777777" w:rsidTr="007038DD">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A5A5A"/>
            </w:tcBorders>
            <w:shd w:val="clear" w:color="auto" w:fill="F2F2F2" w:themeFill="background1" w:themeFillShade="F2"/>
          </w:tcPr>
          <w:p w14:paraId="34757A02" w14:textId="77777777" w:rsidR="00F57731" w:rsidRPr="00AE100E" w:rsidRDefault="00F57731" w:rsidP="005D3A75">
            <w:pPr>
              <w:pStyle w:val="INDICATORNUMBER"/>
              <w:rPr>
                <w:rStyle w:val="IntenseEmphasis"/>
                <w:b/>
                <w:bCs w:val="0"/>
                <w:i w:val="0"/>
                <w:iCs w:val="0"/>
                <w:color w:val="595959"/>
              </w:rPr>
            </w:pPr>
          </w:p>
        </w:tc>
        <w:tc>
          <w:tcPr>
            <w:tcW w:w="8080" w:type="dxa"/>
            <w:gridSpan w:val="2"/>
            <w:tcBorders>
              <w:top w:val="nil"/>
              <w:left w:val="single" w:sz="4" w:space="0" w:color="5A5A5A"/>
              <w:bottom w:val="single" w:sz="4" w:space="0" w:color="5A5A5A"/>
              <w:right w:val="single" w:sz="4" w:space="0" w:color="5A5A5A"/>
            </w:tcBorders>
            <w:shd w:val="clear" w:color="auto" w:fill="auto"/>
          </w:tcPr>
          <w:p w14:paraId="19D663D0" w14:textId="77777777" w:rsidR="00F57731" w:rsidRPr="00986592" w:rsidRDefault="00F57731" w:rsidP="005D3A75">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DC390C" w14:paraId="49860AF1" w14:textId="77777777" w:rsidTr="007038DD">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shd w:val="clear" w:color="auto" w:fill="F2F2F2" w:themeFill="background1" w:themeFillShade="F2"/>
          </w:tcPr>
          <w:p w14:paraId="6D3AB001" w14:textId="77777777" w:rsidR="00DC390C" w:rsidRPr="00AE100E" w:rsidRDefault="00DC390C" w:rsidP="005D3A75">
            <w:pPr>
              <w:pStyle w:val="INDICATORNUMBER"/>
              <w:rPr>
                <w:rStyle w:val="IntenseEmphasis"/>
                <w:b/>
                <w:bCs w:val="0"/>
                <w:i w:val="0"/>
                <w:iCs w:val="0"/>
                <w:color w:val="595959"/>
              </w:rPr>
            </w:pPr>
            <w:r>
              <w:rPr>
                <w:rStyle w:val="IntenseEmphasis"/>
                <w:b/>
                <w:bCs w:val="0"/>
                <w:i w:val="0"/>
                <w:iCs w:val="0"/>
                <w:color w:val="595959"/>
              </w:rPr>
              <w:t>PE 15.3</w:t>
            </w:r>
          </w:p>
        </w:tc>
        <w:tc>
          <w:tcPr>
            <w:tcW w:w="8080" w:type="dxa"/>
            <w:gridSpan w:val="2"/>
            <w:tcBorders>
              <w:top w:val="single" w:sz="4" w:space="0" w:color="5A5A5A"/>
              <w:right w:val="single" w:sz="4" w:space="0" w:color="5A5A5A"/>
            </w:tcBorders>
            <w:shd w:val="clear" w:color="auto" w:fill="F2F2F2" w:themeFill="background1" w:themeFillShade="F2"/>
          </w:tcPr>
          <w:p w14:paraId="7F7F1643" w14:textId="77777777" w:rsidR="00DC390C" w:rsidRPr="00986592" w:rsidRDefault="00DC390C" w:rsidP="00BF69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DC390C">
              <w:rPr>
                <w:bCs/>
              </w:rPr>
              <w:t>Additional information</w:t>
            </w:r>
          </w:p>
        </w:tc>
      </w:tr>
      <w:tr w:rsidR="00DC390C" w14:paraId="62D96EB1" w14:textId="77777777" w:rsidTr="007038DD">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shd w:val="clear" w:color="auto" w:fill="F2F2F2" w:themeFill="background1" w:themeFillShade="F2"/>
          </w:tcPr>
          <w:p w14:paraId="365E8A1B" w14:textId="77777777" w:rsidR="00DC390C" w:rsidRPr="00AE100E" w:rsidRDefault="00DC390C" w:rsidP="005D3A75">
            <w:pPr>
              <w:pStyle w:val="INDICATORNUMBER"/>
              <w:rPr>
                <w:rStyle w:val="IntenseEmphasis"/>
                <w:b/>
                <w:bCs w:val="0"/>
                <w:i w:val="0"/>
                <w:iCs w:val="0"/>
                <w:color w:val="595959"/>
              </w:rPr>
            </w:pPr>
          </w:p>
        </w:tc>
        <w:tc>
          <w:tcPr>
            <w:tcW w:w="8080" w:type="dxa"/>
            <w:gridSpan w:val="2"/>
            <w:tcBorders>
              <w:top w:val="nil"/>
              <w:bottom w:val="single" w:sz="4" w:space="0" w:color="5A5A5A"/>
              <w:right w:val="single" w:sz="4" w:space="0" w:color="5A5A5A"/>
            </w:tcBorders>
            <w:shd w:val="clear" w:color="auto" w:fill="auto"/>
          </w:tcPr>
          <w:p w14:paraId="63E4FD61" w14:textId="77777777" w:rsidR="00DC390C" w:rsidRPr="00986592" w:rsidRDefault="00DC390C" w:rsidP="005D3A75">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4A787130" w14:textId="77777777" w:rsidR="00DC390C" w:rsidRDefault="00DC390C" w:rsidP="00A96B13">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387BB0" w14:paraId="241C2381"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099B2611" w14:textId="77777777" w:rsidR="00387BB0" w:rsidRPr="00191BC1" w:rsidRDefault="00387BB0"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15</w:t>
            </w:r>
          </w:p>
        </w:tc>
        <w:tc>
          <w:tcPr>
            <w:tcW w:w="8080" w:type="dxa"/>
            <w:tcBorders>
              <w:top w:val="single" w:sz="4" w:space="0" w:color="595959"/>
            </w:tcBorders>
          </w:tcPr>
          <w:p w14:paraId="201015AC" w14:textId="77777777" w:rsidR="00387BB0" w:rsidRPr="00191BC1" w:rsidRDefault="00387BB0"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4C1869" w:rsidRPr="00CF025D" w14:paraId="3887A985" w14:textId="77777777" w:rsidTr="007038D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shd w:val="clear" w:color="auto" w:fill="F2F2F2" w:themeFill="background1" w:themeFillShade="F2"/>
          </w:tcPr>
          <w:p w14:paraId="668AD24B" w14:textId="77777777" w:rsidR="004C1869" w:rsidRDefault="004C1869" w:rsidP="005D3A75">
            <w:pPr>
              <w:pStyle w:val="INDICATORNUMBER"/>
              <w:rPr>
                <w:rStyle w:val="IntenseEmphasis"/>
                <w:b/>
                <w:bCs w:val="0"/>
                <w:i w:val="0"/>
                <w:iCs w:val="0"/>
                <w:color w:val="595959"/>
              </w:rPr>
            </w:pPr>
            <w:r>
              <w:rPr>
                <w:rStyle w:val="IntenseEmphasis"/>
                <w:b/>
                <w:bCs w:val="0"/>
                <w:i w:val="0"/>
                <w:iCs w:val="0"/>
                <w:color w:val="595959"/>
              </w:rPr>
              <w:t>PE 15.1</w:t>
            </w:r>
          </w:p>
        </w:tc>
        <w:tc>
          <w:tcPr>
            <w:tcW w:w="8080" w:type="dxa"/>
            <w:tcBorders>
              <w:top w:val="single" w:sz="4" w:space="0" w:color="595959"/>
              <w:bottom w:val="single" w:sz="4" w:space="0" w:color="A6A6A6" w:themeColor="background1" w:themeShade="A6"/>
            </w:tcBorders>
          </w:tcPr>
          <w:p w14:paraId="76B27D8E" w14:textId="77777777" w:rsidR="004C1869" w:rsidRPr="004C1869" w:rsidRDefault="004C1869" w:rsidP="004C1869">
            <w:pPr>
              <w:pStyle w:val="INDICATORTEXT"/>
              <w:jc w:val="both"/>
              <w:cnfStyle w:val="000000000000" w:firstRow="0" w:lastRow="0" w:firstColumn="0" w:lastColumn="0" w:oddVBand="0" w:evenVBand="0" w:oddHBand="0" w:evenHBand="0" w:firstRowFirstColumn="0" w:firstRowLastColumn="0" w:lastRowFirstColumn="0" w:lastRowLastColumn="0"/>
            </w:pPr>
            <w:r w:rsidRPr="000B033D">
              <w:t xml:space="preserve">Determine the proportion by </w:t>
            </w:r>
            <w:r w:rsidR="00BF6975">
              <w:t xml:space="preserve">the </w:t>
            </w:r>
            <w:r w:rsidRPr="000B033D">
              <w:t>number of</w:t>
            </w:r>
            <w:r>
              <w:t xml:space="preserve"> all</w:t>
            </w:r>
            <w:r w:rsidRPr="000B033D">
              <w:t xml:space="preserve"> portfolio companies.</w:t>
            </w:r>
          </w:p>
        </w:tc>
      </w:tr>
      <w:tr w:rsidR="00387BB0" w:rsidRPr="00CF025D" w14:paraId="1DDF8CB2" w14:textId="77777777" w:rsidTr="007038D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shd w:val="clear" w:color="auto" w:fill="F2F2F2" w:themeFill="background1" w:themeFillShade="F2"/>
          </w:tcPr>
          <w:p w14:paraId="477F33C0" w14:textId="77777777" w:rsidR="00387BB0" w:rsidRPr="000D72DF" w:rsidRDefault="00387BB0" w:rsidP="005D3A75">
            <w:pPr>
              <w:pStyle w:val="INDICATORNUMBER"/>
              <w:rPr>
                <w:rStyle w:val="IntenseEmphasis"/>
                <w:b/>
                <w:bCs w:val="0"/>
                <w:i w:val="0"/>
                <w:iCs w:val="0"/>
              </w:rPr>
            </w:pPr>
            <w:r>
              <w:rPr>
                <w:rStyle w:val="IntenseEmphasis"/>
                <w:b/>
                <w:bCs w:val="0"/>
                <w:i w:val="0"/>
                <w:iCs w:val="0"/>
                <w:color w:val="595959"/>
              </w:rPr>
              <w:t>PE 15.2</w:t>
            </w:r>
          </w:p>
        </w:tc>
        <w:tc>
          <w:tcPr>
            <w:tcW w:w="8080" w:type="dxa"/>
            <w:tcBorders>
              <w:top w:val="single" w:sz="4" w:space="0" w:color="595959"/>
              <w:bottom w:val="single" w:sz="4" w:space="0" w:color="A6A6A6" w:themeColor="background1" w:themeShade="A6"/>
            </w:tcBorders>
          </w:tcPr>
          <w:p w14:paraId="75F11DD2" w14:textId="77777777" w:rsidR="00387BB0" w:rsidRDefault="00387BB0" w:rsidP="00780536">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The type of activities undertaken can range from individual engagements with boards and/or with senior management to sharing best management practice in a workshop format attended by a number of portfolio companies. </w:t>
            </w:r>
            <w:r w:rsidRPr="00387BB0">
              <w:rPr>
                <w:szCs w:val="18"/>
              </w:rPr>
              <w:t xml:space="preserve">This description could cover how ESG risks and/or opportunities in general have been incorporated by your portfolio companies as a result of your ownership activities and influence (if tracked). </w:t>
            </w:r>
          </w:p>
          <w:p w14:paraId="3E11EFA9" w14:textId="77777777" w:rsidR="00494C61" w:rsidRDefault="00494C61" w:rsidP="00494C61">
            <w:pPr>
              <w:pStyle w:val="INDICATORTEXT"/>
              <w:cnfStyle w:val="000000000000" w:firstRow="0" w:lastRow="0" w:firstColumn="0" w:lastColumn="0" w:oddVBand="0" w:evenVBand="0" w:oddHBand="0" w:evenHBand="0" w:firstRowFirstColumn="0" w:firstRowLastColumn="0" w:lastRowFirstColumn="0" w:lastRowLastColumn="0"/>
              <w:rPr>
                <w:i/>
              </w:rPr>
            </w:pPr>
            <w:r>
              <w:rPr>
                <w:i/>
              </w:rPr>
              <w:t>Reference to other standards/initiatives</w:t>
            </w:r>
          </w:p>
          <w:p w14:paraId="5123EF4D" w14:textId="77777777" w:rsidR="00DE582C" w:rsidRPr="001F743F" w:rsidRDefault="00DE582C" w:rsidP="00494C61">
            <w:pPr>
              <w:pStyle w:val="INDICATORTEXT"/>
              <w:cnfStyle w:val="000000000000" w:firstRow="0" w:lastRow="0" w:firstColumn="0" w:lastColumn="0" w:oddVBand="0" w:evenVBand="0" w:oddHBand="0" w:evenHBand="0" w:firstRowFirstColumn="0" w:firstRowLastColumn="0" w:lastRowFirstColumn="0" w:lastRowLastColumn="0"/>
              <w:rPr>
                <w:i/>
              </w:rPr>
            </w:pPr>
            <w:r>
              <w:lastRenderedPageBreak/>
              <w:t>This indicator overlaps with Questions 3.3 and 3.5 in the LP RI DDQ. Refer to the document for guidance and case studies.</w:t>
            </w:r>
          </w:p>
          <w:p w14:paraId="6AA02CB2" w14:textId="77777777" w:rsidR="007D3A8E" w:rsidRPr="00780536" w:rsidRDefault="007D3A8E" w:rsidP="00BF697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515CBF">
              <w:t>The content</w:t>
            </w:r>
            <w:r>
              <w:t xml:space="preserve"> of this indicator overlap</w:t>
            </w:r>
            <w:r w:rsidR="00BF6975">
              <w:t>s</w:t>
            </w:r>
            <w:r>
              <w:t xml:space="preserve"> with</w:t>
            </w:r>
            <w:r w:rsidRPr="00515CBF">
              <w:t xml:space="preserve"> the</w:t>
            </w:r>
            <w:r>
              <w:t xml:space="preserve"> ILPA </w:t>
            </w:r>
            <w:r w:rsidRPr="007D3A8E">
              <w:t>Due Diligence Questionnaire</w:t>
            </w:r>
            <w:r>
              <w:t xml:space="preserve"> (</w:t>
            </w:r>
            <w:hyperlink r:id="rId56" w:history="1">
              <w:r w:rsidRPr="007D3A8E">
                <w:rPr>
                  <w:rStyle w:val="Hyperlink"/>
                  <w:rFonts w:cs="Arial"/>
                </w:rPr>
                <w:t>link</w:t>
              </w:r>
            </w:hyperlink>
            <w:r>
              <w:t>), short answer question 10.3.3.</w:t>
            </w:r>
            <w:r w:rsidR="00BF6975">
              <w:t xml:space="preserve"> (</w:t>
            </w:r>
            <w:r>
              <w:t xml:space="preserve">How does the </w:t>
            </w:r>
            <w:r w:rsidR="00BF6975">
              <w:t xml:space="preserve">firm </w:t>
            </w:r>
            <w:r>
              <w:t>contribute to portfolio companies’ management of ESG-related risks and opportunities?</w:t>
            </w:r>
            <w:r w:rsidR="00BF6975">
              <w:t>).</w:t>
            </w:r>
          </w:p>
        </w:tc>
      </w:tr>
      <w:tr w:rsidR="00387BB0" w:rsidRPr="00CF025D" w14:paraId="665D2BB2" w14:textId="77777777" w:rsidTr="007038D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24254EF3" w14:textId="77777777" w:rsidR="00387BB0" w:rsidRDefault="00387BB0" w:rsidP="005D3A75">
            <w:pPr>
              <w:pStyle w:val="INDICATORNUMBER"/>
              <w:rPr>
                <w:rStyle w:val="IntenseEmphasis"/>
                <w:b/>
                <w:bCs w:val="0"/>
                <w:i w:val="0"/>
                <w:iCs w:val="0"/>
                <w:color w:val="595959"/>
              </w:rPr>
            </w:pPr>
            <w:r>
              <w:rPr>
                <w:rStyle w:val="IntenseEmphasis"/>
                <w:b/>
                <w:bCs w:val="0"/>
                <w:i w:val="0"/>
                <w:iCs w:val="0"/>
                <w:color w:val="595959"/>
              </w:rPr>
              <w:lastRenderedPageBreak/>
              <w:t>PE 15.3</w:t>
            </w:r>
          </w:p>
        </w:tc>
        <w:tc>
          <w:tcPr>
            <w:tcW w:w="8080" w:type="dxa"/>
            <w:tcBorders>
              <w:top w:val="single" w:sz="4" w:space="0" w:color="A6A6A6" w:themeColor="background1" w:themeShade="A6"/>
              <w:bottom w:val="single" w:sz="4" w:space="0" w:color="A6A6A6" w:themeColor="background1" w:themeShade="A6"/>
            </w:tcBorders>
          </w:tcPr>
          <w:p w14:paraId="4652824A" w14:textId="77777777" w:rsidR="00387BB0" w:rsidRPr="00780536" w:rsidRDefault="00387BB0" w:rsidP="00780536">
            <w:pPr>
              <w:pStyle w:val="INDICATORTEXT"/>
              <w:cnfStyle w:val="000000000000" w:firstRow="0" w:lastRow="0" w:firstColumn="0" w:lastColumn="0" w:oddVBand="0" w:evenVBand="0" w:oddHBand="0" w:evenHBand="0" w:firstRowFirstColumn="0" w:firstRowLastColumn="0" w:lastRowFirstColumn="0" w:lastRowLastColumn="0"/>
              <w:rPr>
                <w:szCs w:val="18"/>
              </w:rPr>
            </w:pPr>
            <w:r w:rsidRPr="00EF2188">
              <w:rPr>
                <w:szCs w:val="18"/>
              </w:rPr>
              <w:t>Portfolio assets/companies are often at different levels of development</w:t>
            </w:r>
            <w:r w:rsidR="00BF6975">
              <w:rPr>
                <w:szCs w:val="18"/>
              </w:rPr>
              <w:t>,</w:t>
            </w:r>
            <w:r w:rsidRPr="00EF2188">
              <w:rPr>
                <w:szCs w:val="18"/>
              </w:rPr>
              <w:t xml:space="preserve"> and their progress towards incorporating ESG issues within their policies and operations may differ. For example, some companies may even have been acquired due to their poor ESG performance (on the basis that any improvement in this area may create growth opportunities and potentially increase value). You may highlight how these kinds of variations affect your reported information.</w:t>
            </w:r>
          </w:p>
        </w:tc>
      </w:tr>
      <w:tr w:rsidR="00820EC4" w:rsidRPr="00EF652A" w14:paraId="14200DB6" w14:textId="77777777" w:rsidTr="007038DD">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1F622B33" w14:textId="77777777" w:rsidR="00820EC4" w:rsidRPr="00EF652A" w:rsidRDefault="00820EC4" w:rsidP="00820EC4">
            <w:pPr>
              <w:pStyle w:val="INDICATORNUMBER"/>
              <w:rPr>
                <w:rFonts w:cs="Calibri"/>
              </w:rPr>
            </w:pPr>
            <w:r>
              <w:rPr>
                <w:rStyle w:val="IntenseEmphasis"/>
                <w:b/>
                <w:bCs w:val="0"/>
                <w:i w:val="0"/>
                <w:iCs w:val="0"/>
                <w:color w:val="595959"/>
              </w:rPr>
              <w:t xml:space="preserve">LOGIC </w:t>
            </w:r>
          </w:p>
        </w:tc>
      </w:tr>
      <w:tr w:rsidR="00820EC4" w:rsidRPr="00EF652A" w14:paraId="3CEBC40F" w14:textId="77777777" w:rsidTr="007038D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BFBFBF" w:themeColor="background1" w:themeShade="BF"/>
            </w:tcBorders>
            <w:shd w:val="clear" w:color="auto" w:fill="F2F2F2" w:themeFill="background1" w:themeFillShade="F2"/>
          </w:tcPr>
          <w:p w14:paraId="2CBAABDA" w14:textId="77777777" w:rsidR="00820EC4" w:rsidRDefault="00820EC4" w:rsidP="00FA7E05">
            <w:pPr>
              <w:pStyle w:val="INDICATORNUMBER"/>
              <w:rPr>
                <w:rStyle w:val="IntenseEmphasis"/>
                <w:b/>
                <w:bCs w:val="0"/>
                <w:i w:val="0"/>
                <w:iCs w:val="0"/>
                <w:color w:val="595959"/>
              </w:rPr>
            </w:pPr>
            <w:r>
              <w:rPr>
                <w:rStyle w:val="IntenseEmphasis"/>
                <w:b/>
                <w:bCs w:val="0"/>
                <w:i w:val="0"/>
                <w:iCs w:val="0"/>
                <w:color w:val="595959"/>
              </w:rPr>
              <w:t>PE 15</w:t>
            </w:r>
          </w:p>
        </w:tc>
        <w:tc>
          <w:tcPr>
            <w:tcW w:w="8080" w:type="dxa"/>
            <w:tcBorders>
              <w:top w:val="single" w:sz="4" w:space="0" w:color="A6A6A6" w:themeColor="background1" w:themeShade="A6"/>
              <w:bottom w:val="single" w:sz="4" w:space="0" w:color="BFBFBF" w:themeColor="background1" w:themeShade="BF"/>
            </w:tcBorders>
          </w:tcPr>
          <w:p w14:paraId="105F8E88" w14:textId="77777777" w:rsidR="00820EC4" w:rsidRPr="00820EC4" w:rsidRDefault="008D629D" w:rsidP="00C76BE3">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US"/>
              </w:rPr>
            </w:pPr>
            <w:r>
              <w:t>This indicator will be applicable if ‘Yes’ is reported in [13.1].</w:t>
            </w:r>
          </w:p>
        </w:tc>
      </w:tr>
      <w:tr w:rsidR="00387BB0" w:rsidRPr="00CF025D" w14:paraId="4D0F8D95" w14:textId="77777777" w:rsidTr="007038DD">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BFBFBF" w:themeColor="background1" w:themeShade="BF"/>
              <w:bottom w:val="single" w:sz="4" w:space="0" w:color="A6A6A6" w:themeColor="background1" w:themeShade="A6"/>
            </w:tcBorders>
            <w:shd w:val="clear" w:color="auto" w:fill="F2F2F2" w:themeFill="background1" w:themeFillShade="F2"/>
          </w:tcPr>
          <w:p w14:paraId="3BCD4652" w14:textId="77777777" w:rsidR="00387BB0" w:rsidRPr="00EF652A" w:rsidRDefault="00387BB0" w:rsidP="005D3A75">
            <w:pPr>
              <w:pStyle w:val="INDICATORNUMBER"/>
              <w:rPr>
                <w:rFonts w:cs="Calibri"/>
              </w:rPr>
            </w:pPr>
            <w:r w:rsidRPr="0037319B">
              <w:rPr>
                <w:rStyle w:val="IntenseEmphasis"/>
                <w:b/>
                <w:bCs w:val="0"/>
                <w:i w:val="0"/>
                <w:iCs w:val="0"/>
                <w:color w:val="595959"/>
              </w:rPr>
              <w:t>ASSESSMENT</w:t>
            </w:r>
          </w:p>
        </w:tc>
      </w:tr>
      <w:tr w:rsidR="00387BB0" w:rsidRPr="00CF025D" w14:paraId="04548C38" w14:textId="77777777" w:rsidTr="007038D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shd w:val="clear" w:color="auto" w:fill="F2F2F2" w:themeFill="background1" w:themeFillShade="F2"/>
          </w:tcPr>
          <w:p w14:paraId="68B76624" w14:textId="77777777" w:rsidR="00387BB0" w:rsidRDefault="00387BB0" w:rsidP="005D3A75">
            <w:pPr>
              <w:pStyle w:val="INDICATORNUMBER"/>
              <w:rPr>
                <w:rStyle w:val="IntenseEmphasis"/>
                <w:b/>
                <w:bCs w:val="0"/>
                <w:i w:val="0"/>
                <w:iCs w:val="0"/>
                <w:color w:val="595959"/>
              </w:rPr>
            </w:pPr>
            <w:r>
              <w:rPr>
                <w:rStyle w:val="IntenseEmphasis"/>
                <w:b/>
                <w:bCs w:val="0"/>
                <w:i w:val="0"/>
                <w:iCs w:val="0"/>
                <w:color w:val="595959"/>
              </w:rPr>
              <w:t>PE 1</w:t>
            </w:r>
            <w:r w:rsidR="00194B50">
              <w:rPr>
                <w:rStyle w:val="IntenseEmphasis"/>
                <w:b/>
                <w:bCs w:val="0"/>
                <w:i w:val="0"/>
                <w:iCs w:val="0"/>
                <w:color w:val="595959"/>
              </w:rPr>
              <w:t>5</w:t>
            </w:r>
          </w:p>
        </w:tc>
        <w:tc>
          <w:tcPr>
            <w:tcW w:w="8080" w:type="dxa"/>
            <w:tcBorders>
              <w:top w:val="single" w:sz="4" w:space="0" w:color="A6A6A6" w:themeColor="background1" w:themeShade="A6"/>
              <w:bottom w:val="single" w:sz="4" w:space="0" w:color="595959"/>
            </w:tcBorders>
          </w:tcPr>
          <w:p w14:paraId="5ED66B30" w14:textId="77777777" w:rsidR="00194B50" w:rsidRDefault="00194B50" w:rsidP="00194B50">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Pr>
                <w:szCs w:val="18"/>
              </w:rPr>
              <w:t xml:space="preserve">Maximum score: Three </w:t>
            </w:r>
            <w:r w:rsidRPr="00194B50">
              <w:rPr>
                <w:szCs w:val="18"/>
              </w:rPr>
              <w:sym w:font="Wingdings" w:char="F0AB"/>
            </w:r>
          </w:p>
          <w:p w14:paraId="62DAF0CB" w14:textId="77777777" w:rsidR="00387BB0" w:rsidRPr="00EF652A" w:rsidRDefault="00194B50" w:rsidP="00BA12B5">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 xml:space="preserve">e assessment of this indicator is based on your response to </w:t>
            </w:r>
            <w:r w:rsidR="00BA12B5">
              <w:rPr>
                <w:szCs w:val="18"/>
              </w:rPr>
              <w:t>[</w:t>
            </w:r>
            <w:r>
              <w:rPr>
                <w:szCs w:val="18"/>
              </w:rPr>
              <w:t>15.1</w:t>
            </w:r>
            <w:r w:rsidR="00BA12B5">
              <w:rPr>
                <w:szCs w:val="18"/>
              </w:rPr>
              <w:t>]</w:t>
            </w:r>
            <w:r>
              <w:rPr>
                <w:szCs w:val="18"/>
              </w:rPr>
              <w:t>.</w:t>
            </w:r>
          </w:p>
        </w:tc>
      </w:tr>
    </w:tbl>
    <w:p w14:paraId="3A93E61C" w14:textId="77777777" w:rsidR="00387BB0" w:rsidRDefault="00387BB0">
      <w:pPr>
        <w:widowControl/>
        <w:autoSpaceDE/>
        <w:autoSpaceDN/>
        <w:adjustRightInd/>
        <w:spacing w:before="0" w:after="0" w:line="240" w:lineRule="auto"/>
      </w:pPr>
    </w:p>
    <w:p w14:paraId="56EF88A0" w14:textId="77777777" w:rsidR="002C229E" w:rsidRDefault="002C229E">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4409C6" w14:paraId="22A51B7D"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E5954C4" w14:textId="77777777" w:rsidR="004409C6" w:rsidRPr="00903B63" w:rsidRDefault="004409C6"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0415B999" w14:textId="77777777" w:rsidR="004409C6" w:rsidRPr="00903B63" w:rsidRDefault="004409C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07DE69E" w14:textId="77777777" w:rsidR="004409C6" w:rsidRPr="00903B63" w:rsidRDefault="004409C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905128B" w14:textId="77777777" w:rsidR="004409C6" w:rsidRPr="00903B63" w:rsidRDefault="004409C6"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4409C6" w14:paraId="0459A5A5"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31C5EB5" w14:textId="77777777" w:rsidR="004409C6" w:rsidRPr="00903B63" w:rsidRDefault="004409C6" w:rsidP="005D3A75">
            <w:pPr>
              <w:pStyle w:val="SectionIndicatorHeaderText"/>
              <w:rPr>
                <w:rStyle w:val="IntenseEmphasis"/>
                <w:bCs w:val="0"/>
                <w:i w:val="0"/>
                <w:iCs w:val="0"/>
                <w:color w:val="FFFFFF" w:themeColor="background1"/>
              </w:rPr>
            </w:pPr>
            <w:r>
              <w:rPr>
                <w:rStyle w:val="IntenseEmphasis"/>
                <w:i w:val="0"/>
                <w:color w:val="FFFFFF" w:themeColor="background1"/>
              </w:rPr>
              <w:t>PE 16</w:t>
            </w:r>
          </w:p>
        </w:tc>
        <w:tc>
          <w:tcPr>
            <w:tcW w:w="3402" w:type="dxa"/>
            <w:shd w:val="clear" w:color="auto" w:fill="888888"/>
          </w:tcPr>
          <w:p w14:paraId="626A067D" w14:textId="77777777" w:rsidR="004409C6" w:rsidRPr="00903B63" w:rsidRDefault="004409C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1887E738" w14:textId="77777777" w:rsidR="004409C6" w:rsidRPr="00E41723" w:rsidRDefault="004409C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0BE01D9" w14:textId="77777777" w:rsidR="004409C6" w:rsidRPr="00903B63" w:rsidRDefault="004409C6" w:rsidP="005D3A75">
            <w:pPr>
              <w:pStyle w:val="SectionIndicatorHeaderText"/>
              <w:rPr>
                <w:rStyle w:val="IntenseEmphasis"/>
                <w:bCs w:val="0"/>
                <w:i w:val="0"/>
                <w:iCs w:val="0"/>
                <w:color w:val="FFFFFF" w:themeColor="background1"/>
              </w:rPr>
            </w:pPr>
            <w:r>
              <w:rPr>
                <w:rStyle w:val="IntenseEmphasis"/>
                <w:i w:val="0"/>
                <w:color w:val="FFFFFF" w:themeColor="background1"/>
              </w:rPr>
              <w:t>PRI 2,3</w:t>
            </w:r>
          </w:p>
        </w:tc>
      </w:tr>
    </w:tbl>
    <w:p w14:paraId="7E346D2D" w14:textId="77777777" w:rsidR="00A510B8" w:rsidRDefault="00A510B8" w:rsidP="00A510B8">
      <w:pPr>
        <w:pStyle w:val="INDICATORNUMBER"/>
      </w:pPr>
    </w:p>
    <w:tbl>
      <w:tblPr>
        <w:tblStyle w:val="SubSectionIndicatorTableVOLUNTARY"/>
        <w:tblW w:w="9214" w:type="dxa"/>
        <w:tblInd w:w="5" w:type="dxa"/>
        <w:tblLook w:val="04A0" w:firstRow="1" w:lastRow="0" w:firstColumn="1" w:lastColumn="0" w:noHBand="0" w:noVBand="1"/>
      </w:tblPr>
      <w:tblGrid>
        <w:gridCol w:w="1134"/>
        <w:gridCol w:w="3969"/>
        <w:gridCol w:w="4111"/>
      </w:tblGrid>
      <w:tr w:rsidR="007B4C2C" w14:paraId="16E44382"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3C4D4711" w14:textId="77777777" w:rsidR="007B4C2C" w:rsidRPr="00903B63" w:rsidRDefault="007B4C2C"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16</w:t>
            </w:r>
          </w:p>
        </w:tc>
        <w:tc>
          <w:tcPr>
            <w:tcW w:w="8080" w:type="dxa"/>
            <w:gridSpan w:val="2"/>
            <w:tcBorders>
              <w:top w:val="single" w:sz="4" w:space="0" w:color="595959" w:themeColor="text1" w:themeTint="A6"/>
              <w:bottom w:val="nil"/>
              <w:right w:val="single" w:sz="4" w:space="0" w:color="5A5A5A"/>
            </w:tcBorders>
            <w:shd w:val="clear" w:color="auto" w:fill="888888"/>
          </w:tcPr>
          <w:p w14:paraId="7BAC2A6B" w14:textId="77777777" w:rsidR="007B4C2C" w:rsidRPr="00903B63" w:rsidRDefault="007B4C2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7B4C2C" w14:paraId="7763BA45" w14:textId="77777777" w:rsidTr="005D3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4DFE96C9" w14:textId="77777777" w:rsidR="007B4C2C" w:rsidRDefault="007B4C2C" w:rsidP="005D3A75">
            <w:pPr>
              <w:pStyle w:val="INDICATORNUMBER"/>
              <w:rPr>
                <w:rStyle w:val="IntenseEmphasis"/>
                <w:b/>
                <w:bCs w:val="0"/>
                <w:i w:val="0"/>
                <w:iCs w:val="0"/>
              </w:rPr>
            </w:pPr>
            <w:r>
              <w:rPr>
                <w:rStyle w:val="IntenseEmphasis"/>
                <w:b/>
                <w:bCs w:val="0"/>
                <w:i w:val="0"/>
                <w:iCs w:val="0"/>
                <w:color w:val="595959"/>
              </w:rPr>
              <w:t>PE 16.1</w:t>
            </w:r>
          </w:p>
        </w:tc>
        <w:tc>
          <w:tcPr>
            <w:tcW w:w="8080" w:type="dxa"/>
            <w:gridSpan w:val="2"/>
            <w:tcBorders>
              <w:top w:val="nil"/>
              <w:right w:val="single" w:sz="4" w:space="0" w:color="5A5A5A"/>
            </w:tcBorders>
          </w:tcPr>
          <w:p w14:paraId="3AEB7E94" w14:textId="77777777" w:rsidR="007B4C2C" w:rsidRPr="00DC390C" w:rsidRDefault="007B4C2C" w:rsidP="005D3A75">
            <w:pPr>
              <w:pStyle w:val="INDICATORTEXT"/>
              <w:cnfStyle w:val="000000100000" w:firstRow="0" w:lastRow="0" w:firstColumn="0" w:lastColumn="0" w:oddVBand="0" w:evenVBand="0" w:oddHBand="1" w:evenHBand="0" w:firstRowFirstColumn="0" w:firstRowLastColumn="0" w:lastRowFirstColumn="0" w:lastRowLastColumn="0"/>
            </w:pPr>
            <w:r w:rsidRPr="007B4C2C">
              <w:t>Indicate the type and frequency of reports you request and/or receive from portfolio companies covering ESG issues.</w:t>
            </w:r>
          </w:p>
        </w:tc>
      </w:tr>
      <w:tr w:rsidR="007B4C2C" w14:paraId="1B4F7A0B" w14:textId="77777777" w:rsidTr="005D3A75">
        <w:trPr>
          <w:trHeight w:val="397"/>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47EDE659" w14:textId="77777777" w:rsidR="007B4C2C" w:rsidRPr="00AE100E" w:rsidRDefault="007B4C2C" w:rsidP="005D3A75">
            <w:pPr>
              <w:pStyle w:val="INDICATORNUMBER"/>
              <w:rPr>
                <w:rStyle w:val="IntenseEmphasis"/>
                <w:b/>
                <w:bCs w:val="0"/>
                <w:i w:val="0"/>
                <w:iCs w:val="0"/>
                <w:color w:val="595959"/>
              </w:rPr>
            </w:pPr>
          </w:p>
        </w:tc>
        <w:tc>
          <w:tcPr>
            <w:tcW w:w="3969"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0CAAB2C9" w14:textId="77777777" w:rsidR="007B4C2C" w:rsidRPr="00780536" w:rsidRDefault="007B4C2C" w:rsidP="005D3A75">
            <w:pPr>
              <w:pStyle w:val="NoSpacing"/>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780536">
              <w:rPr>
                <w:rFonts w:ascii="Arial" w:hAnsi="Arial"/>
                <w:b/>
                <w:color w:val="FFFFFF" w:themeColor="background1"/>
                <w:sz w:val="18"/>
                <w:szCs w:val="18"/>
              </w:rPr>
              <w:t xml:space="preserve">Type of reporting </w:t>
            </w:r>
          </w:p>
        </w:tc>
        <w:tc>
          <w:tcPr>
            <w:tcW w:w="4111" w:type="dxa"/>
            <w:tcBorders>
              <w:top w:val="nil"/>
              <w:left w:val="single" w:sz="4" w:space="0" w:color="D9D9D9" w:themeColor="background1" w:themeShade="D9"/>
              <w:bottom w:val="single" w:sz="4" w:space="0" w:color="A6A6A6" w:themeColor="background1" w:themeShade="A6"/>
              <w:right w:val="single" w:sz="4" w:space="0" w:color="5A5A5A"/>
            </w:tcBorders>
            <w:shd w:val="clear" w:color="auto" w:fill="A6A6A6" w:themeFill="background1" w:themeFillShade="A6"/>
          </w:tcPr>
          <w:p w14:paraId="0B998351" w14:textId="77777777" w:rsidR="007B4C2C" w:rsidRPr="00780536" w:rsidRDefault="007B4C2C" w:rsidP="005D3A75">
            <w:pPr>
              <w:pStyle w:val="NoSpacing"/>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780536">
              <w:rPr>
                <w:rFonts w:ascii="Arial" w:hAnsi="Arial"/>
                <w:b/>
                <w:color w:val="FFFFFF" w:themeColor="background1"/>
                <w:sz w:val="18"/>
                <w:szCs w:val="18"/>
              </w:rPr>
              <w:t xml:space="preserve">Typical reporting frequency </w:t>
            </w:r>
          </w:p>
        </w:tc>
      </w:tr>
      <w:tr w:rsidR="007B4C2C" w14:paraId="2A64F00C" w14:textId="77777777" w:rsidTr="005D3A75">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309B3A3" w14:textId="77777777" w:rsidR="007B4C2C" w:rsidRPr="00AE100E" w:rsidRDefault="007B4C2C" w:rsidP="005D3A75">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63D6489" w14:textId="77777777" w:rsidR="007B4C2C" w:rsidRPr="007B4C2C" w:rsidRDefault="007B4C2C" w:rsidP="00BF6975">
            <w:pPr>
              <w:pStyle w:val="INDICATORTEXT"/>
              <w:cnfStyle w:val="000000100000" w:firstRow="0" w:lastRow="0" w:firstColumn="0" w:lastColumn="0" w:oddVBand="0" w:evenVBand="0" w:oddHBand="1" w:evenHBand="0" w:firstRowFirstColumn="0" w:firstRowLastColumn="0" w:lastRowFirstColumn="0" w:lastRowLastColumn="0"/>
            </w:pPr>
            <w:r w:rsidRPr="007B4C2C">
              <w:sym w:font="Wingdings" w:char="F071"/>
            </w:r>
            <w:r w:rsidRPr="007B4C2C">
              <w:t xml:space="preserve"> Overarching portfolio company reports (or similar) </w:t>
            </w:r>
            <w:r w:rsidR="00BF6975">
              <w:t>in which</w:t>
            </w:r>
            <w:r w:rsidR="00BF6975" w:rsidRPr="007B4C2C">
              <w:t xml:space="preserve"> </w:t>
            </w:r>
            <w:r w:rsidRPr="007B4C2C">
              <w:t>management disclosure, financial and ESG data are integrated</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6C4699F5" w14:textId="77777777" w:rsidR="00A75A6C" w:rsidRPr="003B6B2E" w:rsidRDefault="00A75A6C" w:rsidP="00A75A6C">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Quarterly or more frequently</w:t>
            </w:r>
          </w:p>
          <w:p w14:paraId="6B8D4310" w14:textId="77777777" w:rsidR="00A75A6C" w:rsidRPr="003B6B2E" w:rsidRDefault="00A75A6C" w:rsidP="00A75A6C">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w:t>
            </w:r>
            <w:r>
              <w:t>Bi</w:t>
            </w:r>
            <w:r w:rsidRPr="003B6B2E">
              <w:t>annually</w:t>
            </w:r>
          </w:p>
          <w:p w14:paraId="2552AEC8" w14:textId="77777777" w:rsidR="00A75A6C" w:rsidRPr="003B6B2E" w:rsidRDefault="00A75A6C" w:rsidP="00A75A6C">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Annually</w:t>
            </w:r>
          </w:p>
          <w:p w14:paraId="7007ECC5" w14:textId="77777777" w:rsidR="00A75A6C" w:rsidRPr="003B6B2E" w:rsidRDefault="00A75A6C" w:rsidP="00A75A6C">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w:t>
            </w:r>
            <w:r>
              <w:t>Less frequently than annually</w:t>
            </w:r>
          </w:p>
          <w:p w14:paraId="7B1331A8" w14:textId="77777777" w:rsidR="007B4C2C" w:rsidRPr="00DC390C" w:rsidRDefault="00A75A6C" w:rsidP="00BF6975">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Ad</w:t>
            </w:r>
            <w:r w:rsidR="00BF6975">
              <w:t xml:space="preserve"> </w:t>
            </w:r>
            <w:r w:rsidRPr="003B6B2E">
              <w:t>hoc</w:t>
            </w:r>
            <w:r>
              <w:t>/when requested</w:t>
            </w:r>
            <w:r w:rsidR="004E75BF">
              <w:t>; specify</w:t>
            </w:r>
            <w:r w:rsidR="00274459">
              <w:t>__________</w:t>
            </w:r>
          </w:p>
        </w:tc>
      </w:tr>
      <w:tr w:rsidR="007B4C2C" w14:paraId="60D26384" w14:textId="77777777" w:rsidTr="005D3A75">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7D59B321" w14:textId="77777777" w:rsidR="007B4C2C" w:rsidRPr="00AE100E" w:rsidRDefault="007B4C2C" w:rsidP="005D3A75">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39F0B9" w14:textId="77777777" w:rsidR="007B4C2C" w:rsidRPr="00680D45" w:rsidRDefault="007B4C2C" w:rsidP="007B4C2C">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Stand</w:t>
            </w:r>
            <w:r w:rsidR="00BF6975">
              <w:t>-</w:t>
            </w:r>
            <w:r>
              <w:t>alone reports highlighting t</w:t>
            </w:r>
            <w:r w:rsidRPr="00680D45">
              <w:t>argets and/or KPIs</w:t>
            </w:r>
            <w:r w:rsidR="00816A52">
              <w:t xml:space="preserve"> </w:t>
            </w:r>
            <w:r w:rsidRPr="00680D45">
              <w:t xml:space="preserve">covering ESG </w:t>
            </w:r>
            <w:r>
              <w:t>issue</w:t>
            </w:r>
            <w:r w:rsidRPr="00680D45">
              <w:t>s</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4AD4CD3C" w14:textId="77777777" w:rsidR="007B4C2C" w:rsidRPr="00680D45" w:rsidRDefault="00A96B13" w:rsidP="007B4C2C">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7B4C2C" w14:paraId="7EADD0C0" w14:textId="77777777" w:rsidTr="005D3A75">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0240AE4D" w14:textId="77777777" w:rsidR="007B4C2C" w:rsidRPr="00AE100E" w:rsidRDefault="007B4C2C" w:rsidP="005D3A75">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66B704E" w14:textId="77777777" w:rsidR="007B4C2C" w:rsidRPr="007B4C2C" w:rsidRDefault="007B4C2C" w:rsidP="007B4C2C">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rsidR="00535949">
              <w:t xml:space="preserve"> </w:t>
            </w:r>
            <w:r w:rsidRPr="00680D45">
              <w:t>Other</w:t>
            </w:r>
            <w:r w:rsidR="004E75BF">
              <w:t>; specify</w:t>
            </w:r>
            <w:r w:rsidRPr="00680D45">
              <w:t xml:space="preserve"> __________</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62C019E2" w14:textId="77777777" w:rsidR="007B4C2C" w:rsidRPr="00680D45" w:rsidRDefault="00A96B13" w:rsidP="007B4C2C">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7B4C2C" w14:paraId="7CC46CDB" w14:textId="77777777" w:rsidTr="005D3A75">
        <w:trPr>
          <w:trHeight w:val="397"/>
        </w:trPr>
        <w:tc>
          <w:tcPr>
            <w:cnfStyle w:val="001000000000" w:firstRow="0" w:lastRow="0" w:firstColumn="1" w:lastColumn="0" w:oddVBand="0" w:evenVBand="0" w:oddHBand="0" w:evenHBand="0" w:firstRowFirstColumn="0" w:firstRowLastColumn="0" w:lastRowFirstColumn="0" w:lastRowLastColumn="0"/>
            <w:tcW w:w="1134" w:type="dxa"/>
          </w:tcPr>
          <w:p w14:paraId="6D2E489D" w14:textId="77777777" w:rsidR="007B4C2C" w:rsidRPr="00AE100E" w:rsidRDefault="007B4C2C" w:rsidP="005D3A75">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A5A5A"/>
            </w:tcBorders>
            <w:shd w:val="clear" w:color="auto" w:fill="auto"/>
          </w:tcPr>
          <w:p w14:paraId="23A49A69" w14:textId="77777777" w:rsidR="007B4C2C" w:rsidRPr="007B4C2C" w:rsidRDefault="007B4C2C" w:rsidP="007B4C2C">
            <w:pPr>
              <w:pStyle w:val="INDICATORTEXT"/>
              <w:cnfStyle w:val="000000000000" w:firstRow="0" w:lastRow="0" w:firstColumn="0" w:lastColumn="0" w:oddVBand="0" w:evenVBand="0" w:oddHBand="0" w:evenHBand="0" w:firstRowFirstColumn="0" w:firstRowLastColumn="0" w:lastRowFirstColumn="0" w:lastRowLastColumn="0"/>
            </w:pPr>
            <w:r w:rsidRPr="007B4C2C">
              <w:sym w:font="Wingdings" w:char="F071"/>
            </w:r>
            <w:r w:rsidRPr="007B4C2C">
              <w:t xml:space="preserve"> No reporting on ESG issues requested and/or provided by portfolio companies</w:t>
            </w:r>
          </w:p>
        </w:tc>
      </w:tr>
      <w:tr w:rsidR="007B4C2C" w14:paraId="0B0B5A20" w14:textId="77777777" w:rsidTr="005D3A75">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16910F0A" w14:textId="77777777" w:rsidR="007B4C2C" w:rsidRPr="00AE100E" w:rsidRDefault="007B4C2C" w:rsidP="005D3A75">
            <w:pPr>
              <w:pStyle w:val="INDICATORNUMBER"/>
              <w:rPr>
                <w:rStyle w:val="IntenseEmphasis"/>
                <w:b/>
                <w:bCs w:val="0"/>
                <w:i w:val="0"/>
                <w:iCs w:val="0"/>
                <w:color w:val="595959"/>
              </w:rPr>
            </w:pPr>
            <w:r>
              <w:rPr>
                <w:rStyle w:val="IntenseEmphasis"/>
                <w:b/>
                <w:bCs w:val="0"/>
                <w:i w:val="0"/>
                <w:iCs w:val="0"/>
                <w:color w:val="595959"/>
              </w:rPr>
              <w:t>PE 16.2</w:t>
            </w:r>
          </w:p>
        </w:tc>
        <w:tc>
          <w:tcPr>
            <w:tcW w:w="8080" w:type="dxa"/>
            <w:gridSpan w:val="2"/>
            <w:tcBorders>
              <w:top w:val="single" w:sz="4" w:space="0" w:color="5A5A5A"/>
              <w:right w:val="single" w:sz="4" w:space="0" w:color="5A5A5A"/>
            </w:tcBorders>
            <w:shd w:val="clear" w:color="auto" w:fill="F2F2F2" w:themeFill="background1" w:themeFillShade="F2"/>
          </w:tcPr>
          <w:p w14:paraId="55FAA150" w14:textId="77777777" w:rsidR="007B4C2C" w:rsidRPr="00986592" w:rsidRDefault="007B4C2C" w:rsidP="00BF6975">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DC390C">
              <w:rPr>
                <w:bCs/>
              </w:rPr>
              <w:t>Additional information</w:t>
            </w:r>
          </w:p>
        </w:tc>
      </w:tr>
      <w:tr w:rsidR="007B4C2C" w14:paraId="741557F0" w14:textId="77777777" w:rsidTr="005D3A7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4D8D2BDB" w14:textId="77777777" w:rsidR="007B4C2C" w:rsidRPr="00AE100E" w:rsidRDefault="007B4C2C" w:rsidP="005D3A75">
            <w:pPr>
              <w:pStyle w:val="INDICATORNUMBER"/>
              <w:rPr>
                <w:rStyle w:val="IntenseEmphasis"/>
                <w:b/>
                <w:bCs w:val="0"/>
                <w:i w:val="0"/>
                <w:iCs w:val="0"/>
                <w:color w:val="595959"/>
              </w:rPr>
            </w:pPr>
          </w:p>
        </w:tc>
        <w:tc>
          <w:tcPr>
            <w:tcW w:w="8080" w:type="dxa"/>
            <w:gridSpan w:val="2"/>
            <w:tcBorders>
              <w:top w:val="nil"/>
              <w:bottom w:val="single" w:sz="4" w:space="0" w:color="595959" w:themeColor="text1" w:themeTint="A6"/>
              <w:right w:val="single" w:sz="4" w:space="0" w:color="5A5A5A"/>
            </w:tcBorders>
            <w:shd w:val="clear" w:color="auto" w:fill="auto"/>
          </w:tcPr>
          <w:p w14:paraId="3BD84D2C" w14:textId="77777777" w:rsidR="007B4C2C" w:rsidRPr="00986592" w:rsidRDefault="007B4C2C"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71DB92E9" w14:textId="77777777" w:rsidR="00A510B8" w:rsidRDefault="00A510B8" w:rsidP="0000653A">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6638BE" w14:paraId="65E71C9F"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0F9FF73F" w14:textId="77777777" w:rsidR="006638BE" w:rsidRPr="00191BC1" w:rsidRDefault="006638BE"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16</w:t>
            </w:r>
          </w:p>
        </w:tc>
        <w:tc>
          <w:tcPr>
            <w:tcW w:w="8080" w:type="dxa"/>
            <w:tcBorders>
              <w:top w:val="single" w:sz="4" w:space="0" w:color="595959"/>
            </w:tcBorders>
          </w:tcPr>
          <w:p w14:paraId="06DCF672" w14:textId="77777777" w:rsidR="006638BE" w:rsidRPr="00191BC1" w:rsidRDefault="006638BE"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6638BE" w:rsidRPr="00CF025D" w14:paraId="751D895C"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6E41FC37" w14:textId="77777777" w:rsidR="006638BE" w:rsidRPr="000D72DF" w:rsidRDefault="006638BE" w:rsidP="005D3A75">
            <w:pPr>
              <w:pStyle w:val="INDICATORNUMBER"/>
              <w:rPr>
                <w:rStyle w:val="IntenseEmphasis"/>
                <w:b/>
                <w:bCs w:val="0"/>
                <w:i w:val="0"/>
                <w:iCs w:val="0"/>
              </w:rPr>
            </w:pPr>
            <w:r>
              <w:rPr>
                <w:rStyle w:val="IntenseEmphasis"/>
                <w:b/>
                <w:bCs w:val="0"/>
                <w:i w:val="0"/>
                <w:iCs w:val="0"/>
                <w:color w:val="595959"/>
              </w:rPr>
              <w:t>PE 16</w:t>
            </w:r>
          </w:p>
        </w:tc>
        <w:tc>
          <w:tcPr>
            <w:tcW w:w="8080" w:type="dxa"/>
            <w:tcBorders>
              <w:top w:val="single" w:sz="4" w:space="0" w:color="595959"/>
              <w:bottom w:val="single" w:sz="4" w:space="0" w:color="A6A6A6" w:themeColor="background1" w:themeShade="A6"/>
            </w:tcBorders>
          </w:tcPr>
          <w:p w14:paraId="7475BEDE" w14:textId="77777777" w:rsidR="006638BE" w:rsidRDefault="006638BE" w:rsidP="005D3A75">
            <w:pPr>
              <w:pStyle w:val="INDICATORTEXT"/>
              <w:cnfStyle w:val="000000000000" w:firstRow="0" w:lastRow="0" w:firstColumn="0" w:lastColumn="0" w:oddVBand="0" w:evenVBand="0" w:oddHBand="0" w:evenHBand="0" w:firstRowFirstColumn="0" w:firstRowLastColumn="0" w:lastRowFirstColumn="0" w:lastRowLastColumn="0"/>
              <w:rPr>
                <w:szCs w:val="18"/>
              </w:rPr>
            </w:pPr>
            <w:r w:rsidRPr="006638BE">
              <w:rPr>
                <w:szCs w:val="18"/>
              </w:rPr>
              <w:t xml:space="preserve">This indicator seeks information about how you </w:t>
            </w:r>
            <w:r w:rsidR="00BF6975">
              <w:rPr>
                <w:szCs w:val="18"/>
              </w:rPr>
              <w:t>ask</w:t>
            </w:r>
            <w:r w:rsidR="00BF6975" w:rsidRPr="006638BE">
              <w:rPr>
                <w:szCs w:val="18"/>
              </w:rPr>
              <w:t xml:space="preserve"> </w:t>
            </w:r>
            <w:r w:rsidRPr="006638BE">
              <w:rPr>
                <w:szCs w:val="18"/>
              </w:rPr>
              <w:t>portfolio companies to measure their ESG efforts and report this information. The ESG-related actions and outcomes can be covered in different metrics depending on the portfolio company’s reporting cycle and preferences among investors.</w:t>
            </w:r>
          </w:p>
          <w:p w14:paraId="64283246" w14:textId="77777777" w:rsidR="00DE582C" w:rsidRPr="00CF025D" w:rsidRDefault="00DE582C" w:rsidP="005D3A7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This indicator overlaps with Question 3.2 in the LP RI DDQ. Refer to the document for guidance and case studies.</w:t>
            </w:r>
          </w:p>
        </w:tc>
      </w:tr>
      <w:tr w:rsidR="00CB5ACD" w:rsidRPr="00CF025D" w14:paraId="7B298C92" w14:textId="77777777" w:rsidTr="007038D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BFBFBF" w:themeColor="background1" w:themeShade="BF"/>
            </w:tcBorders>
          </w:tcPr>
          <w:p w14:paraId="092B77C6" w14:textId="77777777" w:rsidR="00CB5ACD" w:rsidRDefault="00CB5ACD" w:rsidP="008B63E4">
            <w:pPr>
              <w:pStyle w:val="INDICATORNUMBER"/>
              <w:rPr>
                <w:rStyle w:val="IntenseEmphasis"/>
                <w:b/>
                <w:bCs w:val="0"/>
                <w:i w:val="0"/>
                <w:iCs w:val="0"/>
                <w:color w:val="595959"/>
              </w:rPr>
            </w:pPr>
            <w:r>
              <w:rPr>
                <w:rStyle w:val="IntenseEmphasis"/>
                <w:b/>
                <w:bCs w:val="0"/>
                <w:i w:val="0"/>
                <w:iCs w:val="0"/>
                <w:color w:val="595959"/>
              </w:rPr>
              <w:t>PE 16.</w:t>
            </w:r>
            <w:r w:rsidR="008B63E4">
              <w:rPr>
                <w:rStyle w:val="IntenseEmphasis"/>
                <w:b/>
                <w:bCs w:val="0"/>
                <w:i w:val="0"/>
                <w:iCs w:val="0"/>
                <w:color w:val="595959"/>
              </w:rPr>
              <w:t>2</w:t>
            </w:r>
          </w:p>
        </w:tc>
        <w:tc>
          <w:tcPr>
            <w:tcW w:w="8080" w:type="dxa"/>
            <w:tcBorders>
              <w:top w:val="single" w:sz="4" w:space="0" w:color="A6A6A6" w:themeColor="background1" w:themeShade="A6"/>
              <w:bottom w:val="single" w:sz="4" w:space="0" w:color="BFBFBF" w:themeColor="background1" w:themeShade="BF"/>
            </w:tcBorders>
          </w:tcPr>
          <w:p w14:paraId="639EA964" w14:textId="77777777" w:rsidR="00CB5ACD" w:rsidRPr="00CB5ACD" w:rsidRDefault="00CB5ACD" w:rsidP="00CB5ACD">
            <w:pPr>
              <w:pStyle w:val="INDICATORTEXT"/>
              <w:cnfStyle w:val="000000000000" w:firstRow="0" w:lastRow="0" w:firstColumn="0" w:lastColumn="0" w:oddVBand="0" w:evenVBand="0" w:oddHBand="0" w:evenHBand="0" w:firstRowFirstColumn="0" w:firstRowLastColumn="0" w:lastRowFirstColumn="0" w:lastRowLastColumn="0"/>
              <w:rPr>
                <w:szCs w:val="18"/>
              </w:rPr>
            </w:pPr>
            <w:r w:rsidRPr="00CB5ACD">
              <w:rPr>
                <w:szCs w:val="18"/>
              </w:rPr>
              <w:t xml:space="preserve">You may include a description and discussion of: </w:t>
            </w:r>
          </w:p>
          <w:p w14:paraId="58D53F96" w14:textId="77777777" w:rsidR="00CB5ACD" w:rsidRDefault="00BF6975" w:rsidP="00423E3E">
            <w:pPr>
              <w:pStyle w:val="INDICATORTEXT"/>
              <w:numPr>
                <w:ilvl w:val="0"/>
                <w:numId w:val="17"/>
              </w:numPr>
              <w:cnfStyle w:val="000000000000" w:firstRow="0" w:lastRow="0" w:firstColumn="0" w:lastColumn="0" w:oddVBand="0" w:evenVBand="0" w:oddHBand="0" w:evenHBand="0" w:firstRowFirstColumn="0" w:firstRowLastColumn="0" w:lastRowFirstColumn="0" w:lastRowLastColumn="0"/>
              <w:rPr>
                <w:szCs w:val="18"/>
              </w:rPr>
            </w:pPr>
            <w:r>
              <w:rPr>
                <w:szCs w:val="18"/>
              </w:rPr>
              <w:t>t</w:t>
            </w:r>
            <w:r w:rsidRPr="00CB5ACD">
              <w:rPr>
                <w:szCs w:val="18"/>
              </w:rPr>
              <w:t xml:space="preserve">he </w:t>
            </w:r>
            <w:r w:rsidR="00CB5ACD" w:rsidRPr="00CB5ACD">
              <w:rPr>
                <w:szCs w:val="18"/>
              </w:rPr>
              <w:t>nature of the ESG information that your organisation requests from portfolio companies</w:t>
            </w:r>
            <w:r>
              <w:rPr>
                <w:szCs w:val="18"/>
              </w:rPr>
              <w:t>;</w:t>
            </w:r>
          </w:p>
          <w:p w14:paraId="07F54AAB" w14:textId="77777777" w:rsidR="008B63E4" w:rsidRPr="00CB5ACD" w:rsidRDefault="00BF6975" w:rsidP="008B63E4">
            <w:pPr>
              <w:pStyle w:val="INDICATORTEXT"/>
              <w:numPr>
                <w:ilvl w:val="0"/>
                <w:numId w:val="17"/>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8B63E4">
              <w:rPr>
                <w:szCs w:val="18"/>
              </w:rPr>
              <w:t xml:space="preserve">hether </w:t>
            </w:r>
            <w:r w:rsidR="008B63E4" w:rsidRPr="008B63E4">
              <w:rPr>
                <w:szCs w:val="18"/>
              </w:rPr>
              <w:t>some types of ESG information are reques</w:t>
            </w:r>
            <w:r w:rsidR="008B63E4">
              <w:rPr>
                <w:szCs w:val="18"/>
              </w:rPr>
              <w:t>ted more frequently than others</w:t>
            </w:r>
            <w:r>
              <w:rPr>
                <w:szCs w:val="18"/>
              </w:rPr>
              <w:t>;</w:t>
            </w:r>
          </w:p>
          <w:p w14:paraId="683E282F" w14:textId="77777777" w:rsidR="00CB5ACD" w:rsidRPr="00CB5ACD" w:rsidRDefault="00BF6975" w:rsidP="00423E3E">
            <w:pPr>
              <w:pStyle w:val="INDICATORTEXT"/>
              <w:numPr>
                <w:ilvl w:val="0"/>
                <w:numId w:val="17"/>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CB5ACD">
              <w:rPr>
                <w:szCs w:val="18"/>
              </w:rPr>
              <w:t xml:space="preserve">hether </w:t>
            </w:r>
            <w:r w:rsidR="00CB5ACD" w:rsidRPr="00CB5ACD">
              <w:rPr>
                <w:szCs w:val="18"/>
              </w:rPr>
              <w:t>the format of information is based on internal or external standards, metrics or templates. External templates and guidance for portfolio companies could include those of the International Finance Corporation (IFC), Global Reporting Initiative (GRI) and the United Nations Global Compact (UNGC</w:t>
            </w:r>
            <w:r w:rsidRPr="00CB5ACD">
              <w:rPr>
                <w:szCs w:val="18"/>
              </w:rPr>
              <w:t>)</w:t>
            </w:r>
            <w:r>
              <w:rPr>
                <w:szCs w:val="18"/>
              </w:rPr>
              <w:t>; and/or</w:t>
            </w:r>
          </w:p>
          <w:p w14:paraId="33987767" w14:textId="77777777" w:rsidR="00CB5ACD" w:rsidRPr="00780536" w:rsidRDefault="00BF6975" w:rsidP="00BF6975">
            <w:pPr>
              <w:pStyle w:val="INDICATORTEXT"/>
              <w:numPr>
                <w:ilvl w:val="0"/>
                <w:numId w:val="17"/>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CB5ACD">
              <w:rPr>
                <w:szCs w:val="18"/>
              </w:rPr>
              <w:t xml:space="preserve">hether </w:t>
            </w:r>
            <w:r w:rsidR="00CB5ACD" w:rsidRPr="00CB5ACD">
              <w:rPr>
                <w:szCs w:val="18"/>
              </w:rPr>
              <w:t xml:space="preserve">you believe your interests are best served by </w:t>
            </w:r>
            <w:r>
              <w:rPr>
                <w:szCs w:val="18"/>
              </w:rPr>
              <w:t>asking</w:t>
            </w:r>
            <w:r w:rsidRPr="00CB5ACD">
              <w:rPr>
                <w:szCs w:val="18"/>
              </w:rPr>
              <w:t xml:space="preserve"> </w:t>
            </w:r>
            <w:r w:rsidR="00CB5ACD" w:rsidRPr="00CB5ACD">
              <w:rPr>
                <w:szCs w:val="18"/>
              </w:rPr>
              <w:t>portfolio companies to integrate material information into one report or if you prefer receiving separate reports.</w:t>
            </w:r>
          </w:p>
        </w:tc>
      </w:tr>
      <w:tr w:rsidR="006B5E77" w:rsidRPr="00CF025D" w14:paraId="77D808A1" w14:textId="77777777" w:rsidTr="007038DD">
        <w:trPr>
          <w:trHeight w:val="416"/>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BFBFBF" w:themeColor="background1" w:themeShade="BF"/>
              <w:bottom w:val="single" w:sz="4" w:space="0" w:color="BFBFBF" w:themeColor="background1" w:themeShade="BF"/>
            </w:tcBorders>
          </w:tcPr>
          <w:p w14:paraId="0402BB4C" w14:textId="77777777" w:rsidR="006B5E77" w:rsidRPr="00CB5ACD" w:rsidRDefault="006B5E77" w:rsidP="00C76BE3">
            <w:pPr>
              <w:pStyle w:val="INDICATORNUMBER"/>
              <w:rPr>
                <w:b w:val="0"/>
                <w:bCs/>
                <w:lang w:eastAsia="en-US"/>
              </w:rPr>
            </w:pPr>
            <w:r>
              <w:rPr>
                <w:rStyle w:val="IntenseEmphasis"/>
                <w:b/>
                <w:bCs w:val="0"/>
                <w:i w:val="0"/>
                <w:iCs w:val="0"/>
                <w:color w:val="595959"/>
              </w:rPr>
              <w:t xml:space="preserve">LOGIC </w:t>
            </w:r>
          </w:p>
        </w:tc>
      </w:tr>
      <w:tr w:rsidR="006B5E77" w:rsidRPr="00CF025D" w14:paraId="6E6B30EC" w14:textId="77777777" w:rsidTr="007038DD">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BFBFBF" w:themeColor="background1" w:themeShade="BF"/>
              <w:bottom w:val="single" w:sz="4" w:space="0" w:color="595959"/>
            </w:tcBorders>
          </w:tcPr>
          <w:p w14:paraId="35D00745" w14:textId="77777777" w:rsidR="006B5E77" w:rsidRDefault="006B5E77" w:rsidP="006B5E77">
            <w:pPr>
              <w:pStyle w:val="INDICATORNUMBER"/>
              <w:rPr>
                <w:rStyle w:val="IntenseEmphasis"/>
                <w:b/>
                <w:bCs w:val="0"/>
                <w:i w:val="0"/>
                <w:iCs w:val="0"/>
                <w:color w:val="595959"/>
              </w:rPr>
            </w:pPr>
            <w:r>
              <w:rPr>
                <w:rStyle w:val="IntenseEmphasis"/>
                <w:b/>
                <w:bCs w:val="0"/>
                <w:i w:val="0"/>
                <w:iCs w:val="0"/>
                <w:color w:val="595959"/>
              </w:rPr>
              <w:t>PE 1</w:t>
            </w:r>
            <w:r w:rsidR="00EE3C1D">
              <w:rPr>
                <w:rStyle w:val="IntenseEmphasis"/>
                <w:b/>
                <w:bCs w:val="0"/>
                <w:i w:val="0"/>
                <w:iCs w:val="0"/>
                <w:color w:val="595959"/>
              </w:rPr>
              <w:t>6</w:t>
            </w:r>
          </w:p>
        </w:tc>
        <w:tc>
          <w:tcPr>
            <w:tcW w:w="8080" w:type="dxa"/>
            <w:tcBorders>
              <w:top w:val="single" w:sz="4" w:space="0" w:color="BFBFBF" w:themeColor="background1" w:themeShade="BF"/>
              <w:bottom w:val="single" w:sz="4" w:space="0" w:color="595959"/>
            </w:tcBorders>
          </w:tcPr>
          <w:p w14:paraId="08B3A26F" w14:textId="77777777" w:rsidR="006B5E77" w:rsidRPr="00CB5ACD" w:rsidRDefault="008D629D" w:rsidP="00CB5ACD">
            <w:pPr>
              <w:pStyle w:val="INDICATORTEXT"/>
              <w:cnfStyle w:val="000000000000" w:firstRow="0" w:lastRow="0" w:firstColumn="0" w:lastColumn="0" w:oddVBand="0" w:evenVBand="0" w:oddHBand="0" w:evenHBand="0" w:firstRowFirstColumn="0" w:firstRowLastColumn="0" w:lastRowFirstColumn="0" w:lastRowLastColumn="0"/>
              <w:rPr>
                <w:szCs w:val="18"/>
              </w:rPr>
            </w:pPr>
            <w:r>
              <w:t>This indicator will be applicable if ‘Yes’ is reported in [13.1].</w:t>
            </w:r>
          </w:p>
        </w:tc>
      </w:tr>
    </w:tbl>
    <w:p w14:paraId="2140BB35" w14:textId="77777777" w:rsidR="00DD5C42" w:rsidRDefault="00DD5C42" w:rsidP="006817D6">
      <w:pPr>
        <w:pStyle w:val="INDICATORNUMBER"/>
      </w:pPr>
    </w:p>
    <w:p w14:paraId="4B5AA244" w14:textId="77777777" w:rsidR="00DD5C42" w:rsidRDefault="00DD5C42" w:rsidP="00C76BE3">
      <w:pPr>
        <w:rPr>
          <w:rFonts w:eastAsia="Times New Roman"/>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6B5E77" w:rsidRPr="00903B63" w14:paraId="54932ADD" w14:textId="77777777" w:rsidTr="00FA7E0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F0FE583" w14:textId="77777777" w:rsidR="006B5E77" w:rsidRPr="00903B63" w:rsidRDefault="006B5E77" w:rsidP="00FA7E0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4FE4D87C" w14:textId="77777777" w:rsidR="006B5E77" w:rsidRPr="00903B63" w:rsidRDefault="006B5E77" w:rsidP="00FA7E0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1951FDAB" w14:textId="77777777" w:rsidR="006B5E77" w:rsidRPr="00903B63" w:rsidRDefault="006B5E77" w:rsidP="00FA7E0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97D3CD2" w14:textId="77777777" w:rsidR="006B5E77" w:rsidRPr="00903B63" w:rsidRDefault="006B5E77" w:rsidP="00FA7E05">
            <w:pPr>
              <w:widowControl/>
              <w:autoSpaceDE/>
              <w:autoSpaceDN/>
              <w:adjustRightInd/>
              <w:spacing w:after="0" w:line="240" w:lineRule="auto"/>
              <w:rPr>
                <w:rStyle w:val="IntenseEmphasis"/>
                <w:b w:val="0"/>
                <w:bCs w:val="0"/>
                <w:iCs w:val="0"/>
                <w:color w:val="FFFFFF" w:themeColor="background1"/>
              </w:rPr>
            </w:pPr>
            <w:r w:rsidRPr="00903B63">
              <w:t>Principle</w:t>
            </w:r>
          </w:p>
        </w:tc>
      </w:tr>
      <w:tr w:rsidR="006B5E77" w:rsidRPr="00903B63" w14:paraId="29A65B2C" w14:textId="77777777" w:rsidTr="00FA7E0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2CE053C0" w14:textId="77777777" w:rsidR="006B5E77" w:rsidRPr="00903B63" w:rsidRDefault="006B5E77" w:rsidP="00FA7E05">
            <w:pPr>
              <w:pStyle w:val="SectionIndicatorHeaderText"/>
              <w:rPr>
                <w:rStyle w:val="IntenseEmphasis"/>
                <w:bCs w:val="0"/>
                <w:i w:val="0"/>
                <w:iCs w:val="0"/>
                <w:color w:val="FFFFFF" w:themeColor="background1"/>
              </w:rPr>
            </w:pPr>
            <w:r>
              <w:rPr>
                <w:rStyle w:val="IntenseEmphasis"/>
                <w:i w:val="0"/>
                <w:color w:val="FFFFFF" w:themeColor="background1"/>
              </w:rPr>
              <w:t>PE 17</w:t>
            </w:r>
          </w:p>
        </w:tc>
        <w:tc>
          <w:tcPr>
            <w:tcW w:w="3402" w:type="dxa"/>
            <w:shd w:val="clear" w:color="auto" w:fill="888888"/>
          </w:tcPr>
          <w:p w14:paraId="34F9C312" w14:textId="77777777" w:rsidR="006B5E77" w:rsidRPr="00903B63" w:rsidRDefault="006B5E77" w:rsidP="00FA7E0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6CBD469A" w14:textId="77777777" w:rsidR="006B5E77" w:rsidRPr="00E41723" w:rsidRDefault="006B5E77" w:rsidP="00FA7E0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44A8393" w14:textId="77777777" w:rsidR="006B5E77" w:rsidRPr="00903B63" w:rsidRDefault="006B5E77" w:rsidP="00FA7E0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6E04665F" w14:textId="77777777" w:rsidR="006B5E77" w:rsidRDefault="006B5E77" w:rsidP="00C76BE3">
      <w:pPr>
        <w:pStyle w:val="INDICATORNUMBER"/>
        <w:ind w:left="0"/>
      </w:pPr>
    </w:p>
    <w:tbl>
      <w:tblPr>
        <w:tblStyle w:val="SubSectionIndicatorTableVOLUNTARY"/>
        <w:tblW w:w="9214" w:type="dxa"/>
        <w:tblInd w:w="5" w:type="dxa"/>
        <w:tblLook w:val="04A0" w:firstRow="1" w:lastRow="0" w:firstColumn="1" w:lastColumn="0" w:noHBand="0" w:noVBand="1"/>
      </w:tblPr>
      <w:tblGrid>
        <w:gridCol w:w="1134"/>
        <w:gridCol w:w="8080"/>
      </w:tblGrid>
      <w:tr w:rsidR="00FC6CBB" w14:paraId="0699E005"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39D83DFA" w14:textId="77777777" w:rsidR="00FC6CBB" w:rsidRPr="00903B63" w:rsidRDefault="00FC6CBB"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17</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37CE7637" w14:textId="77777777" w:rsidR="00FC6CBB" w:rsidRPr="00903B63" w:rsidRDefault="00FC6CBB"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FC6CBB" w14:paraId="7391EDB2" w14:textId="77777777" w:rsidTr="005D3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833D098" w14:textId="77777777" w:rsidR="00FC6CBB" w:rsidRDefault="00FC6CBB" w:rsidP="005D3A75">
            <w:pPr>
              <w:pStyle w:val="INDICATORNUMBER"/>
              <w:rPr>
                <w:rStyle w:val="IntenseEmphasis"/>
                <w:b/>
                <w:bCs w:val="0"/>
                <w:i w:val="0"/>
                <w:iCs w:val="0"/>
              </w:rPr>
            </w:pPr>
            <w:r>
              <w:rPr>
                <w:rStyle w:val="IntenseEmphasis"/>
                <w:b/>
                <w:bCs w:val="0"/>
                <w:i w:val="0"/>
                <w:iCs w:val="0"/>
                <w:color w:val="595959"/>
              </w:rPr>
              <w:t>PE 17.1</w:t>
            </w:r>
          </w:p>
        </w:tc>
        <w:tc>
          <w:tcPr>
            <w:tcW w:w="8080" w:type="dxa"/>
            <w:tcBorders>
              <w:top w:val="nil"/>
              <w:right w:val="single" w:sz="4" w:space="0" w:color="595959" w:themeColor="text1" w:themeTint="A6"/>
            </w:tcBorders>
          </w:tcPr>
          <w:p w14:paraId="56D63A93" w14:textId="77777777" w:rsidR="00FC6CBB" w:rsidRPr="00FC6CBB" w:rsidRDefault="00FC6CBB" w:rsidP="005D3A75">
            <w:pPr>
              <w:pStyle w:val="INDICATORTEXT"/>
              <w:cnfStyle w:val="000000100000" w:firstRow="0" w:lastRow="0" w:firstColumn="0" w:lastColumn="0" w:oddVBand="0" w:evenVBand="0" w:oddHBand="1" w:evenHBand="0" w:firstRowFirstColumn="0" w:firstRowLastColumn="0" w:lastRowFirstColumn="0" w:lastRowLastColumn="0"/>
            </w:pPr>
            <w:r w:rsidRPr="00FC6CBB">
              <w:t>Indicate whether</w:t>
            </w:r>
            <w:r w:rsidR="002D4228">
              <w:t xml:space="preserve"> during the reporting year</w:t>
            </w:r>
            <w:r w:rsidRPr="00FC6CBB">
              <w:t xml:space="preserve"> your organisation disclose</w:t>
            </w:r>
            <w:r w:rsidR="002D4228">
              <w:t>d</w:t>
            </w:r>
            <w:r w:rsidRPr="00FC6CBB">
              <w:t xml:space="preserve"> information on ESG issues to potential buyers prior to exit for private equity investments.</w:t>
            </w:r>
          </w:p>
        </w:tc>
      </w:tr>
      <w:tr w:rsidR="00FC6CBB" w14:paraId="2EB05654" w14:textId="77777777" w:rsidTr="005D3A75">
        <w:trPr>
          <w:trHeight w:val="397"/>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4058ACC4" w14:textId="77777777" w:rsidR="00FC6CBB" w:rsidRPr="00AE100E" w:rsidRDefault="00FC6CBB" w:rsidP="005D3A75">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tcPr>
          <w:p w14:paraId="24E8B2A5" w14:textId="77777777" w:rsidR="00FC6CBB" w:rsidRPr="001236C4" w:rsidRDefault="00FC6CBB" w:rsidP="00FC6CBB">
            <w:pPr>
              <w:pStyle w:val="INDICATORTEXT"/>
              <w:cnfStyle w:val="000000000000" w:firstRow="0" w:lastRow="0" w:firstColumn="0" w:lastColumn="0" w:oddVBand="0" w:evenVBand="0" w:oddHBand="0" w:evenHBand="0" w:firstRowFirstColumn="0" w:firstRowLastColumn="0" w:lastRowFirstColumn="0" w:lastRowLastColumn="0"/>
            </w:pPr>
            <w:r w:rsidRPr="001236C4">
              <w:sym w:font="Wingdings" w:char="F06D"/>
            </w:r>
            <w:r w:rsidRPr="001236C4">
              <w:t xml:space="preserve"> We include</w:t>
            </w:r>
            <w:r w:rsidR="002D4228">
              <w:t>d</w:t>
            </w:r>
            <w:r w:rsidRPr="001236C4">
              <w:t xml:space="preserve"> ESG issues in pre-exit information</w:t>
            </w:r>
            <w:r w:rsidR="00BF6975">
              <w:t>.</w:t>
            </w:r>
          </w:p>
          <w:p w14:paraId="0E1A3CCF" w14:textId="77777777" w:rsidR="00FC6CBB" w:rsidRDefault="00FC6CBB" w:rsidP="00FC6CBB">
            <w:pPr>
              <w:pStyle w:val="INDICATORTEXT"/>
              <w:cnfStyle w:val="000000000000" w:firstRow="0" w:lastRow="0" w:firstColumn="0" w:lastColumn="0" w:oddVBand="0" w:evenVBand="0" w:oddHBand="0" w:evenHBand="0" w:firstRowFirstColumn="0" w:firstRowLastColumn="0" w:lastRowFirstColumn="0" w:lastRowLastColumn="0"/>
            </w:pPr>
            <w:r w:rsidRPr="001236C4">
              <w:sym w:font="Wingdings" w:char="F06D"/>
            </w:r>
            <w:r w:rsidRPr="001236C4">
              <w:t xml:space="preserve"> We d</w:t>
            </w:r>
            <w:r w:rsidR="002D4228">
              <w:t>id</w:t>
            </w:r>
            <w:r w:rsidRPr="001236C4">
              <w:t xml:space="preserve"> not include ESG issues in pre-exit information</w:t>
            </w:r>
            <w:r w:rsidR="00BF6975">
              <w:t>.</w:t>
            </w:r>
          </w:p>
          <w:p w14:paraId="1F9B9503" w14:textId="77777777" w:rsidR="002D4228" w:rsidRPr="00680D45" w:rsidRDefault="002D4228" w:rsidP="00FC6CBB">
            <w:pPr>
              <w:pStyle w:val="INDICATORTEXT"/>
              <w:cnfStyle w:val="000000000000" w:firstRow="0" w:lastRow="0" w:firstColumn="0" w:lastColumn="0" w:oddVBand="0" w:evenVBand="0" w:oddHBand="0" w:evenHBand="0" w:firstRowFirstColumn="0" w:firstRowLastColumn="0" w:lastRowFirstColumn="0" w:lastRowLastColumn="0"/>
            </w:pPr>
            <w:r w:rsidRPr="001236C4">
              <w:sym w:font="Wingdings" w:char="F06D"/>
            </w:r>
            <w:r>
              <w:t xml:space="preserve"> N/A, we did not have any exits in the reporting year</w:t>
            </w:r>
            <w:r w:rsidR="00BF6975">
              <w:t>.</w:t>
            </w:r>
          </w:p>
        </w:tc>
      </w:tr>
      <w:tr w:rsidR="00FC6CBB" w14:paraId="49C4A160" w14:textId="77777777" w:rsidTr="00FC6CBB">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3DEC9DDF" w14:textId="77777777" w:rsidR="00FC6CBB" w:rsidRDefault="00FC6CBB" w:rsidP="005D3A75">
            <w:pPr>
              <w:pStyle w:val="INDICATORNUMBER"/>
              <w:rPr>
                <w:rStyle w:val="IntenseEmphasis"/>
                <w:b/>
                <w:bCs w:val="0"/>
                <w:i w:val="0"/>
                <w:iCs w:val="0"/>
                <w:color w:val="595959"/>
              </w:rPr>
            </w:pPr>
            <w:r>
              <w:rPr>
                <w:rStyle w:val="IntenseEmphasis"/>
                <w:b/>
                <w:bCs w:val="0"/>
                <w:i w:val="0"/>
                <w:iCs w:val="0"/>
                <w:color w:val="595959"/>
              </w:rPr>
              <w:t>PE 17.2</w:t>
            </w:r>
          </w:p>
        </w:tc>
        <w:tc>
          <w:tcPr>
            <w:tcW w:w="8080" w:type="dxa"/>
            <w:tcBorders>
              <w:top w:val="single" w:sz="4" w:space="0" w:color="5A5A5A"/>
              <w:right w:val="single" w:sz="4" w:space="0" w:color="595959" w:themeColor="text1" w:themeTint="A6"/>
            </w:tcBorders>
            <w:shd w:val="clear" w:color="auto" w:fill="F2F2F2" w:themeFill="background1" w:themeFillShade="F2"/>
          </w:tcPr>
          <w:p w14:paraId="3971472F" w14:textId="77777777" w:rsidR="00FC6CBB" w:rsidRPr="00FC6CBB" w:rsidRDefault="00FC6CBB" w:rsidP="005D3A75">
            <w:pPr>
              <w:pStyle w:val="INDICATORTEXT"/>
              <w:cnfStyle w:val="000000100000" w:firstRow="0" w:lastRow="0" w:firstColumn="0" w:lastColumn="0" w:oddVBand="0" w:evenVBand="0" w:oddHBand="1" w:evenHBand="0" w:firstRowFirstColumn="0" w:firstRowLastColumn="0" w:lastRowFirstColumn="0" w:lastRowLastColumn="0"/>
            </w:pPr>
            <w:r w:rsidRPr="00FC6CBB">
              <w:t>Apart from disclosure, describe how your organisation considers ESG issues at exit.</w:t>
            </w:r>
          </w:p>
        </w:tc>
      </w:tr>
      <w:tr w:rsidR="00FC6CBB" w14:paraId="667CB3D5" w14:textId="77777777" w:rsidTr="00FC6CBB">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176FCEC6" w14:textId="77777777" w:rsidR="00FC6CBB" w:rsidRDefault="00FC6CBB" w:rsidP="005D3A75">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tcPr>
          <w:p w14:paraId="375C2ED0" w14:textId="77777777" w:rsidR="00FC6CBB" w:rsidRDefault="00FC6CBB"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FC6CBB" w14:paraId="45CEB822" w14:textId="77777777" w:rsidTr="00FC6CBB">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590BDD27" w14:textId="77777777" w:rsidR="00FC6CBB" w:rsidRPr="00AE100E" w:rsidRDefault="00FC6CBB" w:rsidP="005D3A75">
            <w:pPr>
              <w:pStyle w:val="INDICATORNUMBER"/>
              <w:rPr>
                <w:rStyle w:val="IntenseEmphasis"/>
                <w:b/>
                <w:bCs w:val="0"/>
                <w:i w:val="0"/>
                <w:iCs w:val="0"/>
                <w:color w:val="595959"/>
              </w:rPr>
            </w:pPr>
            <w:r>
              <w:rPr>
                <w:rStyle w:val="IntenseEmphasis"/>
                <w:b/>
                <w:bCs w:val="0"/>
                <w:i w:val="0"/>
                <w:iCs w:val="0"/>
                <w:color w:val="595959"/>
              </w:rPr>
              <w:t>PE 17.3</w:t>
            </w:r>
          </w:p>
        </w:tc>
        <w:tc>
          <w:tcPr>
            <w:tcW w:w="8080" w:type="dxa"/>
            <w:tcBorders>
              <w:top w:val="single" w:sz="4" w:space="0" w:color="5A5A5A"/>
              <w:right w:val="single" w:sz="4" w:space="0" w:color="595959" w:themeColor="text1" w:themeTint="A6"/>
            </w:tcBorders>
            <w:shd w:val="clear" w:color="auto" w:fill="F2F2F2" w:themeFill="background1" w:themeFillShade="F2"/>
          </w:tcPr>
          <w:p w14:paraId="372FF4CA" w14:textId="77777777" w:rsidR="00FC6CBB" w:rsidRPr="00EF652A" w:rsidRDefault="00FC6CBB" w:rsidP="005D3A7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FC6CBB" w14:paraId="679835B4" w14:textId="77777777" w:rsidTr="005D3A7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267AC685" w14:textId="77777777" w:rsidR="00FC6CBB" w:rsidRPr="00AE100E" w:rsidRDefault="00FC6CBB" w:rsidP="005D3A75">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4F1EB1CF" w14:textId="77777777" w:rsidR="00FC6CBB" w:rsidRPr="00986592" w:rsidRDefault="00FC6CBB"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55511C9F" w14:textId="77777777" w:rsidR="006817D6" w:rsidRDefault="006817D6" w:rsidP="0000653A">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EB5190" w14:paraId="3A94CF77"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23C3DE9F" w14:textId="77777777" w:rsidR="00EB5190" w:rsidRPr="00191BC1" w:rsidRDefault="00EB5190"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17</w:t>
            </w:r>
          </w:p>
        </w:tc>
        <w:tc>
          <w:tcPr>
            <w:tcW w:w="8080" w:type="dxa"/>
            <w:tcBorders>
              <w:top w:val="single" w:sz="4" w:space="0" w:color="595959"/>
            </w:tcBorders>
          </w:tcPr>
          <w:p w14:paraId="2C4051F4" w14:textId="77777777" w:rsidR="00EB5190" w:rsidRPr="00191BC1" w:rsidRDefault="00EB5190"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EB5190" w:rsidRPr="00CF025D" w14:paraId="46367260"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79E7C931" w14:textId="77777777" w:rsidR="00EB5190" w:rsidRPr="000D72DF" w:rsidRDefault="00EB5190" w:rsidP="005D3A75">
            <w:pPr>
              <w:pStyle w:val="INDICATORNUMBER"/>
              <w:rPr>
                <w:rStyle w:val="IntenseEmphasis"/>
                <w:b/>
                <w:bCs w:val="0"/>
                <w:i w:val="0"/>
                <w:iCs w:val="0"/>
              </w:rPr>
            </w:pPr>
            <w:r>
              <w:rPr>
                <w:rStyle w:val="IntenseEmphasis"/>
                <w:b/>
                <w:bCs w:val="0"/>
                <w:i w:val="0"/>
                <w:iCs w:val="0"/>
                <w:color w:val="595959"/>
              </w:rPr>
              <w:t>PE 17</w:t>
            </w:r>
          </w:p>
        </w:tc>
        <w:tc>
          <w:tcPr>
            <w:tcW w:w="8080" w:type="dxa"/>
            <w:tcBorders>
              <w:top w:val="single" w:sz="4" w:space="0" w:color="595959"/>
              <w:bottom w:val="single" w:sz="4" w:space="0" w:color="A6A6A6" w:themeColor="background1" w:themeShade="A6"/>
            </w:tcBorders>
          </w:tcPr>
          <w:p w14:paraId="4C1E4926" w14:textId="77777777" w:rsidR="00EB5190" w:rsidRDefault="00EB5190" w:rsidP="00090968">
            <w:pPr>
              <w:pStyle w:val="INDICATORTEXT"/>
              <w:cnfStyle w:val="000000000000" w:firstRow="0" w:lastRow="0" w:firstColumn="0" w:lastColumn="0" w:oddVBand="0" w:evenVBand="0" w:oddHBand="0" w:evenHBand="0" w:firstRowFirstColumn="0" w:firstRowLastColumn="0" w:lastRowFirstColumn="0" w:lastRowLastColumn="0"/>
              <w:rPr>
                <w:szCs w:val="18"/>
              </w:rPr>
            </w:pPr>
            <w:r w:rsidRPr="00EB5190">
              <w:rPr>
                <w:szCs w:val="18"/>
              </w:rPr>
              <w:t>This indicator aims to capture whether portfolio companies’ E</w:t>
            </w:r>
            <w:r w:rsidR="00090968">
              <w:rPr>
                <w:szCs w:val="18"/>
              </w:rPr>
              <w:t>SG performance during ownership, based on what is considered relevant</w:t>
            </w:r>
            <w:r w:rsidR="00816A52">
              <w:rPr>
                <w:szCs w:val="18"/>
              </w:rPr>
              <w:t xml:space="preserve"> </w:t>
            </w:r>
            <w:r w:rsidRPr="00EB5190">
              <w:rPr>
                <w:szCs w:val="18"/>
              </w:rPr>
              <w:t>is disclosed</w:t>
            </w:r>
            <w:r w:rsidR="00816A52">
              <w:rPr>
                <w:szCs w:val="18"/>
              </w:rPr>
              <w:t xml:space="preserve"> </w:t>
            </w:r>
            <w:r w:rsidRPr="00EB5190">
              <w:rPr>
                <w:szCs w:val="18"/>
              </w:rPr>
              <w:t>to potential buyers.</w:t>
            </w:r>
            <w:r w:rsidR="00816A52">
              <w:rPr>
                <w:szCs w:val="18"/>
              </w:rPr>
              <w:t xml:space="preserve"> </w:t>
            </w:r>
            <w:r w:rsidR="00480A81" w:rsidRPr="00480A81">
              <w:rPr>
                <w:szCs w:val="18"/>
              </w:rPr>
              <w:t xml:space="preserve">Determine the proportion by </w:t>
            </w:r>
            <w:r w:rsidR="00283CD5">
              <w:rPr>
                <w:szCs w:val="18"/>
              </w:rPr>
              <w:t xml:space="preserve">the </w:t>
            </w:r>
            <w:r w:rsidR="00480A81" w:rsidRPr="00480A81">
              <w:rPr>
                <w:szCs w:val="18"/>
              </w:rPr>
              <w:t xml:space="preserve">number of all </w:t>
            </w:r>
            <w:r w:rsidR="0024503F">
              <w:rPr>
                <w:szCs w:val="18"/>
              </w:rPr>
              <w:t xml:space="preserve">ongoing and finalised </w:t>
            </w:r>
            <w:r w:rsidR="00480A81">
              <w:rPr>
                <w:szCs w:val="18"/>
              </w:rPr>
              <w:t>exits in the reporting year</w:t>
            </w:r>
            <w:r w:rsidR="00480A81" w:rsidRPr="00480A81">
              <w:rPr>
                <w:szCs w:val="18"/>
              </w:rPr>
              <w:t>.</w:t>
            </w:r>
          </w:p>
          <w:p w14:paraId="40E90375" w14:textId="77777777" w:rsidR="00DE582C" w:rsidRPr="00CF025D" w:rsidRDefault="00DE582C" w:rsidP="0009096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This indicator overlaps with Question 3.6 in the LP RI DDQ. Refer to the document for guidance and case studies.</w:t>
            </w:r>
          </w:p>
        </w:tc>
      </w:tr>
      <w:tr w:rsidR="00EB5190" w:rsidRPr="00CF025D" w14:paraId="18B28C95"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31CEA2AB" w14:textId="77777777" w:rsidR="00EB5190" w:rsidRDefault="00EB5190" w:rsidP="005D3A75">
            <w:pPr>
              <w:pStyle w:val="INDICATORNUMBER"/>
              <w:rPr>
                <w:rStyle w:val="IntenseEmphasis"/>
                <w:b/>
                <w:bCs w:val="0"/>
                <w:i w:val="0"/>
                <w:iCs w:val="0"/>
                <w:color w:val="595959"/>
              </w:rPr>
            </w:pPr>
            <w:r>
              <w:rPr>
                <w:rStyle w:val="IntenseEmphasis"/>
                <w:b/>
                <w:bCs w:val="0"/>
                <w:i w:val="0"/>
                <w:iCs w:val="0"/>
                <w:color w:val="595959"/>
              </w:rPr>
              <w:t>PE 17.2</w:t>
            </w:r>
          </w:p>
        </w:tc>
        <w:tc>
          <w:tcPr>
            <w:tcW w:w="8080" w:type="dxa"/>
            <w:tcBorders>
              <w:top w:val="single" w:sz="4" w:space="0" w:color="A6A6A6" w:themeColor="background1" w:themeShade="A6"/>
              <w:bottom w:val="single" w:sz="4" w:space="0" w:color="A6A6A6" w:themeColor="background1" w:themeShade="A6"/>
            </w:tcBorders>
          </w:tcPr>
          <w:p w14:paraId="5F435322" w14:textId="77777777" w:rsidR="00EB5190" w:rsidRDefault="00EB5190" w:rsidP="00EB5190">
            <w:pPr>
              <w:pStyle w:val="INDICATORTEXT"/>
              <w:cnfStyle w:val="000000000000" w:firstRow="0" w:lastRow="0" w:firstColumn="0" w:lastColumn="0" w:oddVBand="0" w:evenVBand="0" w:oddHBand="0" w:evenHBand="0" w:firstRowFirstColumn="0" w:firstRowLastColumn="0" w:lastRowFirstColumn="0" w:lastRowLastColumn="0"/>
              <w:rPr>
                <w:szCs w:val="18"/>
              </w:rPr>
            </w:pPr>
            <w:r w:rsidRPr="00EB5190">
              <w:rPr>
                <w:szCs w:val="18"/>
              </w:rPr>
              <w:t>You may include a discussion of how you c</w:t>
            </w:r>
            <w:r>
              <w:rPr>
                <w:szCs w:val="18"/>
              </w:rPr>
              <w:t>onsider ESG issues at exit</w:t>
            </w:r>
            <w:r w:rsidRPr="00EB5190">
              <w:rPr>
                <w:szCs w:val="18"/>
              </w:rPr>
              <w:t xml:space="preserve">, beyond disclosure to buyers, </w:t>
            </w:r>
            <w:r>
              <w:rPr>
                <w:szCs w:val="18"/>
              </w:rPr>
              <w:t>that for example includes:</w:t>
            </w:r>
          </w:p>
          <w:p w14:paraId="34D93776" w14:textId="77777777" w:rsidR="00EB5190" w:rsidRPr="0002321D" w:rsidRDefault="00283CD5" w:rsidP="00423E3E">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szCs w:val="18"/>
              </w:rPr>
            </w:pPr>
            <w:r>
              <w:rPr>
                <w:szCs w:val="18"/>
              </w:rPr>
              <w:t>d</w:t>
            </w:r>
            <w:r w:rsidRPr="0002321D">
              <w:rPr>
                <w:szCs w:val="18"/>
              </w:rPr>
              <w:t xml:space="preserve">ue </w:t>
            </w:r>
            <w:r w:rsidR="00EB5190" w:rsidRPr="0002321D">
              <w:rPr>
                <w:szCs w:val="18"/>
              </w:rPr>
              <w:t>diligence on potential buyer</w:t>
            </w:r>
            <w:r w:rsidR="00EB5190">
              <w:rPr>
                <w:szCs w:val="18"/>
              </w:rPr>
              <w:t>s (</w:t>
            </w:r>
            <w:r w:rsidR="00B16344">
              <w:rPr>
                <w:szCs w:val="18"/>
              </w:rPr>
              <w:t xml:space="preserve">e.g., </w:t>
            </w:r>
            <w:r w:rsidR="00EB5190" w:rsidRPr="0002321D">
              <w:rPr>
                <w:szCs w:val="18"/>
              </w:rPr>
              <w:t>its ESG track</w:t>
            </w:r>
            <w:r w:rsidR="00816A52">
              <w:rPr>
                <w:szCs w:val="18"/>
              </w:rPr>
              <w:t xml:space="preserve"> </w:t>
            </w:r>
            <w:r w:rsidR="00EB5190" w:rsidRPr="0002321D">
              <w:rPr>
                <w:szCs w:val="18"/>
              </w:rPr>
              <w:t>record, policies and management</w:t>
            </w:r>
            <w:r w:rsidR="00EB5190">
              <w:rPr>
                <w:szCs w:val="18"/>
              </w:rPr>
              <w:t>,</w:t>
            </w:r>
            <w:r w:rsidR="00EB5190" w:rsidRPr="0002321D">
              <w:rPr>
                <w:szCs w:val="18"/>
              </w:rPr>
              <w:t xml:space="preserve"> adherence to international standards and codes covering ESG </w:t>
            </w:r>
            <w:r w:rsidR="00EB5190">
              <w:rPr>
                <w:szCs w:val="18"/>
              </w:rPr>
              <w:t>issue</w:t>
            </w:r>
            <w:r w:rsidR="00EB5190" w:rsidRPr="0002321D">
              <w:rPr>
                <w:szCs w:val="18"/>
              </w:rPr>
              <w:t xml:space="preserve">s, </w:t>
            </w:r>
            <w:r w:rsidR="00EB5190">
              <w:rPr>
                <w:szCs w:val="18"/>
              </w:rPr>
              <w:t>legal and</w:t>
            </w:r>
            <w:r w:rsidR="00816A52">
              <w:rPr>
                <w:szCs w:val="18"/>
              </w:rPr>
              <w:t xml:space="preserve"> </w:t>
            </w:r>
            <w:r w:rsidR="00EB5190">
              <w:rPr>
                <w:szCs w:val="18"/>
              </w:rPr>
              <w:t>m</w:t>
            </w:r>
            <w:r w:rsidR="00EB5190" w:rsidRPr="0002321D">
              <w:rPr>
                <w:szCs w:val="18"/>
              </w:rPr>
              <w:t>oney laundering issues</w:t>
            </w:r>
            <w:r w:rsidR="00EB5190">
              <w:rPr>
                <w:szCs w:val="18"/>
              </w:rPr>
              <w:t>)</w:t>
            </w:r>
            <w:r>
              <w:rPr>
                <w:szCs w:val="18"/>
              </w:rPr>
              <w:t>;</w:t>
            </w:r>
          </w:p>
          <w:p w14:paraId="0C318A3A" w14:textId="77777777" w:rsidR="00EB5190" w:rsidRDefault="00283CD5" w:rsidP="00423E3E">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szCs w:val="18"/>
              </w:rPr>
            </w:pPr>
            <w:r>
              <w:rPr>
                <w:szCs w:val="18"/>
              </w:rPr>
              <w:t xml:space="preserve">the </w:t>
            </w:r>
            <w:r w:rsidR="00EB5190">
              <w:rPr>
                <w:szCs w:val="18"/>
              </w:rPr>
              <w:t>i</w:t>
            </w:r>
            <w:r w:rsidR="00EB5190" w:rsidRPr="00D33515">
              <w:rPr>
                <w:szCs w:val="18"/>
              </w:rPr>
              <w:t>ntent of a</w:t>
            </w:r>
            <w:r w:rsidR="00EB5190">
              <w:rPr>
                <w:szCs w:val="18"/>
              </w:rPr>
              <w:t>nd alignment of interests with</w:t>
            </w:r>
            <w:r w:rsidR="00EB5190" w:rsidRPr="00D33515">
              <w:rPr>
                <w:szCs w:val="18"/>
              </w:rPr>
              <w:t xml:space="preserve"> potential buyer</w:t>
            </w:r>
            <w:r w:rsidR="00EB5190">
              <w:rPr>
                <w:szCs w:val="18"/>
              </w:rPr>
              <w:t>s (</w:t>
            </w:r>
            <w:r w:rsidR="00B16344">
              <w:rPr>
                <w:szCs w:val="18"/>
              </w:rPr>
              <w:t xml:space="preserve">e.g., </w:t>
            </w:r>
            <w:r w:rsidR="00EB5190">
              <w:rPr>
                <w:szCs w:val="18"/>
              </w:rPr>
              <w:t>whether a buyer will change the ESG strategy  of the portfolio company)</w:t>
            </w:r>
            <w:r>
              <w:rPr>
                <w:szCs w:val="18"/>
              </w:rPr>
              <w:t>;</w:t>
            </w:r>
          </w:p>
          <w:p w14:paraId="63909D2C" w14:textId="77777777" w:rsidR="00EB5190" w:rsidRDefault="00283CD5" w:rsidP="00423E3E">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szCs w:val="18"/>
              </w:rPr>
            </w:pPr>
            <w:r>
              <w:rPr>
                <w:szCs w:val="18"/>
              </w:rPr>
              <w:t xml:space="preserve">analysis </w:t>
            </w:r>
            <w:r w:rsidR="00EB5190">
              <w:rPr>
                <w:szCs w:val="18"/>
              </w:rPr>
              <w:t>of p</w:t>
            </w:r>
            <w:r w:rsidR="00EB5190" w:rsidRPr="00D33515">
              <w:rPr>
                <w:szCs w:val="18"/>
              </w:rPr>
              <w:t xml:space="preserve">otential conflicts of interest </w:t>
            </w:r>
            <w:r w:rsidR="00EB5190">
              <w:rPr>
                <w:szCs w:val="18"/>
              </w:rPr>
              <w:t>at exit</w:t>
            </w:r>
            <w:r>
              <w:rPr>
                <w:szCs w:val="18"/>
              </w:rPr>
              <w:t>;</w:t>
            </w:r>
          </w:p>
          <w:p w14:paraId="3DEA937A" w14:textId="77777777" w:rsidR="00EB5190" w:rsidRDefault="00283CD5" w:rsidP="00423E3E">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szCs w:val="18"/>
              </w:rPr>
            </w:pPr>
            <w:r>
              <w:rPr>
                <w:szCs w:val="18"/>
              </w:rPr>
              <w:t xml:space="preserve">assessment </w:t>
            </w:r>
            <w:r w:rsidR="00EB5190">
              <w:rPr>
                <w:szCs w:val="18"/>
              </w:rPr>
              <w:t>of the i</w:t>
            </w:r>
            <w:r w:rsidR="00EB5190" w:rsidRPr="00D33515">
              <w:rPr>
                <w:szCs w:val="18"/>
              </w:rPr>
              <w:t xml:space="preserve">mpact on employees, local communities and </w:t>
            </w:r>
            <w:r w:rsidR="00EB5190">
              <w:rPr>
                <w:szCs w:val="18"/>
              </w:rPr>
              <w:t>local environment</w:t>
            </w:r>
            <w:r w:rsidR="00816A52">
              <w:rPr>
                <w:szCs w:val="18"/>
              </w:rPr>
              <w:t xml:space="preserve"> </w:t>
            </w:r>
            <w:r w:rsidR="00EB5190">
              <w:rPr>
                <w:szCs w:val="18"/>
              </w:rPr>
              <w:t>of the exit</w:t>
            </w:r>
            <w:r>
              <w:rPr>
                <w:szCs w:val="18"/>
              </w:rPr>
              <w:t>; and/or</w:t>
            </w:r>
          </w:p>
          <w:p w14:paraId="6B2877C6" w14:textId="77777777" w:rsidR="00EB5190" w:rsidRPr="00954368" w:rsidRDefault="00283CD5" w:rsidP="00423E3E">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szCs w:val="18"/>
              </w:rPr>
            </w:pPr>
            <w:r>
              <w:rPr>
                <w:szCs w:val="18"/>
              </w:rPr>
              <w:t xml:space="preserve">the </w:t>
            </w:r>
            <w:r w:rsidR="00EB5190" w:rsidRPr="00954368">
              <w:rPr>
                <w:szCs w:val="18"/>
              </w:rPr>
              <w:t xml:space="preserve">transparency of </w:t>
            </w:r>
            <w:r w:rsidR="00EB5190">
              <w:rPr>
                <w:szCs w:val="18"/>
              </w:rPr>
              <w:t xml:space="preserve">the </w:t>
            </w:r>
            <w:r w:rsidR="00EB5190" w:rsidRPr="00954368">
              <w:rPr>
                <w:szCs w:val="18"/>
              </w:rPr>
              <w:t>deal structure</w:t>
            </w:r>
            <w:r w:rsidR="00EB5190" w:rsidRPr="00EB5190">
              <w:rPr>
                <w:szCs w:val="18"/>
              </w:rPr>
              <w:t xml:space="preserve"> and </w:t>
            </w:r>
            <w:r w:rsidR="00EB5190" w:rsidRPr="00954368">
              <w:rPr>
                <w:szCs w:val="18"/>
              </w:rPr>
              <w:t>reputation</w:t>
            </w:r>
            <w:r w:rsidR="00EB5190">
              <w:rPr>
                <w:szCs w:val="18"/>
              </w:rPr>
              <w:t>al</w:t>
            </w:r>
            <w:r w:rsidR="00EB5190" w:rsidRPr="00954368">
              <w:rPr>
                <w:szCs w:val="18"/>
              </w:rPr>
              <w:t xml:space="preserve"> risk</w:t>
            </w:r>
            <w:r w:rsidR="00EB5190">
              <w:rPr>
                <w:szCs w:val="18"/>
              </w:rPr>
              <w:t xml:space="preserve"> (</w:t>
            </w:r>
            <w:r w:rsidR="00B16344">
              <w:rPr>
                <w:szCs w:val="18"/>
              </w:rPr>
              <w:t xml:space="preserve">e.g., </w:t>
            </w:r>
            <w:r w:rsidR="00EB5190" w:rsidRPr="00954368">
              <w:rPr>
                <w:szCs w:val="18"/>
              </w:rPr>
              <w:t>the exit</w:t>
            </w:r>
            <w:r w:rsidR="00EB5190">
              <w:rPr>
                <w:szCs w:val="18"/>
              </w:rPr>
              <w:t xml:space="preserve"> will trigger media attention)</w:t>
            </w:r>
            <w:r>
              <w:rPr>
                <w:szCs w:val="18"/>
              </w:rPr>
              <w:t>.</w:t>
            </w:r>
          </w:p>
          <w:p w14:paraId="0A87D993" w14:textId="77777777" w:rsidR="00EB5190" w:rsidRDefault="00EB5190" w:rsidP="00780536">
            <w:pPr>
              <w:pStyle w:val="INDICATORTEXT"/>
              <w:cnfStyle w:val="000000000000" w:firstRow="0" w:lastRow="0" w:firstColumn="0" w:lastColumn="0" w:oddVBand="0" w:evenVBand="0" w:oddHBand="0" w:evenHBand="0" w:firstRowFirstColumn="0" w:firstRowLastColumn="0" w:lastRowFirstColumn="0" w:lastRowLastColumn="0"/>
              <w:rPr>
                <w:szCs w:val="18"/>
              </w:rPr>
            </w:pPr>
            <w:r w:rsidRPr="0002321D">
              <w:rPr>
                <w:szCs w:val="18"/>
              </w:rPr>
              <w:t xml:space="preserve">You </w:t>
            </w:r>
            <w:r>
              <w:rPr>
                <w:szCs w:val="18"/>
              </w:rPr>
              <w:t>may</w:t>
            </w:r>
            <w:r w:rsidRPr="0002321D">
              <w:rPr>
                <w:szCs w:val="18"/>
              </w:rPr>
              <w:t xml:space="preserve"> also comment on w</w:t>
            </w:r>
            <w:r w:rsidRPr="00EB5190">
              <w:rPr>
                <w:szCs w:val="18"/>
              </w:rPr>
              <w:t>hether ESG considerations at exit are determined by the mandate and who, internally and externally, is involved with ESG issues when exiting investments.</w:t>
            </w:r>
          </w:p>
        </w:tc>
      </w:tr>
      <w:tr w:rsidR="00EB5190" w:rsidRPr="00CF025D" w14:paraId="58056E58" w14:textId="77777777" w:rsidTr="005D3A7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14C8021A" w14:textId="77777777" w:rsidR="00EB5190" w:rsidRPr="00EB5190" w:rsidRDefault="00EB5190" w:rsidP="00EB5190">
            <w:pPr>
              <w:pStyle w:val="INDICATORNUMBER"/>
              <w:rPr>
                <w:b w:val="0"/>
                <w:i/>
              </w:rPr>
            </w:pPr>
            <w:r w:rsidRPr="00EB5190">
              <w:rPr>
                <w:rStyle w:val="IntenseEmphasis"/>
                <w:b/>
                <w:i w:val="0"/>
                <w:color w:val="595959"/>
              </w:rPr>
              <w:t>ASSESSMENT</w:t>
            </w:r>
          </w:p>
        </w:tc>
      </w:tr>
      <w:tr w:rsidR="00EB5190" w:rsidRPr="00CF025D" w14:paraId="0E7DDE6E"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63670A12" w14:textId="77777777" w:rsidR="00EB5190" w:rsidRDefault="00EB5190" w:rsidP="005D3A75">
            <w:pPr>
              <w:pStyle w:val="INDICATORNUMBER"/>
              <w:rPr>
                <w:rStyle w:val="IntenseEmphasis"/>
                <w:b/>
                <w:bCs w:val="0"/>
                <w:i w:val="0"/>
                <w:iCs w:val="0"/>
                <w:color w:val="595959"/>
              </w:rPr>
            </w:pPr>
            <w:r>
              <w:rPr>
                <w:rStyle w:val="IntenseEmphasis"/>
                <w:b/>
                <w:bCs w:val="0"/>
                <w:i w:val="0"/>
                <w:iCs w:val="0"/>
                <w:color w:val="595959"/>
              </w:rPr>
              <w:t>PE 17</w:t>
            </w:r>
          </w:p>
        </w:tc>
        <w:tc>
          <w:tcPr>
            <w:tcW w:w="8080" w:type="dxa"/>
            <w:tcBorders>
              <w:top w:val="single" w:sz="4" w:space="0" w:color="A6A6A6" w:themeColor="background1" w:themeShade="A6"/>
              <w:bottom w:val="single" w:sz="4" w:space="0" w:color="595959"/>
            </w:tcBorders>
          </w:tcPr>
          <w:p w14:paraId="02FA4828" w14:textId="77777777" w:rsidR="00EB5190" w:rsidRPr="00EB5190" w:rsidRDefault="00EB5190" w:rsidP="00EB5190">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EB5190">
              <w:rPr>
                <w:szCs w:val="18"/>
              </w:rPr>
              <w:sym w:font="Wingdings" w:char="F0AB"/>
            </w:r>
          </w:p>
          <w:p w14:paraId="56AEE46C" w14:textId="77777777" w:rsidR="00EB5190" w:rsidRPr="00CB5ACD" w:rsidRDefault="00EB5190" w:rsidP="00167AEC">
            <w:pPr>
              <w:pStyle w:val="INDICATORTEXT"/>
              <w:cnfStyle w:val="000000000000" w:firstRow="0" w:lastRow="0" w:firstColumn="0" w:lastColumn="0" w:oddVBand="0" w:evenVBand="0" w:oddHBand="0" w:evenHBand="0" w:firstRowFirstColumn="0" w:firstRowLastColumn="0" w:lastRowFirstColumn="0" w:lastRowLastColumn="0"/>
              <w:rPr>
                <w:szCs w:val="18"/>
              </w:rPr>
            </w:pPr>
            <w:r w:rsidRPr="00437EED">
              <w:rPr>
                <w:szCs w:val="18"/>
              </w:rPr>
              <w:t>Th</w:t>
            </w:r>
            <w:r>
              <w:rPr>
                <w:szCs w:val="18"/>
              </w:rPr>
              <w:t xml:space="preserve">e assessment of this indicator is based on your response to </w:t>
            </w:r>
            <w:r w:rsidR="00167AEC">
              <w:rPr>
                <w:szCs w:val="18"/>
              </w:rPr>
              <w:t>[</w:t>
            </w:r>
            <w:r>
              <w:rPr>
                <w:szCs w:val="18"/>
              </w:rPr>
              <w:t>17.1</w:t>
            </w:r>
            <w:r w:rsidR="00167AEC">
              <w:rPr>
                <w:szCs w:val="18"/>
              </w:rPr>
              <w:t>]</w:t>
            </w:r>
            <w:r>
              <w:rPr>
                <w:szCs w:val="18"/>
              </w:rPr>
              <w:t>.</w:t>
            </w:r>
          </w:p>
        </w:tc>
      </w:tr>
    </w:tbl>
    <w:p w14:paraId="0DCAC841" w14:textId="77777777" w:rsidR="00EB5190" w:rsidRDefault="00EB5190">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2268"/>
        <w:gridCol w:w="6946"/>
      </w:tblGrid>
      <w:tr w:rsidR="00826664" w14:paraId="78BBC319" w14:textId="77777777" w:rsidTr="00223B7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268" w:type="dxa"/>
            <w:tcBorders>
              <w:top w:val="single" w:sz="4" w:space="0" w:color="595959" w:themeColor="text1" w:themeTint="A6"/>
              <w:left w:val="single" w:sz="4" w:space="0" w:color="595959" w:themeColor="text1" w:themeTint="A6"/>
              <w:bottom w:val="single" w:sz="4" w:space="0" w:color="595959" w:themeColor="text1" w:themeTint="A6"/>
            </w:tcBorders>
            <w:shd w:val="clear" w:color="auto" w:fill="595959" w:themeFill="text1" w:themeFillTint="A6"/>
          </w:tcPr>
          <w:p w14:paraId="3771121F" w14:textId="77777777" w:rsidR="00826664" w:rsidRPr="004720C4" w:rsidRDefault="00A233C1" w:rsidP="005D3A75">
            <w:pPr>
              <w:pStyle w:val="SectionIndicatorHeaderText"/>
              <w:rPr>
                <w:rStyle w:val="IntenseEmphasis"/>
                <w:b w:val="0"/>
                <w:bCs w:val="0"/>
                <w:i w:val="0"/>
                <w:iCs w:val="0"/>
                <w:sz w:val="20"/>
                <w:szCs w:val="20"/>
              </w:rPr>
            </w:pPr>
            <w:r>
              <w:rPr>
                <w:rStyle w:val="IntenseEmphasis"/>
                <w:b w:val="0"/>
                <w:i w:val="0"/>
                <w:color w:val="FFFFFF" w:themeColor="background1"/>
                <w:sz w:val="20"/>
                <w:szCs w:val="20"/>
              </w:rPr>
              <w:t>PE 17</w:t>
            </w:r>
          </w:p>
        </w:tc>
        <w:tc>
          <w:tcPr>
            <w:tcW w:w="6946" w:type="dxa"/>
            <w:tcBorders>
              <w:top w:val="single" w:sz="4" w:space="0" w:color="595959" w:themeColor="text1" w:themeTint="A6"/>
              <w:bottom w:val="single" w:sz="4" w:space="0" w:color="595959" w:themeColor="text1" w:themeTint="A6"/>
              <w:right w:val="single" w:sz="4" w:space="0" w:color="595959" w:themeColor="text1" w:themeTint="A6"/>
            </w:tcBorders>
            <w:shd w:val="clear" w:color="auto" w:fill="808080" w:themeFill="background1" w:themeFillShade="80"/>
          </w:tcPr>
          <w:p w14:paraId="07D1050F" w14:textId="77777777" w:rsidR="00826664" w:rsidRDefault="0082666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sz w:val="20"/>
                <w:szCs w:val="20"/>
              </w:rPr>
              <w:t>DEFINITIONS</w:t>
            </w:r>
          </w:p>
        </w:tc>
      </w:tr>
      <w:tr w:rsidR="00826664" w:rsidRPr="00CF025D" w14:paraId="56FBA4DE" w14:textId="77777777" w:rsidTr="00223B73">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595959" w:themeColor="text1" w:themeTint="A6"/>
              <w:left w:val="single" w:sz="4" w:space="0" w:color="595959" w:themeColor="text1" w:themeTint="A6"/>
              <w:bottom w:val="single" w:sz="4" w:space="0" w:color="auto"/>
            </w:tcBorders>
          </w:tcPr>
          <w:p w14:paraId="56388E31" w14:textId="77777777" w:rsidR="00826664" w:rsidRPr="00826664" w:rsidRDefault="00826664" w:rsidP="00826664">
            <w:pPr>
              <w:pStyle w:val="INDICATORTEXT"/>
              <w:rPr>
                <w:b/>
                <w:szCs w:val="18"/>
              </w:rPr>
            </w:pPr>
            <w:r w:rsidRPr="00826664">
              <w:rPr>
                <w:b/>
                <w:szCs w:val="18"/>
              </w:rPr>
              <w:t>Exit</w:t>
            </w:r>
          </w:p>
        </w:tc>
        <w:tc>
          <w:tcPr>
            <w:tcW w:w="6946" w:type="dxa"/>
            <w:tcBorders>
              <w:top w:val="single" w:sz="4" w:space="0" w:color="595959" w:themeColor="text1" w:themeTint="A6"/>
              <w:bottom w:val="single" w:sz="4" w:space="0" w:color="auto"/>
              <w:right w:val="single" w:sz="4" w:space="0" w:color="595959" w:themeColor="text1" w:themeTint="A6"/>
            </w:tcBorders>
          </w:tcPr>
          <w:p w14:paraId="52B3CE3C" w14:textId="77777777" w:rsidR="00826664" w:rsidRPr="00004060" w:rsidRDefault="00826664" w:rsidP="00826664">
            <w:pPr>
              <w:pStyle w:val="INDICATORTEXT"/>
              <w:cnfStyle w:val="000000000000" w:firstRow="0" w:lastRow="0" w:firstColumn="0" w:lastColumn="0" w:oddVBand="0" w:evenVBand="0" w:oddHBand="0" w:evenHBand="0" w:firstRowFirstColumn="0" w:firstRowLastColumn="0" w:lastRowFirstColumn="0" w:lastRowLastColumn="0"/>
              <w:rPr>
                <w:szCs w:val="18"/>
              </w:rPr>
            </w:pPr>
            <w:r w:rsidRPr="00004060">
              <w:rPr>
                <w:szCs w:val="18"/>
              </w:rPr>
              <w:t xml:space="preserve">Realisations of investments made by a </w:t>
            </w:r>
            <w:r>
              <w:rPr>
                <w:szCs w:val="18"/>
              </w:rPr>
              <w:t>f</w:t>
            </w:r>
            <w:r w:rsidRPr="00004060">
              <w:rPr>
                <w:szCs w:val="18"/>
              </w:rPr>
              <w:t>und. This will normally take</w:t>
            </w:r>
            <w:r w:rsidR="00816A52">
              <w:rPr>
                <w:szCs w:val="18"/>
              </w:rPr>
              <w:t xml:space="preserve"> </w:t>
            </w:r>
            <w:r w:rsidRPr="00004060">
              <w:rPr>
                <w:szCs w:val="18"/>
              </w:rPr>
              <w:t xml:space="preserve">the form of a sale or flotation (IPO) of the </w:t>
            </w:r>
            <w:r>
              <w:rPr>
                <w:szCs w:val="18"/>
              </w:rPr>
              <w:t>portfolio c</w:t>
            </w:r>
            <w:r w:rsidRPr="00004060">
              <w:rPr>
                <w:szCs w:val="18"/>
              </w:rPr>
              <w:t>ompany.</w:t>
            </w:r>
          </w:p>
        </w:tc>
      </w:tr>
    </w:tbl>
    <w:p w14:paraId="0EF0C705" w14:textId="77777777" w:rsidR="002C61C3" w:rsidRDefault="002C61C3">
      <w:pPr>
        <w:widowControl/>
        <w:autoSpaceDE/>
        <w:autoSpaceDN/>
        <w:adjustRightInd/>
        <w:spacing w:before="0" w:after="0" w:line="240" w:lineRule="auto"/>
        <w:sectPr w:rsidR="002C61C3" w:rsidSect="00644696">
          <w:headerReference w:type="default" r:id="rId57"/>
          <w:headerReference w:type="first" r:id="rId58"/>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6837500F" w14:textId="77777777" w:rsidTr="00660318">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60FD3A6" w14:textId="77777777" w:rsidR="005D3A75" w:rsidRDefault="005D3A75" w:rsidP="005D3A75">
            <w:pPr>
              <w:widowControl/>
              <w:autoSpaceDE/>
              <w:autoSpaceDN/>
              <w:adjustRightInd/>
              <w:spacing w:after="0" w:line="240" w:lineRule="auto"/>
              <w:rPr>
                <w:rStyle w:val="IntenseEmphasis"/>
                <w:b/>
                <w:bCs w:val="0"/>
                <w:i w:val="0"/>
                <w:iCs w:val="0"/>
              </w:rPr>
            </w:pPr>
            <w:bookmarkStart w:id="11" w:name="_Toc353875870"/>
            <w:r>
              <w:lastRenderedPageBreak/>
              <w:t>SECTION</w:t>
            </w:r>
          </w:p>
        </w:tc>
      </w:tr>
      <w:tr w:rsidR="005D3A75" w14:paraId="08ECD4DB" w14:textId="77777777" w:rsidTr="00660318">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D07379A" w14:textId="77777777" w:rsidR="005D3A75" w:rsidRPr="00BF74E2" w:rsidRDefault="005D3A75" w:rsidP="005D3A75">
            <w:pPr>
              <w:pStyle w:val="Heading2"/>
              <w:outlineLvl w:val="1"/>
              <w:rPr>
                <w:rStyle w:val="IntenseEmphasis"/>
                <w:i w:val="0"/>
                <w:iCs w:val="0"/>
                <w:color w:val="008CD0"/>
              </w:rPr>
            </w:pPr>
            <w:bookmarkStart w:id="12" w:name="_Toc367985411"/>
            <w:r w:rsidRPr="00680D45">
              <w:t>Outputs and outcomes</w:t>
            </w:r>
            <w:bookmarkEnd w:id="12"/>
          </w:p>
        </w:tc>
      </w:tr>
    </w:tbl>
    <w:p w14:paraId="00AE9B19" w14:textId="77777777" w:rsidR="005D3A75" w:rsidRDefault="005D3A75" w:rsidP="005D3A75">
      <w:pPr>
        <w:pStyle w:val="INDICATORNUMBER"/>
      </w:pPr>
    </w:p>
    <w:bookmarkEnd w:id="11"/>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6609F4" w14:paraId="291173CE"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580B0C6" w14:textId="77777777" w:rsidR="006609F4" w:rsidRPr="00903B63" w:rsidRDefault="006609F4"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50A7997" w14:textId="77777777" w:rsidR="006609F4" w:rsidRPr="00903B63" w:rsidRDefault="006609F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2DE77D1C" w14:textId="77777777" w:rsidR="006609F4" w:rsidRPr="00903B63" w:rsidRDefault="006609F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4B75A57" w14:textId="77777777" w:rsidR="006609F4" w:rsidRPr="00903B63" w:rsidRDefault="006609F4"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6609F4" w14:paraId="5683AE8D"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1D946228" w14:textId="77777777" w:rsidR="006609F4" w:rsidRPr="00903B63" w:rsidRDefault="006609F4" w:rsidP="005D3A75">
            <w:pPr>
              <w:pStyle w:val="SectionIndicatorHeaderText"/>
              <w:rPr>
                <w:rStyle w:val="IntenseEmphasis"/>
                <w:bCs w:val="0"/>
                <w:i w:val="0"/>
                <w:iCs w:val="0"/>
                <w:color w:val="FFFFFF" w:themeColor="background1"/>
              </w:rPr>
            </w:pPr>
            <w:r>
              <w:rPr>
                <w:rStyle w:val="IntenseEmphasis"/>
                <w:i w:val="0"/>
                <w:color w:val="FFFFFF" w:themeColor="background1"/>
              </w:rPr>
              <w:t>PE 18</w:t>
            </w:r>
          </w:p>
        </w:tc>
        <w:tc>
          <w:tcPr>
            <w:tcW w:w="3402" w:type="dxa"/>
            <w:shd w:val="clear" w:color="auto" w:fill="888888"/>
          </w:tcPr>
          <w:p w14:paraId="60865479" w14:textId="77777777" w:rsidR="006609F4" w:rsidRPr="00903B63" w:rsidRDefault="006609F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1C638BC9" w14:textId="77777777" w:rsidR="006609F4" w:rsidRPr="00E41723" w:rsidRDefault="006609F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1F67217" w14:textId="77777777" w:rsidR="006609F4" w:rsidRPr="00903B63" w:rsidRDefault="006609F4" w:rsidP="005D3A75">
            <w:pPr>
              <w:pStyle w:val="SectionIndicatorHeaderText"/>
              <w:rPr>
                <w:rStyle w:val="IntenseEmphasis"/>
                <w:bCs w:val="0"/>
                <w:i w:val="0"/>
                <w:iCs w:val="0"/>
                <w:color w:val="FFFFFF" w:themeColor="background1"/>
              </w:rPr>
            </w:pPr>
            <w:r>
              <w:rPr>
                <w:rStyle w:val="IntenseEmphasis"/>
                <w:i w:val="0"/>
                <w:color w:val="FFFFFF" w:themeColor="background1"/>
              </w:rPr>
              <w:t>PRI 1,2</w:t>
            </w:r>
          </w:p>
        </w:tc>
      </w:tr>
    </w:tbl>
    <w:p w14:paraId="14CC3B08" w14:textId="77777777" w:rsidR="00D740BE" w:rsidRDefault="00D740BE" w:rsidP="00D740BE">
      <w:pPr>
        <w:pStyle w:val="INDICATORNUMBER"/>
      </w:pPr>
    </w:p>
    <w:tbl>
      <w:tblPr>
        <w:tblStyle w:val="SubSectionIndicatorTableVOLUNTARY"/>
        <w:tblW w:w="9214" w:type="dxa"/>
        <w:tblInd w:w="5" w:type="dxa"/>
        <w:tblLook w:val="04A0" w:firstRow="1" w:lastRow="0" w:firstColumn="1" w:lastColumn="0" w:noHBand="0" w:noVBand="1"/>
      </w:tblPr>
      <w:tblGrid>
        <w:gridCol w:w="1134"/>
        <w:gridCol w:w="3818"/>
        <w:gridCol w:w="4262"/>
      </w:tblGrid>
      <w:tr w:rsidR="00AC4B45" w:rsidRPr="00634C66" w14:paraId="2B545C08" w14:textId="77777777" w:rsidTr="001D572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A015348" w14:textId="77777777" w:rsidR="00AC4B45" w:rsidRPr="00D36D08" w:rsidRDefault="00AC4B45" w:rsidP="001D572D">
            <w:pPr>
              <w:pStyle w:val="SectionIndicatorHeaderText"/>
              <w:spacing w:before="80"/>
              <w:rPr>
                <w:rStyle w:val="IntenseEmphasis"/>
                <w:i w:val="0"/>
                <w:color w:val="FFFFFF" w:themeColor="background1"/>
              </w:rPr>
            </w:pPr>
            <w:r>
              <w:rPr>
                <w:rStyle w:val="IntenseEmphasis"/>
                <w:i w:val="0"/>
                <w:color w:val="FFFFFF" w:themeColor="background1"/>
              </w:rPr>
              <w:t>PE</w:t>
            </w:r>
            <w:r w:rsidRPr="00D36D08">
              <w:rPr>
                <w:rStyle w:val="IntenseEmphasis"/>
                <w:i w:val="0"/>
                <w:color w:val="FFFFFF" w:themeColor="background1"/>
              </w:rPr>
              <w:t xml:space="preserve"> </w:t>
            </w:r>
            <w:r>
              <w:rPr>
                <w:rStyle w:val="IntenseEmphasis"/>
                <w:i w:val="0"/>
                <w:color w:val="FFFFFF" w:themeColor="background1"/>
              </w:rPr>
              <w:t>18</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1FE4E5E6" w14:textId="77777777" w:rsidR="00AC4B45" w:rsidRPr="00D36D08" w:rsidRDefault="00AC4B45" w:rsidP="001D572D">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i w:val="0"/>
                <w:color w:val="FFFFFF" w:themeColor="background1"/>
              </w:rPr>
            </w:pPr>
            <w:r w:rsidRPr="00D36D08">
              <w:rPr>
                <w:rStyle w:val="IntenseEmphasis"/>
                <w:i w:val="0"/>
                <w:color w:val="FFFFFF" w:themeColor="background1"/>
              </w:rPr>
              <w:t>INDICATOR</w:t>
            </w:r>
          </w:p>
        </w:tc>
      </w:tr>
      <w:tr w:rsidR="00AC4B45" w:rsidRPr="00634C66" w14:paraId="515147C1" w14:textId="77777777" w:rsidTr="001D57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E5B7094" w14:textId="77777777" w:rsidR="00AC4B45" w:rsidRPr="00634C66" w:rsidRDefault="00AC4B45" w:rsidP="001D572D">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PE 18.1</w:t>
            </w:r>
          </w:p>
        </w:tc>
        <w:tc>
          <w:tcPr>
            <w:tcW w:w="8080" w:type="dxa"/>
            <w:gridSpan w:val="2"/>
            <w:tcBorders>
              <w:top w:val="nil"/>
              <w:right w:val="single" w:sz="4" w:space="0" w:color="595959" w:themeColor="text1" w:themeTint="A6"/>
            </w:tcBorders>
          </w:tcPr>
          <w:p w14:paraId="74FAB727" w14:textId="77777777" w:rsidR="00AC4B45" w:rsidRPr="00634C66" w:rsidRDefault="00AC4B45" w:rsidP="00243DA0">
            <w:pPr>
              <w:pStyle w:val="INDICATORTEXT"/>
              <w:cnfStyle w:val="000000100000" w:firstRow="0" w:lastRow="0" w:firstColumn="0" w:lastColumn="0" w:oddVBand="0" w:evenVBand="0" w:oddHBand="1" w:evenHBand="0" w:firstRowFirstColumn="0" w:firstRowLastColumn="0" w:lastRowFirstColumn="0" w:lastRowLastColumn="0"/>
            </w:pPr>
            <w:r w:rsidRPr="00634C66">
              <w:t xml:space="preserve">Indicate </w:t>
            </w:r>
            <w:r w:rsidR="009024A9">
              <w:t>whether</w:t>
            </w:r>
            <w:r w:rsidRPr="00634C66">
              <w:t xml:space="preserve"> your organisation measures </w:t>
            </w:r>
            <w:r w:rsidR="00243DA0">
              <w:t>how</w:t>
            </w:r>
            <w:r w:rsidR="00243DA0" w:rsidRPr="00634C66">
              <w:t xml:space="preserve"> </w:t>
            </w:r>
            <w:r w:rsidRPr="00634C66">
              <w:t xml:space="preserve">your approach to </w:t>
            </w:r>
            <w:r w:rsidR="009024A9">
              <w:t>responsible investment</w:t>
            </w:r>
            <w:r w:rsidRPr="00634C66">
              <w:t xml:space="preserve"> in </w:t>
            </w:r>
            <w:r>
              <w:t xml:space="preserve">Private Equity </w:t>
            </w:r>
            <w:r w:rsidRPr="00634C66">
              <w:t>investments has affected financial and/or ESG performance.</w:t>
            </w:r>
          </w:p>
        </w:tc>
      </w:tr>
      <w:tr w:rsidR="00AC4B45" w:rsidRPr="00634C66" w14:paraId="52876574" w14:textId="77777777" w:rsidTr="001D572D">
        <w:trPr>
          <w:trHeight w:val="230"/>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363AA93B" w14:textId="77777777" w:rsidR="00AC4B45" w:rsidRPr="00634C66" w:rsidRDefault="00AC4B45" w:rsidP="001D572D">
            <w:pPr>
              <w:pStyle w:val="INDICATORNUMBER"/>
              <w:spacing w:before="80"/>
              <w:rPr>
                <w:rStyle w:val="IntenseEmphasis"/>
                <w:rFonts w:eastAsia="MS PGothic"/>
                <w:b/>
                <w:bCs w:val="0"/>
                <w:i w:val="0"/>
                <w:iCs w:val="0"/>
                <w:sz w:val="20"/>
                <w:szCs w:val="20"/>
                <w:lang w:eastAsia="en-US"/>
              </w:rPr>
            </w:pPr>
          </w:p>
        </w:tc>
        <w:tc>
          <w:tcPr>
            <w:tcW w:w="8080" w:type="dxa"/>
            <w:gridSpan w:val="2"/>
            <w:tcBorders>
              <w:top w:val="nil"/>
              <w:bottom w:val="single" w:sz="4" w:space="0" w:color="5A5A5A"/>
              <w:right w:val="single" w:sz="4" w:space="0" w:color="595959" w:themeColor="text1" w:themeTint="A6"/>
            </w:tcBorders>
            <w:shd w:val="clear" w:color="auto" w:fill="auto"/>
          </w:tcPr>
          <w:p w14:paraId="037B086A" w14:textId="77777777" w:rsidR="00AC4B45" w:rsidRPr="00634C66" w:rsidRDefault="00AC4B45" w:rsidP="001D572D">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We measure</w:t>
            </w:r>
            <w:r w:rsidR="001E3005">
              <w:t xml:space="preserve"> whether</w:t>
            </w:r>
            <w:r w:rsidRPr="00634C66">
              <w:t xml:space="preserve"> </w:t>
            </w:r>
            <w:r w:rsidR="001E3005">
              <w:t xml:space="preserve">our approach to </w:t>
            </w:r>
            <w:r w:rsidR="001E3005" w:rsidRPr="00F12730">
              <w:t>ESG issues impact</w:t>
            </w:r>
            <w:r w:rsidR="001E3005">
              <w:t>s</w:t>
            </w:r>
            <w:r w:rsidR="001E3005" w:rsidRPr="00F12730">
              <w:t xml:space="preserve"> </w:t>
            </w:r>
            <w:r>
              <w:t>funds’</w:t>
            </w:r>
            <w:r w:rsidRPr="00634C66">
              <w:t xml:space="preserve"> financial performance</w:t>
            </w:r>
            <w:r w:rsidR="00283CD5">
              <w:t>.</w:t>
            </w:r>
          </w:p>
          <w:p w14:paraId="21FE8507" w14:textId="77777777" w:rsidR="00AC4B45" w:rsidRPr="00634C66" w:rsidRDefault="00AC4B45" w:rsidP="001D572D">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We measure whether </w:t>
            </w:r>
            <w:r w:rsidR="001E3005">
              <w:t xml:space="preserve">our approach to </w:t>
            </w:r>
            <w:r w:rsidR="001E3005" w:rsidRPr="00F12730">
              <w:t>ESG issues impact</w:t>
            </w:r>
            <w:r w:rsidR="001E3005">
              <w:t>s</w:t>
            </w:r>
            <w:r w:rsidR="001E3005" w:rsidRPr="00F12730">
              <w:t xml:space="preserve"> </w:t>
            </w:r>
            <w:r w:rsidRPr="00634C66">
              <w:t>funds’ ESG performance</w:t>
            </w:r>
            <w:r w:rsidR="00283CD5">
              <w:t>.</w:t>
            </w:r>
            <w:r w:rsidRPr="00634C66">
              <w:t xml:space="preserve"> </w:t>
            </w:r>
          </w:p>
          <w:p w14:paraId="3C423210" w14:textId="77777777" w:rsidR="00AC4B45" w:rsidRPr="00634C66" w:rsidRDefault="00AC4B45" w:rsidP="001D572D">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None of the above</w:t>
            </w:r>
          </w:p>
        </w:tc>
      </w:tr>
      <w:tr w:rsidR="00AC4B45" w:rsidRPr="00634C66" w14:paraId="6D503881" w14:textId="77777777" w:rsidTr="001D572D">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2F4C0495" w14:textId="77777777" w:rsidR="00AC4B45" w:rsidRPr="00634C66" w:rsidRDefault="00AC4B45" w:rsidP="001D572D">
            <w:pPr>
              <w:pStyle w:val="INDICATORNUMBER"/>
              <w:spacing w:before="80"/>
              <w:rPr>
                <w:rStyle w:val="IntenseEmphasis"/>
                <w:rFonts w:eastAsia="MS PGothic"/>
                <w:b/>
                <w:bCs w:val="0"/>
                <w:i w:val="0"/>
                <w:iCs w:val="0"/>
                <w:sz w:val="20"/>
                <w:szCs w:val="20"/>
                <w:lang w:eastAsia="en-US"/>
              </w:rPr>
            </w:pPr>
          </w:p>
        </w:tc>
        <w:tc>
          <w:tcPr>
            <w:tcW w:w="8080" w:type="dxa"/>
            <w:gridSpan w:val="2"/>
            <w:tcBorders>
              <w:top w:val="single" w:sz="4" w:space="0" w:color="5A5A5A"/>
              <w:bottom w:val="single" w:sz="4" w:space="0" w:color="A6A6A6" w:themeColor="background1" w:themeShade="A6"/>
              <w:right w:val="single" w:sz="4" w:space="0" w:color="595959" w:themeColor="text1" w:themeTint="A6"/>
            </w:tcBorders>
            <w:shd w:val="clear" w:color="auto" w:fill="F2F2F2" w:themeFill="background1" w:themeFillShade="F2"/>
          </w:tcPr>
          <w:p w14:paraId="1258A21F" w14:textId="77777777" w:rsidR="00AC4B45" w:rsidRPr="00634C66" w:rsidRDefault="00AC4B45" w:rsidP="00283CD5">
            <w:pPr>
              <w:pStyle w:val="INDICATORTEXT"/>
              <w:cnfStyle w:val="000000100000" w:firstRow="0" w:lastRow="0" w:firstColumn="0" w:lastColumn="0" w:oddVBand="0" w:evenVBand="0" w:oddHBand="1" w:evenHBand="0" w:firstRowFirstColumn="0" w:firstRowLastColumn="0" w:lastRowFirstColumn="0" w:lastRowLastColumn="0"/>
            </w:pPr>
            <w:r>
              <w:t>Describe the impact on</w:t>
            </w:r>
            <w:r w:rsidR="00283CD5">
              <w:t xml:space="preserve"> the following.</w:t>
            </w:r>
            <w:r>
              <w:t xml:space="preserve"> </w:t>
            </w:r>
          </w:p>
        </w:tc>
      </w:tr>
      <w:tr w:rsidR="00AC4B45" w:rsidRPr="00634C66" w14:paraId="05F12FF8" w14:textId="77777777" w:rsidTr="001D572D">
        <w:trPr>
          <w:trHeight w:val="340"/>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3994A460" w14:textId="77777777" w:rsidR="00AC4B45" w:rsidRPr="00634C66" w:rsidRDefault="00AC4B45" w:rsidP="001D572D">
            <w:pPr>
              <w:pStyle w:val="INDICATORNUMBER"/>
              <w:spacing w:before="80"/>
              <w:rPr>
                <w:rStyle w:val="IntenseEmphasis"/>
                <w:rFonts w:eastAsia="MS PGothic"/>
                <w:b/>
                <w:bCs w:val="0"/>
                <w:i w:val="0"/>
                <w:iCs w:val="0"/>
                <w:sz w:val="20"/>
                <w:szCs w:val="20"/>
                <w:lang w:eastAsia="en-US"/>
              </w:rPr>
            </w:pPr>
          </w:p>
        </w:tc>
        <w:tc>
          <w:tcPr>
            <w:tcW w:w="3818" w:type="dxa"/>
            <w:tcBorders>
              <w:top w:val="nil"/>
              <w:bottom w:val="single" w:sz="4" w:space="0" w:color="A6A6A6" w:themeColor="background1" w:themeShade="A6"/>
              <w:right w:val="single" w:sz="4" w:space="0" w:color="A6A6A6" w:themeColor="background1" w:themeShade="A6"/>
            </w:tcBorders>
            <w:shd w:val="clear" w:color="auto" w:fill="auto"/>
          </w:tcPr>
          <w:p w14:paraId="1672C5ED" w14:textId="77777777" w:rsidR="00AC4B45" w:rsidRPr="00634C66" w:rsidRDefault="00AC4B45" w:rsidP="001D572D">
            <w:pPr>
              <w:pStyle w:val="INDICATORTEXT"/>
              <w:cnfStyle w:val="000000000000" w:firstRow="0" w:lastRow="0" w:firstColumn="0" w:lastColumn="0" w:oddVBand="0" w:evenVBand="0" w:oddHBand="0" w:evenHBand="0" w:firstRowFirstColumn="0" w:firstRowLastColumn="0" w:lastRowFirstColumn="0" w:lastRowLastColumn="0"/>
            </w:pPr>
            <w:r w:rsidRPr="00634C66">
              <w:t xml:space="preserve">a) </w:t>
            </w:r>
            <w:r>
              <w:t>F</w:t>
            </w:r>
            <w:r w:rsidRPr="00634C66">
              <w:t>unds’ financial performance</w:t>
            </w:r>
          </w:p>
        </w:tc>
        <w:tc>
          <w:tcPr>
            <w:tcW w:w="4262"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4C1FE0C6" w14:textId="77777777" w:rsidR="00AC4B45" w:rsidRPr="00634C66" w:rsidRDefault="00AC4B45" w:rsidP="001D572D">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Positive</w:t>
            </w:r>
          </w:p>
          <w:p w14:paraId="7DFEF74C" w14:textId="77777777" w:rsidR="00AC4B45" w:rsidRPr="00634C66" w:rsidRDefault="00AC4B45" w:rsidP="001D572D">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Negative</w:t>
            </w:r>
          </w:p>
          <w:p w14:paraId="396229FA" w14:textId="77777777" w:rsidR="00AC4B45" w:rsidRPr="00634C66" w:rsidRDefault="00AC4B45" w:rsidP="001D572D">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No impact</w:t>
            </w:r>
          </w:p>
        </w:tc>
      </w:tr>
      <w:tr w:rsidR="00AC4B45" w:rsidRPr="00634C66" w14:paraId="3E9E8A29" w14:textId="77777777" w:rsidTr="001D572D">
        <w:trPr>
          <w:cnfStyle w:val="000000100000" w:firstRow="0" w:lastRow="0" w:firstColumn="0" w:lastColumn="0" w:oddVBand="0" w:evenVBand="0" w:oddHBand="1" w:evenHBand="0" w:firstRowFirstColumn="0" w:firstRowLastColumn="0" w:lastRowFirstColumn="0" w:lastRowLastColumn="0"/>
          <w:trHeight w:val="758"/>
        </w:trPr>
        <w:tc>
          <w:tcPr>
            <w:cnfStyle w:val="001000000000" w:firstRow="0" w:lastRow="0" w:firstColumn="1" w:lastColumn="0" w:oddVBand="0" w:evenVBand="0" w:oddHBand="0" w:evenHBand="0" w:firstRowFirstColumn="0" w:firstRowLastColumn="0" w:lastRowFirstColumn="0" w:lastRowLastColumn="0"/>
            <w:tcW w:w="1134" w:type="dxa"/>
            <w:vMerge/>
          </w:tcPr>
          <w:p w14:paraId="10C9EFE6" w14:textId="77777777" w:rsidR="00AC4B45" w:rsidRPr="00634C66" w:rsidRDefault="00AC4B45" w:rsidP="001D572D">
            <w:pPr>
              <w:pStyle w:val="INDICATORNUMBER"/>
              <w:spacing w:before="80" w:after="0"/>
              <w:rPr>
                <w:rStyle w:val="IntenseEmphasis"/>
                <w:rFonts w:eastAsia="MS PGothic"/>
                <w:b/>
                <w:bCs w:val="0"/>
                <w:i w:val="0"/>
                <w:iCs w:val="0"/>
                <w:sz w:val="20"/>
                <w:szCs w:val="20"/>
                <w:lang w:eastAsia="en-US"/>
              </w:rPr>
            </w:pPr>
          </w:p>
        </w:tc>
        <w:tc>
          <w:tcPr>
            <w:tcW w:w="381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0503E0" w14:textId="77777777" w:rsidR="00AC4B45" w:rsidRPr="00634C66" w:rsidRDefault="00671BB7" w:rsidP="001D572D">
            <w:pPr>
              <w:pStyle w:val="INDICATORTEXT"/>
              <w:spacing w:after="0"/>
              <w:cnfStyle w:val="000000100000" w:firstRow="0" w:lastRow="0" w:firstColumn="0" w:lastColumn="0" w:oddVBand="0" w:evenVBand="0" w:oddHBand="1" w:evenHBand="0" w:firstRowFirstColumn="0" w:firstRowLastColumn="0" w:lastRowFirstColumn="0" w:lastRowLastColumn="0"/>
            </w:pPr>
            <w:r>
              <w:t>b</w:t>
            </w:r>
            <w:r w:rsidR="00AC4B45" w:rsidRPr="00634C66">
              <w:t xml:space="preserve">) </w:t>
            </w:r>
            <w:r w:rsidR="00AC4B45">
              <w:t>F</w:t>
            </w:r>
            <w:r w:rsidR="00AC4B45" w:rsidRPr="00634C66">
              <w:t>unds’ ESG performance</w:t>
            </w:r>
          </w:p>
        </w:tc>
        <w:tc>
          <w:tcPr>
            <w:tcW w:w="42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1172807E" w14:textId="77777777" w:rsidR="00AC4B45" w:rsidRPr="00634C66" w:rsidRDefault="00AC4B45" w:rsidP="001D572D">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w:t>
            </w:r>
            <w:r>
              <w:t>Positive</w:t>
            </w:r>
          </w:p>
          <w:p w14:paraId="70B82CA0" w14:textId="77777777" w:rsidR="00AC4B45" w:rsidRDefault="00AC4B45" w:rsidP="001D572D">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Negative</w:t>
            </w:r>
          </w:p>
          <w:p w14:paraId="6494E192" w14:textId="77777777" w:rsidR="00AC4B45" w:rsidRPr="00634C66" w:rsidRDefault="00AC4B45" w:rsidP="001D572D">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No impact</w:t>
            </w:r>
          </w:p>
        </w:tc>
      </w:tr>
      <w:tr w:rsidR="00AC4B45" w:rsidRPr="00634C66" w14:paraId="5C1CCC78" w14:textId="77777777" w:rsidTr="001D572D">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bottom w:val="nil"/>
            </w:tcBorders>
          </w:tcPr>
          <w:p w14:paraId="632724DA" w14:textId="77777777" w:rsidR="00AC4B45" w:rsidRPr="00634C66" w:rsidRDefault="00AC4B45" w:rsidP="001D572D">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PE 18.</w:t>
            </w:r>
            <w:r w:rsidR="00F67DA6">
              <w:rPr>
                <w:rStyle w:val="IntenseEmphasis"/>
                <w:b/>
                <w:bCs w:val="0"/>
                <w:i w:val="0"/>
                <w:iCs w:val="0"/>
                <w:color w:val="595959"/>
              </w:rPr>
              <w:t>2</w:t>
            </w:r>
          </w:p>
        </w:tc>
        <w:tc>
          <w:tcPr>
            <w:tcW w:w="8080" w:type="dxa"/>
            <w:gridSpan w:val="2"/>
            <w:tcBorders>
              <w:top w:val="single" w:sz="4" w:space="0" w:color="5A5A5A"/>
              <w:bottom w:val="nil"/>
              <w:right w:val="single" w:sz="4" w:space="0" w:color="595959" w:themeColor="text1" w:themeTint="A6"/>
            </w:tcBorders>
            <w:shd w:val="clear" w:color="auto" w:fill="F2F2F2" w:themeFill="background1" w:themeFillShade="F2"/>
          </w:tcPr>
          <w:p w14:paraId="6FBDB6DA" w14:textId="77777777" w:rsidR="00AC4B45" w:rsidRPr="00634C66" w:rsidRDefault="00AC4B45" w:rsidP="001D572D">
            <w:pPr>
              <w:pStyle w:val="INDICATORTEXT"/>
              <w:cnfStyle w:val="000000000000" w:firstRow="0" w:lastRow="0" w:firstColumn="0" w:lastColumn="0" w:oddVBand="0" w:evenVBand="0" w:oddHBand="0" w:evenHBand="0" w:firstRowFirstColumn="0" w:firstRowLastColumn="0" w:lastRowFirstColumn="0" w:lastRowLastColumn="0"/>
            </w:pPr>
            <w:r w:rsidRPr="00F523B2">
              <w:t>Describe how you are able to determine these outcomes</w:t>
            </w:r>
            <w:r w:rsidR="00283CD5">
              <w:t>.</w:t>
            </w:r>
          </w:p>
        </w:tc>
      </w:tr>
      <w:tr w:rsidR="00AC4B45" w:rsidRPr="00634C66" w14:paraId="6E5FB2E7" w14:textId="77777777" w:rsidTr="001D572D">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57DCFA6C" w14:textId="77777777" w:rsidR="00AC4B45" w:rsidRPr="00634C66" w:rsidRDefault="00AC4B45" w:rsidP="001D572D">
            <w:pPr>
              <w:pStyle w:val="INDICATORNUMBER"/>
              <w:spacing w:before="80"/>
              <w:rPr>
                <w:rStyle w:val="IntenseEmphasis"/>
                <w:rFonts w:eastAsia="MS PGothic"/>
                <w:b/>
                <w:bCs w:val="0"/>
                <w:i w:val="0"/>
                <w:iCs w:val="0"/>
                <w:sz w:val="20"/>
                <w:szCs w:val="20"/>
                <w:lang w:eastAsia="en-US"/>
              </w:rPr>
            </w:pPr>
          </w:p>
        </w:tc>
        <w:tc>
          <w:tcPr>
            <w:tcW w:w="8080" w:type="dxa"/>
            <w:gridSpan w:val="2"/>
            <w:tcBorders>
              <w:top w:val="nil"/>
              <w:bottom w:val="single" w:sz="4" w:space="0" w:color="5A5A5A"/>
              <w:right w:val="single" w:sz="4" w:space="0" w:color="595959" w:themeColor="text1" w:themeTint="A6"/>
            </w:tcBorders>
            <w:shd w:val="clear" w:color="auto" w:fill="auto"/>
          </w:tcPr>
          <w:p w14:paraId="537FF17A" w14:textId="77777777" w:rsidR="00AC4B45" w:rsidRPr="00634C66" w:rsidRDefault="00AC4B45" w:rsidP="001D572D">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685F4319" w14:textId="77777777" w:rsidR="00500FF3" w:rsidRDefault="00500FF3" w:rsidP="00E30B4C">
      <w:pPr>
        <w:spacing w:after="120"/>
      </w:pPr>
    </w:p>
    <w:tbl>
      <w:tblPr>
        <w:tblStyle w:val="SubSectionMISCTableVOLUNTARY"/>
        <w:tblW w:w="9214" w:type="dxa"/>
        <w:tblInd w:w="5" w:type="dxa"/>
        <w:tblLook w:val="06A0" w:firstRow="1" w:lastRow="0" w:firstColumn="1" w:lastColumn="0" w:noHBand="1" w:noVBand="1"/>
      </w:tblPr>
      <w:tblGrid>
        <w:gridCol w:w="1134"/>
        <w:gridCol w:w="8080"/>
      </w:tblGrid>
      <w:tr w:rsidR="00567D67" w14:paraId="58F5DE9E"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299E079A" w14:textId="77777777" w:rsidR="00567D67" w:rsidRPr="00191BC1" w:rsidRDefault="00567D67"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E 18</w:t>
            </w:r>
          </w:p>
        </w:tc>
        <w:tc>
          <w:tcPr>
            <w:tcW w:w="8080" w:type="dxa"/>
            <w:tcBorders>
              <w:top w:val="single" w:sz="4" w:space="0" w:color="595959"/>
            </w:tcBorders>
          </w:tcPr>
          <w:p w14:paraId="2E96598A" w14:textId="77777777" w:rsidR="00567D67" w:rsidRPr="00191BC1" w:rsidRDefault="00567D67"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567D67" w:rsidRPr="00CF025D" w14:paraId="2852583D"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6B6A4B48" w14:textId="77777777" w:rsidR="00567D67" w:rsidRPr="000D72DF" w:rsidRDefault="00567D67" w:rsidP="005D3A75">
            <w:pPr>
              <w:pStyle w:val="INDICATORNUMBER"/>
              <w:rPr>
                <w:rStyle w:val="IntenseEmphasis"/>
                <w:b/>
                <w:bCs w:val="0"/>
                <w:i w:val="0"/>
                <w:iCs w:val="0"/>
              </w:rPr>
            </w:pPr>
            <w:r>
              <w:rPr>
                <w:rStyle w:val="IntenseEmphasis"/>
                <w:b/>
                <w:bCs w:val="0"/>
                <w:i w:val="0"/>
                <w:iCs w:val="0"/>
                <w:color w:val="595959"/>
              </w:rPr>
              <w:t>PE 18</w:t>
            </w:r>
          </w:p>
        </w:tc>
        <w:tc>
          <w:tcPr>
            <w:tcW w:w="8080" w:type="dxa"/>
            <w:tcBorders>
              <w:top w:val="single" w:sz="4" w:space="0" w:color="595959"/>
              <w:bottom w:val="single" w:sz="4" w:space="0" w:color="A6A6A6" w:themeColor="background1" w:themeShade="A6"/>
            </w:tcBorders>
          </w:tcPr>
          <w:p w14:paraId="67D6FAF8" w14:textId="77777777" w:rsidR="00567D67" w:rsidRDefault="00567D67" w:rsidP="00567D67">
            <w:pPr>
              <w:pStyle w:val="INDICATORTEXT"/>
              <w:cnfStyle w:val="000000000000" w:firstRow="0" w:lastRow="0" w:firstColumn="0" w:lastColumn="0" w:oddVBand="0" w:evenVBand="0" w:oddHBand="0" w:evenHBand="0" w:firstRowFirstColumn="0" w:firstRowLastColumn="0" w:lastRowFirstColumn="0" w:lastRowLastColumn="0"/>
            </w:pPr>
            <w:r>
              <w:t>This indicator aims to capture t</w:t>
            </w:r>
            <w:r w:rsidRPr="00C04D90">
              <w:t>he impact</w:t>
            </w:r>
            <w:r>
              <w:t>, positive or negative,</w:t>
            </w:r>
            <w:r w:rsidRPr="00C04D90">
              <w:t xml:space="preserve"> of taking account </w:t>
            </w:r>
            <w:r>
              <w:t xml:space="preserve">and managing </w:t>
            </w:r>
            <w:r w:rsidRPr="00C04D90">
              <w:t>ES</w:t>
            </w:r>
            <w:r>
              <w:t xml:space="preserve">G issues on both financial </w:t>
            </w:r>
            <w:r w:rsidRPr="00C04D90">
              <w:t>and ESG performance</w:t>
            </w:r>
            <w:r>
              <w:t>. The impact</w:t>
            </w:r>
            <w:r w:rsidRPr="00C04D90">
              <w:t xml:space="preserve"> could come from either pre-investment activities</w:t>
            </w:r>
            <w:r>
              <w:t xml:space="preserve"> (</w:t>
            </w:r>
            <w:r w:rsidR="00B16344">
              <w:t xml:space="preserve">e.g., </w:t>
            </w:r>
            <w:r>
              <w:t>selecting the best companies)</w:t>
            </w:r>
            <w:r w:rsidRPr="00C04D90">
              <w:t xml:space="preserve"> or post-investment influencing.</w:t>
            </w:r>
          </w:p>
          <w:p w14:paraId="3D66F900" w14:textId="77777777" w:rsidR="00567D67" w:rsidRPr="00567D67" w:rsidRDefault="00567D67" w:rsidP="00567D67">
            <w:pPr>
              <w:pStyle w:val="INDICATORTEXT"/>
              <w:cnfStyle w:val="000000000000" w:firstRow="0" w:lastRow="0" w:firstColumn="0" w:lastColumn="0" w:oddVBand="0" w:evenVBand="0" w:oddHBand="0" w:evenHBand="0" w:firstRowFirstColumn="0" w:firstRowLastColumn="0" w:lastRowFirstColumn="0" w:lastRowLastColumn="0"/>
              <w:rPr>
                <w:i/>
              </w:rPr>
            </w:pPr>
            <w:r w:rsidRPr="00567D67">
              <w:rPr>
                <w:i/>
              </w:rPr>
              <w:t>Financial performance</w:t>
            </w:r>
          </w:p>
          <w:p w14:paraId="326B46F9" w14:textId="77777777" w:rsidR="00567D67" w:rsidRPr="00567D67" w:rsidRDefault="00567D67" w:rsidP="00567D67">
            <w:pPr>
              <w:pStyle w:val="INDICATORTEXT"/>
              <w:cnfStyle w:val="000000000000" w:firstRow="0" w:lastRow="0" w:firstColumn="0" w:lastColumn="0" w:oddVBand="0" w:evenVBand="0" w:oddHBand="0" w:evenHBand="0" w:firstRowFirstColumn="0" w:firstRowLastColumn="0" w:lastRowFirstColumn="0" w:lastRowLastColumn="0"/>
            </w:pPr>
            <w:r w:rsidRPr="00567D67">
              <w:t xml:space="preserve">Examples may include reduced operating expenses, improved net operating income (NOI), capitalized value, etc. Note that financial risk mitigation should also be included in this category. </w:t>
            </w:r>
          </w:p>
          <w:p w14:paraId="588E8D5B" w14:textId="77777777" w:rsidR="00567D67" w:rsidRDefault="00567D67" w:rsidP="00567D67">
            <w:pPr>
              <w:pStyle w:val="INDICATORTEXT"/>
              <w:cnfStyle w:val="000000000000" w:firstRow="0" w:lastRow="0" w:firstColumn="0" w:lastColumn="0" w:oddVBand="0" w:evenVBand="0" w:oddHBand="0" w:evenHBand="0" w:firstRowFirstColumn="0" w:firstRowLastColumn="0" w:lastRowFirstColumn="0" w:lastRowLastColumn="0"/>
              <w:rPr>
                <w:i/>
              </w:rPr>
            </w:pPr>
            <w:r w:rsidRPr="00567D67">
              <w:rPr>
                <w:i/>
              </w:rPr>
              <w:t>ESG performance</w:t>
            </w:r>
          </w:p>
          <w:p w14:paraId="6FD1C029" w14:textId="77777777" w:rsidR="009024A9" w:rsidRPr="009024A9" w:rsidRDefault="00243DA0" w:rsidP="00567D67">
            <w:pPr>
              <w:pStyle w:val="INDICATORTEXT"/>
              <w:cnfStyle w:val="000000000000" w:firstRow="0" w:lastRow="0" w:firstColumn="0" w:lastColumn="0" w:oddVBand="0" w:evenVBand="0" w:oddHBand="0" w:evenHBand="0" w:firstRowFirstColumn="0" w:firstRowLastColumn="0" w:lastRowFirstColumn="0" w:lastRowLastColumn="0"/>
            </w:pPr>
            <w:r>
              <w:t>This relates to t</w:t>
            </w:r>
            <w:r w:rsidR="009024A9" w:rsidRPr="009024A9">
              <w:t>racking the performance of ESG risks and/or opportunities throughout the lifetime of a fund.</w:t>
            </w:r>
            <w:r w:rsidR="00147922">
              <w:t xml:space="preserve"> </w:t>
            </w:r>
          </w:p>
          <w:p w14:paraId="5CC5D882" w14:textId="77777777" w:rsidR="00567D67" w:rsidRDefault="00567D67" w:rsidP="00567D67">
            <w:pPr>
              <w:pStyle w:val="INDICATORTEXT"/>
              <w:cnfStyle w:val="000000000000" w:firstRow="0" w:lastRow="0" w:firstColumn="0" w:lastColumn="0" w:oddVBand="0" w:evenVBand="0" w:oddHBand="0" w:evenHBand="0" w:firstRowFirstColumn="0" w:firstRowLastColumn="0" w:lastRowFirstColumn="0" w:lastRowLastColumn="0"/>
            </w:pPr>
            <w:r w:rsidRPr="00567D67">
              <w:t>Examples may include water and energy efficiency improvements, reduction of waste, reduction of health and safety incidents, etc. Note that ESG risk mitigation should also be included in this category</w:t>
            </w:r>
            <w:r w:rsidR="003A0C77">
              <w:t xml:space="preserve">. </w:t>
            </w:r>
          </w:p>
          <w:p w14:paraId="2D0FD78F" w14:textId="77777777" w:rsidR="00494C61" w:rsidRDefault="00494C61" w:rsidP="00494C61">
            <w:pPr>
              <w:pStyle w:val="INDICATORTEXT"/>
              <w:cnfStyle w:val="000000000000" w:firstRow="0" w:lastRow="0" w:firstColumn="0" w:lastColumn="0" w:oddVBand="0" w:evenVBand="0" w:oddHBand="0" w:evenHBand="0" w:firstRowFirstColumn="0" w:firstRowLastColumn="0" w:lastRowFirstColumn="0" w:lastRowLastColumn="0"/>
              <w:rPr>
                <w:i/>
              </w:rPr>
            </w:pPr>
            <w:r>
              <w:rPr>
                <w:i/>
              </w:rPr>
              <w:t>Reference to other standards/initiatives</w:t>
            </w:r>
          </w:p>
          <w:p w14:paraId="53CD44BE" w14:textId="77777777" w:rsidR="00DE582C" w:rsidRPr="001F743F" w:rsidRDefault="00DE582C" w:rsidP="00494C61">
            <w:pPr>
              <w:pStyle w:val="INDICATORTEXT"/>
              <w:cnfStyle w:val="000000000000" w:firstRow="0" w:lastRow="0" w:firstColumn="0" w:lastColumn="0" w:oddVBand="0" w:evenVBand="0" w:oddHBand="0" w:evenHBand="0" w:firstRowFirstColumn="0" w:firstRowLastColumn="0" w:lastRowFirstColumn="0" w:lastRowLastColumn="0"/>
              <w:rPr>
                <w:i/>
              </w:rPr>
            </w:pPr>
            <w:r>
              <w:t>This indicator overlaps with Question 3.7 in the LP RI DDQ. Refer to the document for guidance and case studies.</w:t>
            </w:r>
          </w:p>
          <w:p w14:paraId="04D304EB" w14:textId="77777777" w:rsidR="00494C61" w:rsidRDefault="00494C61" w:rsidP="00494C61">
            <w:pPr>
              <w:pStyle w:val="INDICATORTEXT"/>
              <w:jc w:val="both"/>
              <w:cnfStyle w:val="000000000000" w:firstRow="0" w:lastRow="0" w:firstColumn="0" w:lastColumn="0" w:oddVBand="0" w:evenVBand="0" w:oddHBand="0" w:evenHBand="0" w:firstRowFirstColumn="0" w:firstRowLastColumn="0" w:lastRowFirstColumn="0" w:lastRowLastColumn="0"/>
            </w:pPr>
            <w:r w:rsidRPr="00515CBF">
              <w:lastRenderedPageBreak/>
              <w:t>The content</w:t>
            </w:r>
            <w:r>
              <w:t xml:space="preserve"> of this indicator overlap</w:t>
            </w:r>
            <w:r w:rsidR="00283CD5">
              <w:t>s</w:t>
            </w:r>
            <w:r>
              <w:t xml:space="preserve"> with</w:t>
            </w:r>
            <w:r w:rsidRPr="00515CBF">
              <w:t xml:space="preserve"> the ESG Disclosure Framework</w:t>
            </w:r>
            <w:r>
              <w:t xml:space="preserve"> for Private Equity (</w:t>
            </w:r>
            <w:hyperlink r:id="rId59" w:history="1">
              <w:r w:rsidRPr="00BF78CD">
                <w:rPr>
                  <w:rStyle w:val="Hyperlink"/>
                  <w:rFonts w:cs="Arial"/>
                </w:rPr>
                <w:t>link</w:t>
              </w:r>
            </w:hyperlink>
            <w:r>
              <w:t>), Objective 7</w:t>
            </w:r>
            <w:r w:rsidR="004345B8">
              <w:t>—</w:t>
            </w:r>
            <w:r>
              <w:t>Understand positive and negative ESG-related developments that may impact portfolio companies in the fund.</w:t>
            </w:r>
          </w:p>
          <w:p w14:paraId="2E706152" w14:textId="77777777" w:rsidR="00500FF3" w:rsidRPr="00567D67" w:rsidRDefault="00500FF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lang w:eastAsia="en-US"/>
              </w:rPr>
            </w:pPr>
          </w:p>
        </w:tc>
      </w:tr>
      <w:tr w:rsidR="00567D67" w:rsidRPr="00CF025D" w14:paraId="46BA9FAF"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7A0FE0A4" w14:textId="77777777" w:rsidR="00567D67" w:rsidRDefault="00567D67">
            <w:pPr>
              <w:pStyle w:val="INDICATORNUMBER"/>
              <w:rPr>
                <w:rStyle w:val="IntenseEmphasis"/>
                <w:rFonts w:eastAsia="MS PGothic"/>
                <w:b/>
                <w:bCs w:val="0"/>
                <w:i w:val="0"/>
                <w:iCs w:val="0"/>
                <w:color w:val="595959"/>
                <w:sz w:val="20"/>
                <w:szCs w:val="20"/>
                <w:lang w:eastAsia="en-US"/>
              </w:rPr>
            </w:pPr>
            <w:r>
              <w:rPr>
                <w:rStyle w:val="IntenseEmphasis"/>
                <w:b/>
                <w:bCs w:val="0"/>
                <w:i w:val="0"/>
                <w:iCs w:val="0"/>
                <w:color w:val="595959"/>
              </w:rPr>
              <w:lastRenderedPageBreak/>
              <w:t>PE 18.</w:t>
            </w:r>
            <w:r w:rsidR="00F67DA6">
              <w:rPr>
                <w:rStyle w:val="IntenseEmphasis"/>
                <w:b/>
                <w:bCs w:val="0"/>
                <w:i w:val="0"/>
                <w:iCs w:val="0"/>
                <w:color w:val="595959"/>
              </w:rPr>
              <w:t>2</w:t>
            </w:r>
          </w:p>
        </w:tc>
        <w:tc>
          <w:tcPr>
            <w:tcW w:w="8080" w:type="dxa"/>
            <w:tcBorders>
              <w:top w:val="single" w:sz="4" w:space="0" w:color="A6A6A6" w:themeColor="background1" w:themeShade="A6"/>
              <w:bottom w:val="single" w:sz="4" w:space="0" w:color="A6A6A6" w:themeColor="background1" w:themeShade="A6"/>
            </w:tcBorders>
          </w:tcPr>
          <w:p w14:paraId="4E29F487" w14:textId="77777777" w:rsidR="00A56F5C" w:rsidRPr="00AA5CF0" w:rsidRDefault="00A56F5C" w:rsidP="00A56F5C">
            <w:pPr>
              <w:pStyle w:val="INDICATORTEXT"/>
              <w:cnfStyle w:val="000000000000" w:firstRow="0" w:lastRow="0" w:firstColumn="0" w:lastColumn="0" w:oddVBand="0" w:evenVBand="0" w:oddHBand="0" w:evenHBand="0" w:firstRowFirstColumn="0" w:firstRowLastColumn="0" w:lastRowFirstColumn="0" w:lastRowLastColumn="0"/>
            </w:pPr>
            <w:r w:rsidRPr="00AA5CF0">
              <w:t xml:space="preserve">Describe </w:t>
            </w:r>
            <w:r>
              <w:t xml:space="preserve">how </w:t>
            </w:r>
            <w:r w:rsidRPr="00AA5CF0">
              <w:t xml:space="preserve">you measure the </w:t>
            </w:r>
            <w:r>
              <w:t xml:space="preserve">impact </w:t>
            </w:r>
            <w:r w:rsidRPr="00AA5CF0">
              <w:t xml:space="preserve">of ESG issues </w:t>
            </w:r>
            <w:r>
              <w:t xml:space="preserve">on </w:t>
            </w:r>
            <w:r w:rsidRPr="00AA5CF0">
              <w:t>financial returns, risks and/or ESG performance</w:t>
            </w:r>
            <w:r>
              <w:t xml:space="preserve">. You are strongly encouraged to report on carbon benchmarking, if this is undertaken. </w:t>
            </w:r>
          </w:p>
          <w:p w14:paraId="3A96D01C" w14:textId="77777777" w:rsidR="00567D67" w:rsidRPr="00780536" w:rsidRDefault="00A56F5C">
            <w:pPr>
              <w:pStyle w:val="INDICATORTEXT"/>
              <w:cnfStyle w:val="000000000000" w:firstRow="0" w:lastRow="0" w:firstColumn="0" w:lastColumn="0" w:oddVBand="0" w:evenVBand="0" w:oddHBand="0" w:evenHBand="0" w:firstRowFirstColumn="0" w:firstRowLastColumn="0" w:lastRowFirstColumn="0" w:lastRowLastColumn="0"/>
            </w:pPr>
            <w:r w:rsidRPr="00AA5CF0">
              <w:t>You are encouraged to specify the ESG issues (</w:t>
            </w:r>
            <w:r w:rsidR="00B16344">
              <w:t xml:space="preserve">e.g., </w:t>
            </w:r>
            <w:r w:rsidRPr="00AA5CF0">
              <w:t xml:space="preserve">greenhouse gas emissions, water consumption) and financial measures you use to assess performance and </w:t>
            </w:r>
            <w:r w:rsidR="00283CD5">
              <w:t xml:space="preserve">to </w:t>
            </w:r>
            <w:r w:rsidRPr="00AA5CF0">
              <w:t>comment on any practical issues in using these measures in your processes</w:t>
            </w:r>
            <w:r w:rsidR="003A0C77">
              <w:t xml:space="preserve">. </w:t>
            </w:r>
          </w:p>
        </w:tc>
      </w:tr>
      <w:tr w:rsidR="00567D67" w:rsidRPr="00CF025D" w14:paraId="343E86DF" w14:textId="77777777" w:rsidTr="005D3A7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008CCA6E" w14:textId="77777777" w:rsidR="00567D67" w:rsidRPr="00EB5190" w:rsidRDefault="00567D67" w:rsidP="005D3A75">
            <w:pPr>
              <w:pStyle w:val="INDICATORNUMBER"/>
              <w:rPr>
                <w:rStyle w:val="IntenseEmphasis"/>
                <w:b/>
                <w:i w:val="0"/>
                <w:color w:val="595959"/>
              </w:rPr>
            </w:pPr>
            <w:r>
              <w:rPr>
                <w:rStyle w:val="IntenseEmphasis"/>
                <w:b/>
                <w:i w:val="0"/>
                <w:color w:val="595959"/>
              </w:rPr>
              <w:t>LOGIC</w:t>
            </w:r>
          </w:p>
        </w:tc>
      </w:tr>
      <w:tr w:rsidR="00567D67" w:rsidRPr="00CF025D" w14:paraId="0D06A250" w14:textId="77777777" w:rsidTr="00567D67">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5DC8F998" w14:textId="77777777" w:rsidR="00567D67" w:rsidRPr="00EB5190" w:rsidRDefault="00567D67" w:rsidP="005D3A75">
            <w:pPr>
              <w:pStyle w:val="INDICATORNUMBER"/>
              <w:rPr>
                <w:rStyle w:val="IntenseEmphasis"/>
                <w:b/>
                <w:i w:val="0"/>
                <w:color w:val="595959"/>
              </w:rPr>
            </w:pPr>
            <w:r>
              <w:rPr>
                <w:rStyle w:val="IntenseEmphasis"/>
                <w:b/>
                <w:i w:val="0"/>
                <w:color w:val="595959"/>
              </w:rPr>
              <w:t>PE 18</w:t>
            </w:r>
          </w:p>
        </w:tc>
        <w:tc>
          <w:tcPr>
            <w:tcW w:w="8080" w:type="dxa"/>
            <w:tcBorders>
              <w:top w:val="single" w:sz="4" w:space="0" w:color="A6A6A6" w:themeColor="background1" w:themeShade="A6"/>
              <w:bottom w:val="single" w:sz="4" w:space="0" w:color="A6A6A6" w:themeColor="background1" w:themeShade="A6"/>
            </w:tcBorders>
          </w:tcPr>
          <w:p w14:paraId="021C26BC" w14:textId="77777777" w:rsidR="00567D67" w:rsidRPr="007038DD" w:rsidRDefault="00372C26" w:rsidP="007038DD">
            <w:pPr>
              <w:pStyle w:val="INDICATORTEXT"/>
              <w:spacing w:before="12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Pr>
                <w:szCs w:val="18"/>
              </w:rPr>
              <w:t xml:space="preserve">Indicator [18.2] will be applicable if you indicate that you measure whether ESG issues affect funds’ financial performance, risk/volatility or ESG performance. Only relevant rows will be applicable. </w:t>
            </w:r>
          </w:p>
        </w:tc>
      </w:tr>
      <w:tr w:rsidR="00567D67" w:rsidRPr="00CF025D" w14:paraId="1B02F90F" w14:textId="77777777" w:rsidTr="005D3A7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28D8A64" w14:textId="77777777" w:rsidR="00567D67" w:rsidRPr="00EB5190" w:rsidRDefault="00567D67" w:rsidP="005D3A75">
            <w:pPr>
              <w:pStyle w:val="INDICATORNUMBER"/>
              <w:rPr>
                <w:b w:val="0"/>
                <w:i/>
              </w:rPr>
            </w:pPr>
            <w:r w:rsidRPr="00EB5190">
              <w:rPr>
                <w:rStyle w:val="IntenseEmphasis"/>
                <w:b/>
                <w:i w:val="0"/>
                <w:color w:val="595959"/>
              </w:rPr>
              <w:t>ASSESSMENT</w:t>
            </w:r>
          </w:p>
        </w:tc>
      </w:tr>
      <w:tr w:rsidR="00567D67" w:rsidRPr="00CF025D" w14:paraId="7FF3963B"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5C197DBA" w14:textId="77777777" w:rsidR="00567D67" w:rsidRDefault="00567D67" w:rsidP="005D3A75">
            <w:pPr>
              <w:pStyle w:val="INDICATORNUMBER"/>
              <w:rPr>
                <w:rStyle w:val="IntenseEmphasis"/>
                <w:b/>
                <w:bCs w:val="0"/>
                <w:i w:val="0"/>
                <w:iCs w:val="0"/>
                <w:color w:val="595959"/>
              </w:rPr>
            </w:pPr>
            <w:r>
              <w:rPr>
                <w:rStyle w:val="IntenseEmphasis"/>
                <w:b/>
                <w:bCs w:val="0"/>
                <w:i w:val="0"/>
                <w:iCs w:val="0"/>
                <w:color w:val="595959"/>
              </w:rPr>
              <w:t>PE 18</w:t>
            </w:r>
          </w:p>
        </w:tc>
        <w:tc>
          <w:tcPr>
            <w:tcW w:w="8080" w:type="dxa"/>
            <w:tcBorders>
              <w:top w:val="single" w:sz="4" w:space="0" w:color="A6A6A6" w:themeColor="background1" w:themeShade="A6"/>
              <w:bottom w:val="single" w:sz="4" w:space="0" w:color="595959"/>
            </w:tcBorders>
          </w:tcPr>
          <w:p w14:paraId="58F93B22" w14:textId="77777777" w:rsidR="00567D67" w:rsidRDefault="00567D67" w:rsidP="00567D6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Pr>
                <w:szCs w:val="18"/>
              </w:rPr>
              <w:t xml:space="preserve">Maximum score: Three </w:t>
            </w:r>
            <w:r w:rsidRPr="00567D67">
              <w:rPr>
                <w:szCs w:val="18"/>
              </w:rPr>
              <w:sym w:font="Wingdings" w:char="F0AB"/>
            </w:r>
          </w:p>
          <w:p w14:paraId="6C5E7D23" w14:textId="77777777" w:rsidR="00567D67" w:rsidRPr="00CB5ACD" w:rsidRDefault="00567D67" w:rsidP="00167AEC">
            <w:pPr>
              <w:pStyle w:val="INDICATORTEXT"/>
              <w:cnfStyle w:val="000000000000" w:firstRow="0" w:lastRow="0" w:firstColumn="0" w:lastColumn="0" w:oddVBand="0" w:evenVBand="0" w:oddHBand="0" w:evenHBand="0" w:firstRowFirstColumn="0" w:firstRowLastColumn="0" w:lastRowFirstColumn="0" w:lastRowLastColumn="0"/>
              <w:rPr>
                <w:szCs w:val="18"/>
              </w:rPr>
            </w:pPr>
            <w:r w:rsidRPr="00437EED">
              <w:rPr>
                <w:szCs w:val="18"/>
              </w:rPr>
              <w:t>Th</w:t>
            </w:r>
            <w:r>
              <w:rPr>
                <w:szCs w:val="18"/>
              </w:rPr>
              <w:t xml:space="preserve">e assessment of this indicator is based on your response to </w:t>
            </w:r>
            <w:r w:rsidR="00167AEC">
              <w:rPr>
                <w:szCs w:val="18"/>
              </w:rPr>
              <w:t>[</w:t>
            </w:r>
            <w:r>
              <w:rPr>
                <w:szCs w:val="18"/>
              </w:rPr>
              <w:t>18.1</w:t>
            </w:r>
            <w:r w:rsidR="00167AEC">
              <w:rPr>
                <w:szCs w:val="18"/>
              </w:rPr>
              <w:t>]</w:t>
            </w:r>
            <w:r>
              <w:rPr>
                <w:szCs w:val="18"/>
              </w:rPr>
              <w:t>.</w:t>
            </w:r>
          </w:p>
        </w:tc>
      </w:tr>
    </w:tbl>
    <w:p w14:paraId="3ED752A4" w14:textId="77777777" w:rsidR="00567D67" w:rsidRDefault="00567D67">
      <w:pPr>
        <w:widowControl/>
        <w:autoSpaceDE/>
        <w:autoSpaceDN/>
        <w:adjustRightInd/>
        <w:spacing w:before="0" w:after="0" w:line="240" w:lineRule="auto"/>
      </w:pPr>
    </w:p>
    <w:p w14:paraId="658A2522" w14:textId="77777777" w:rsidR="005348B1" w:rsidRDefault="005348B1">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AE53DD" w14:paraId="218F5BA8"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FBF7518" w14:textId="77777777" w:rsidR="00AE53DD" w:rsidRPr="00903B63" w:rsidRDefault="00AE53DD"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6EFC2190" w14:textId="77777777" w:rsidR="00AE53DD" w:rsidRPr="00903B63" w:rsidRDefault="00AE53D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9A0774A" w14:textId="77777777" w:rsidR="00AE53DD" w:rsidRPr="00903B63" w:rsidRDefault="00AE53D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C0D33F6" w14:textId="77777777" w:rsidR="00AE53DD" w:rsidRPr="00903B63" w:rsidRDefault="00AE53DD"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AE53DD" w14:paraId="02AA2E4E"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13BBF61B" w14:textId="77777777" w:rsidR="00AE53DD" w:rsidRPr="00903B63" w:rsidRDefault="00AE53DD" w:rsidP="005D3A75">
            <w:pPr>
              <w:pStyle w:val="SectionIndicatorHeaderText"/>
              <w:rPr>
                <w:rStyle w:val="IntenseEmphasis"/>
                <w:bCs w:val="0"/>
                <w:i w:val="0"/>
                <w:iCs w:val="0"/>
                <w:color w:val="FFFFFF" w:themeColor="background1"/>
              </w:rPr>
            </w:pPr>
            <w:r>
              <w:rPr>
                <w:rStyle w:val="IntenseEmphasis"/>
                <w:i w:val="0"/>
                <w:color w:val="FFFFFF" w:themeColor="background1"/>
              </w:rPr>
              <w:t xml:space="preserve">PE </w:t>
            </w:r>
            <w:r w:rsidR="00FA6556">
              <w:rPr>
                <w:rStyle w:val="IntenseEmphasis"/>
                <w:i w:val="0"/>
                <w:color w:val="FFFFFF" w:themeColor="background1"/>
              </w:rPr>
              <w:t>19</w:t>
            </w:r>
          </w:p>
        </w:tc>
        <w:tc>
          <w:tcPr>
            <w:tcW w:w="3402" w:type="dxa"/>
            <w:shd w:val="clear" w:color="auto" w:fill="888888"/>
          </w:tcPr>
          <w:p w14:paraId="2CDD1485" w14:textId="77777777" w:rsidR="00AE53DD" w:rsidRPr="00903B63" w:rsidRDefault="00AE53D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868FA53" w14:textId="77777777" w:rsidR="00AE53DD" w:rsidRPr="00E41723" w:rsidRDefault="00AE53D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E580AFC" w14:textId="77777777" w:rsidR="00AE53DD" w:rsidRPr="00903B63" w:rsidRDefault="00AE53DD" w:rsidP="005D3A75">
            <w:pPr>
              <w:pStyle w:val="SectionIndicatorHeaderText"/>
              <w:rPr>
                <w:rStyle w:val="IntenseEmphasis"/>
                <w:bCs w:val="0"/>
                <w:i w:val="0"/>
                <w:iCs w:val="0"/>
                <w:color w:val="FFFFFF" w:themeColor="background1"/>
              </w:rPr>
            </w:pPr>
            <w:r>
              <w:rPr>
                <w:rStyle w:val="IntenseEmphasis"/>
                <w:i w:val="0"/>
                <w:color w:val="FFFFFF" w:themeColor="background1"/>
              </w:rPr>
              <w:t>PRI 1,2</w:t>
            </w:r>
          </w:p>
        </w:tc>
      </w:tr>
    </w:tbl>
    <w:p w14:paraId="55BF281F" w14:textId="77777777" w:rsidR="00FA6556" w:rsidRDefault="00FA6556" w:rsidP="00FA6556">
      <w:pPr>
        <w:pStyle w:val="INDICATORNUMBER"/>
      </w:pPr>
    </w:p>
    <w:tbl>
      <w:tblPr>
        <w:tblStyle w:val="SubSectionIndicatorTableVOLUNTARY"/>
        <w:tblW w:w="9214" w:type="dxa"/>
        <w:tblInd w:w="5" w:type="dxa"/>
        <w:tblLook w:val="04A0" w:firstRow="1" w:lastRow="0" w:firstColumn="1" w:lastColumn="0" w:noHBand="0" w:noVBand="1"/>
      </w:tblPr>
      <w:tblGrid>
        <w:gridCol w:w="1134"/>
        <w:gridCol w:w="1843"/>
        <w:gridCol w:w="1985"/>
        <w:gridCol w:w="2126"/>
        <w:gridCol w:w="2126"/>
      </w:tblGrid>
      <w:tr w:rsidR="00FA6556" w14:paraId="4EE58BB0"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2173198A" w14:textId="77777777" w:rsidR="00FA6556" w:rsidRPr="00903B63" w:rsidRDefault="00FA6556"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19</w:t>
            </w:r>
          </w:p>
        </w:tc>
        <w:tc>
          <w:tcPr>
            <w:tcW w:w="8080" w:type="dxa"/>
            <w:gridSpan w:val="4"/>
            <w:tcBorders>
              <w:top w:val="single" w:sz="4" w:space="0" w:color="595959" w:themeColor="text1" w:themeTint="A6"/>
              <w:bottom w:val="nil"/>
              <w:right w:val="single" w:sz="4" w:space="0" w:color="595959" w:themeColor="text1" w:themeTint="A6"/>
            </w:tcBorders>
            <w:shd w:val="clear" w:color="auto" w:fill="888888"/>
          </w:tcPr>
          <w:p w14:paraId="57A7794E" w14:textId="77777777" w:rsidR="00FA6556" w:rsidRPr="00903B63" w:rsidRDefault="00FA6556"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FA6556" w14:paraId="40E33157" w14:textId="77777777" w:rsidTr="008424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72CBD6C" w14:textId="77777777" w:rsidR="00FA6556" w:rsidRDefault="00FA6556" w:rsidP="005D3A75">
            <w:pPr>
              <w:pStyle w:val="INDICATORNUMBER"/>
              <w:rPr>
                <w:rStyle w:val="IntenseEmphasis"/>
                <w:b/>
                <w:bCs w:val="0"/>
                <w:i w:val="0"/>
                <w:iCs w:val="0"/>
              </w:rPr>
            </w:pPr>
            <w:r>
              <w:rPr>
                <w:rStyle w:val="IntenseEmphasis"/>
                <w:b/>
                <w:bCs w:val="0"/>
                <w:i w:val="0"/>
                <w:iCs w:val="0"/>
                <w:color w:val="595959"/>
              </w:rPr>
              <w:t>PE 19.1</w:t>
            </w:r>
          </w:p>
        </w:tc>
        <w:tc>
          <w:tcPr>
            <w:tcW w:w="8080" w:type="dxa"/>
            <w:gridSpan w:val="4"/>
            <w:tcBorders>
              <w:top w:val="nil"/>
              <w:right w:val="single" w:sz="4" w:space="0" w:color="595959" w:themeColor="text1" w:themeTint="A6"/>
            </w:tcBorders>
          </w:tcPr>
          <w:p w14:paraId="6A6BB3F2" w14:textId="77777777" w:rsidR="00FA6556" w:rsidRPr="00FA6556" w:rsidRDefault="00FA6556" w:rsidP="005D3A75">
            <w:pPr>
              <w:pStyle w:val="INDICATORTEXT"/>
              <w:cnfStyle w:val="000000100000" w:firstRow="0" w:lastRow="0" w:firstColumn="0" w:lastColumn="0" w:oddVBand="0" w:evenVBand="0" w:oddHBand="1" w:evenHBand="0" w:firstRowFirstColumn="0" w:firstRowLastColumn="0" w:lastRowFirstColumn="0" w:lastRowLastColumn="0"/>
            </w:pPr>
            <w:r w:rsidRPr="00FA6556">
              <w:t>Provide examples of ESG issues that affected your private equity investments during the reporting year.</w:t>
            </w:r>
          </w:p>
        </w:tc>
      </w:tr>
      <w:tr w:rsidR="00842499" w14:paraId="39C1890B" w14:textId="77777777" w:rsidTr="00273747">
        <w:trPr>
          <w:trHeight w:val="938"/>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66E8BC0E" w14:textId="77777777" w:rsidR="00842499" w:rsidRPr="00AE100E" w:rsidRDefault="00842499" w:rsidP="00273747">
            <w:pPr>
              <w:pStyle w:val="INDICATORNUMBER"/>
              <w:spacing w:before="0"/>
              <w:rPr>
                <w:rStyle w:val="IntenseEmphasis"/>
                <w:b/>
                <w:bCs w:val="0"/>
                <w:i w:val="0"/>
                <w:iCs w:val="0"/>
                <w:color w:val="595959"/>
              </w:rPr>
            </w:pPr>
          </w:p>
        </w:tc>
        <w:tc>
          <w:tcPr>
            <w:tcW w:w="1843" w:type="dxa"/>
            <w:tcBorders>
              <w:top w:val="nil"/>
              <w:bottom w:val="nil"/>
              <w:right w:val="single" w:sz="4" w:space="0" w:color="D9D9D9" w:themeColor="background1" w:themeShade="D9"/>
            </w:tcBorders>
            <w:shd w:val="clear" w:color="auto" w:fill="A6A6A6" w:themeFill="background1" w:themeFillShade="A6"/>
          </w:tcPr>
          <w:p w14:paraId="0983630B" w14:textId="77777777" w:rsidR="00842499" w:rsidRPr="00780536" w:rsidRDefault="00842499" w:rsidP="0027374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ESG issues</w:t>
            </w:r>
          </w:p>
        </w:tc>
        <w:tc>
          <w:tcPr>
            <w:tcW w:w="1985"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107B5D70" w14:textId="77777777" w:rsidR="00842499" w:rsidRPr="00780536" w:rsidRDefault="00842499" w:rsidP="0014555D">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 xml:space="preserve">Sector(s) </w:t>
            </w:r>
          </w:p>
        </w:tc>
        <w:tc>
          <w:tcPr>
            <w:tcW w:w="2126"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67BC4D41" w14:textId="77777777" w:rsidR="00842499" w:rsidRPr="00780536" w:rsidRDefault="00842499" w:rsidP="0027374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Impact (or potential impact) on the investment</w:t>
            </w:r>
          </w:p>
        </w:tc>
        <w:tc>
          <w:tcPr>
            <w:tcW w:w="2126" w:type="dxa"/>
            <w:tcBorders>
              <w:top w:val="nil"/>
              <w:left w:val="single" w:sz="4" w:space="0" w:color="D9D9D9" w:themeColor="background1" w:themeShade="D9"/>
              <w:bottom w:val="nil"/>
              <w:right w:val="single" w:sz="4" w:space="0" w:color="595959" w:themeColor="text1" w:themeTint="A6"/>
            </w:tcBorders>
            <w:shd w:val="clear" w:color="auto" w:fill="A6A6A6" w:themeFill="background1" w:themeFillShade="A6"/>
          </w:tcPr>
          <w:p w14:paraId="3DEC9FF7" w14:textId="77777777" w:rsidR="00842499" w:rsidRPr="00780536" w:rsidRDefault="00842499" w:rsidP="0027374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Activities undertaken to influence the investment and its response</w:t>
            </w:r>
          </w:p>
        </w:tc>
      </w:tr>
      <w:tr w:rsidR="00842499" w14:paraId="6E98A600" w14:textId="77777777" w:rsidTr="0084249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50B33B52" w14:textId="77777777" w:rsidR="00842499" w:rsidRPr="00AE100E" w:rsidRDefault="00842499" w:rsidP="005D3A75">
            <w:pPr>
              <w:pStyle w:val="INDICATORNUMBER"/>
              <w:rPr>
                <w:rStyle w:val="IntenseEmphasis"/>
                <w:b/>
                <w:bCs w:val="0"/>
                <w:i w:val="0"/>
                <w:iCs w:val="0"/>
                <w:color w:val="595959"/>
              </w:rPr>
            </w:pPr>
          </w:p>
        </w:tc>
        <w:tc>
          <w:tcPr>
            <w:tcW w:w="1843" w:type="dxa"/>
            <w:tcBorders>
              <w:top w:val="nil"/>
              <w:bottom w:val="single" w:sz="4" w:space="0" w:color="A6A6A6" w:themeColor="background1" w:themeShade="A6"/>
              <w:right w:val="single" w:sz="4" w:space="0" w:color="A6A6A6" w:themeColor="background1" w:themeShade="A6"/>
            </w:tcBorders>
            <w:shd w:val="clear" w:color="auto" w:fill="auto"/>
          </w:tcPr>
          <w:p w14:paraId="06F787D8" w14:textId="77777777" w:rsidR="00842499" w:rsidRPr="00680D45" w:rsidRDefault="00842499"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198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1230EC8" w14:textId="77777777" w:rsidR="00842499" w:rsidRPr="00680D45" w:rsidRDefault="00842499"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8FAFA08" w14:textId="77777777" w:rsidR="00842499" w:rsidRPr="00680D45" w:rsidRDefault="00842499"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6F56C38B" w14:textId="77777777" w:rsidR="00842499" w:rsidRPr="00680D45" w:rsidRDefault="00842499"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842499" w14:paraId="24669B78" w14:textId="77777777" w:rsidTr="00842499">
        <w:trPr>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71254D9A" w14:textId="77777777" w:rsidR="00842499" w:rsidRPr="00AE100E" w:rsidRDefault="00842499" w:rsidP="005D3A75">
            <w:pPr>
              <w:pStyle w:val="INDICATORNUMBER"/>
              <w:rPr>
                <w:rStyle w:val="IntenseEmphasis"/>
                <w:b/>
                <w:bCs w:val="0"/>
                <w:i w:val="0"/>
                <w:iCs w:val="0"/>
                <w:color w:val="595959"/>
              </w:rPr>
            </w:pPr>
          </w:p>
        </w:tc>
        <w:tc>
          <w:tcPr>
            <w:tcW w:w="184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1EF3AC" w14:textId="77777777" w:rsidR="00842499" w:rsidRPr="00680D45" w:rsidRDefault="00842499"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176E886" w14:textId="77777777" w:rsidR="00842499" w:rsidRPr="00680D45" w:rsidRDefault="00842499"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9C32AC1" w14:textId="77777777" w:rsidR="00842499" w:rsidRPr="00680D45" w:rsidRDefault="00842499"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F4C124A" w14:textId="77777777" w:rsidR="00842499" w:rsidRPr="00680D45" w:rsidRDefault="00842499"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842499" w14:paraId="345AC1B4" w14:textId="77777777" w:rsidTr="0084249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0F67045E" w14:textId="77777777" w:rsidR="00842499" w:rsidRPr="00AE100E" w:rsidRDefault="00842499" w:rsidP="005D3A75">
            <w:pPr>
              <w:pStyle w:val="INDICATORNUMBER"/>
              <w:rPr>
                <w:rStyle w:val="IntenseEmphasis"/>
                <w:b/>
                <w:bCs w:val="0"/>
                <w:i w:val="0"/>
                <w:iCs w:val="0"/>
                <w:color w:val="595959"/>
              </w:rPr>
            </w:pPr>
          </w:p>
        </w:tc>
        <w:tc>
          <w:tcPr>
            <w:tcW w:w="184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E1F3F58" w14:textId="77777777" w:rsidR="00842499" w:rsidRPr="00680D45" w:rsidRDefault="00842499"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CE11D3" w14:textId="77777777" w:rsidR="00842499" w:rsidRPr="00680D45" w:rsidRDefault="00842499"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8E930E" w14:textId="77777777" w:rsidR="00842499" w:rsidRPr="00680D45" w:rsidRDefault="00842499"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BAC8442" w14:textId="77777777" w:rsidR="00842499" w:rsidRPr="00680D45" w:rsidRDefault="00842499"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842499" w14:paraId="53EC5666" w14:textId="77777777" w:rsidTr="00842499">
        <w:trPr>
          <w:trHeight w:val="340"/>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18C5D52F" w14:textId="77777777" w:rsidR="00842499" w:rsidRPr="00AE100E" w:rsidRDefault="00842499" w:rsidP="005D3A75">
            <w:pPr>
              <w:pStyle w:val="INDICATORNUMBER"/>
              <w:rPr>
                <w:rStyle w:val="IntenseEmphasis"/>
                <w:b/>
                <w:bCs w:val="0"/>
                <w:i w:val="0"/>
                <w:iCs w:val="0"/>
                <w:color w:val="595959"/>
              </w:rPr>
            </w:pPr>
          </w:p>
        </w:tc>
        <w:tc>
          <w:tcPr>
            <w:tcW w:w="184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89027CA" w14:textId="77777777" w:rsidR="00842499" w:rsidRPr="00680D45" w:rsidRDefault="00842499"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D5367AB" w14:textId="77777777" w:rsidR="00842499" w:rsidRPr="00680D45" w:rsidRDefault="00842499"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3BCEB8F" w14:textId="77777777" w:rsidR="00842499" w:rsidRPr="00680D45" w:rsidRDefault="00842499"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1A577A8" w14:textId="77777777" w:rsidR="00842499" w:rsidRPr="00680D45" w:rsidRDefault="00842499"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842499" w14:paraId="7C7B5157" w14:textId="77777777" w:rsidTr="0084249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A5A5A"/>
            </w:tcBorders>
          </w:tcPr>
          <w:p w14:paraId="2CBB7640" w14:textId="77777777" w:rsidR="00842499" w:rsidRPr="00AE100E" w:rsidRDefault="00842499" w:rsidP="005D3A75">
            <w:pPr>
              <w:pStyle w:val="INDICATORNUMBER"/>
              <w:rPr>
                <w:rStyle w:val="IntenseEmphasis"/>
                <w:b/>
                <w:bCs w:val="0"/>
                <w:i w:val="0"/>
                <w:iCs w:val="0"/>
                <w:color w:val="595959"/>
              </w:rPr>
            </w:pPr>
          </w:p>
        </w:tc>
        <w:tc>
          <w:tcPr>
            <w:tcW w:w="1843" w:type="dxa"/>
            <w:tcBorders>
              <w:top w:val="single" w:sz="4" w:space="0" w:color="A6A6A6" w:themeColor="background1" w:themeShade="A6"/>
              <w:bottom w:val="single" w:sz="4" w:space="0" w:color="5A5A5A"/>
              <w:right w:val="single" w:sz="4" w:space="0" w:color="A6A6A6" w:themeColor="background1" w:themeShade="A6"/>
            </w:tcBorders>
            <w:shd w:val="clear" w:color="auto" w:fill="auto"/>
          </w:tcPr>
          <w:p w14:paraId="2EB43E02" w14:textId="77777777" w:rsidR="00842499" w:rsidRPr="00680D45" w:rsidRDefault="00842499"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1985" w:type="dxa"/>
            <w:tcBorders>
              <w:top w:val="single" w:sz="4" w:space="0" w:color="A6A6A6" w:themeColor="background1" w:themeShade="A6"/>
              <w:left w:val="single" w:sz="4" w:space="0" w:color="A6A6A6" w:themeColor="background1" w:themeShade="A6"/>
              <w:bottom w:val="single" w:sz="4" w:space="0" w:color="5A5A5A"/>
              <w:right w:val="single" w:sz="4" w:space="0" w:color="A6A6A6" w:themeColor="background1" w:themeShade="A6"/>
            </w:tcBorders>
            <w:shd w:val="clear" w:color="auto" w:fill="auto"/>
          </w:tcPr>
          <w:p w14:paraId="53BB9483" w14:textId="77777777" w:rsidR="00842499" w:rsidRPr="00680D45" w:rsidRDefault="00842499"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single" w:sz="4" w:space="0" w:color="A6A6A6" w:themeColor="background1" w:themeShade="A6"/>
              <w:left w:val="single" w:sz="4" w:space="0" w:color="A6A6A6" w:themeColor="background1" w:themeShade="A6"/>
              <w:bottom w:val="single" w:sz="4" w:space="0" w:color="5A5A5A"/>
              <w:right w:val="single" w:sz="4" w:space="0" w:color="A6A6A6" w:themeColor="background1" w:themeShade="A6"/>
            </w:tcBorders>
            <w:shd w:val="clear" w:color="auto" w:fill="auto"/>
          </w:tcPr>
          <w:p w14:paraId="5E3D51DC" w14:textId="77777777" w:rsidR="00842499" w:rsidRPr="00680D45" w:rsidRDefault="00842499"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single" w:sz="4" w:space="0" w:color="A6A6A6" w:themeColor="background1" w:themeShade="A6"/>
              <w:left w:val="single" w:sz="4" w:space="0" w:color="A6A6A6" w:themeColor="background1" w:themeShade="A6"/>
              <w:bottom w:val="single" w:sz="4" w:space="0" w:color="5A5A5A"/>
              <w:right w:val="single" w:sz="4" w:space="0" w:color="595959" w:themeColor="text1" w:themeTint="A6"/>
            </w:tcBorders>
            <w:shd w:val="clear" w:color="auto" w:fill="auto"/>
          </w:tcPr>
          <w:p w14:paraId="717A50D1" w14:textId="77777777" w:rsidR="00842499" w:rsidRPr="00680D45" w:rsidRDefault="00842499"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842499" w14:paraId="21F60A97" w14:textId="77777777" w:rsidTr="00842499">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bottom w:val="nil"/>
            </w:tcBorders>
          </w:tcPr>
          <w:p w14:paraId="21EC7AB5" w14:textId="77777777" w:rsidR="00842499" w:rsidRPr="00AE100E" w:rsidRDefault="00842499" w:rsidP="00842499">
            <w:pPr>
              <w:pStyle w:val="INDICATORNUMBER"/>
              <w:rPr>
                <w:rStyle w:val="IntenseEmphasis"/>
                <w:b/>
                <w:bCs w:val="0"/>
                <w:i w:val="0"/>
                <w:iCs w:val="0"/>
                <w:color w:val="595959"/>
              </w:rPr>
            </w:pPr>
            <w:r>
              <w:rPr>
                <w:rStyle w:val="IntenseEmphasis"/>
                <w:b/>
                <w:bCs w:val="0"/>
                <w:i w:val="0"/>
                <w:iCs w:val="0"/>
                <w:color w:val="595959"/>
              </w:rPr>
              <w:t>PE 19.2</w:t>
            </w:r>
          </w:p>
        </w:tc>
        <w:tc>
          <w:tcPr>
            <w:tcW w:w="8080" w:type="dxa"/>
            <w:gridSpan w:val="4"/>
            <w:tcBorders>
              <w:top w:val="single" w:sz="4" w:space="0" w:color="5A5A5A"/>
              <w:bottom w:val="nil"/>
              <w:right w:val="single" w:sz="4" w:space="0" w:color="595959" w:themeColor="text1" w:themeTint="A6"/>
            </w:tcBorders>
            <w:shd w:val="clear" w:color="auto" w:fill="F2F2F2" w:themeFill="background1" w:themeFillShade="F2"/>
          </w:tcPr>
          <w:p w14:paraId="082C2E3A" w14:textId="77777777" w:rsidR="00842499" w:rsidRPr="00EF652A" w:rsidRDefault="00842499" w:rsidP="00283CD5">
            <w:pPr>
              <w:pStyle w:val="INDICATORTEXT"/>
              <w:cnfStyle w:val="000000000000" w:firstRow="0" w:lastRow="0" w:firstColumn="0" w:lastColumn="0" w:oddVBand="0" w:evenVBand="0" w:oddHBand="0" w:evenHBand="0" w:firstRowFirstColumn="0" w:firstRowLastColumn="0" w:lastRowFirstColumn="0" w:lastRowLastColumn="0"/>
            </w:pPr>
            <w:r>
              <w:t>Additional information</w:t>
            </w:r>
          </w:p>
        </w:tc>
      </w:tr>
      <w:tr w:rsidR="00842499" w14:paraId="779E6524" w14:textId="77777777" w:rsidTr="00842499">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7700FA13" w14:textId="77777777" w:rsidR="00842499" w:rsidRPr="00AE100E" w:rsidRDefault="00842499" w:rsidP="005D3A75">
            <w:pPr>
              <w:pStyle w:val="INDICATORNUMBER"/>
              <w:rPr>
                <w:rStyle w:val="IntenseEmphasis"/>
                <w:b/>
                <w:bCs w:val="0"/>
                <w:i w:val="0"/>
                <w:iCs w:val="0"/>
                <w:color w:val="595959"/>
              </w:rPr>
            </w:pPr>
          </w:p>
        </w:tc>
        <w:tc>
          <w:tcPr>
            <w:tcW w:w="8080" w:type="dxa"/>
            <w:gridSpan w:val="4"/>
            <w:tcBorders>
              <w:top w:val="nil"/>
              <w:bottom w:val="single" w:sz="4" w:space="0" w:color="5A5A5A"/>
              <w:right w:val="single" w:sz="4" w:space="0" w:color="595959" w:themeColor="text1" w:themeTint="A6"/>
            </w:tcBorders>
            <w:shd w:val="clear" w:color="auto" w:fill="auto"/>
          </w:tcPr>
          <w:p w14:paraId="7B86A615" w14:textId="77777777" w:rsidR="00842499" w:rsidRPr="00986592" w:rsidRDefault="00842499" w:rsidP="005D3A75">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129B1D7A" w14:textId="77777777" w:rsidR="00FA6556" w:rsidRDefault="00FA6556" w:rsidP="0000653A">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965D89" w14:paraId="44D9685D" w14:textId="77777777" w:rsidTr="00965D8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63C68D7C" w14:textId="77777777" w:rsidR="00965D89" w:rsidRPr="00191BC1" w:rsidRDefault="00965D89"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19</w:t>
            </w:r>
          </w:p>
        </w:tc>
        <w:tc>
          <w:tcPr>
            <w:tcW w:w="8080" w:type="dxa"/>
            <w:tcBorders>
              <w:top w:val="single" w:sz="4" w:space="0" w:color="595959"/>
            </w:tcBorders>
          </w:tcPr>
          <w:p w14:paraId="532EC8C7" w14:textId="77777777" w:rsidR="00965D89" w:rsidRPr="00191BC1" w:rsidRDefault="00965D89"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965D89" w:rsidRPr="00CF025D" w14:paraId="7C33A600" w14:textId="77777777" w:rsidTr="00965D8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A5A5A"/>
            </w:tcBorders>
          </w:tcPr>
          <w:p w14:paraId="63858B1B" w14:textId="77777777" w:rsidR="00965D89" w:rsidRPr="000D72DF" w:rsidRDefault="00965D89" w:rsidP="005D3A75">
            <w:pPr>
              <w:pStyle w:val="INDICATORNUMBER"/>
              <w:rPr>
                <w:rStyle w:val="IntenseEmphasis"/>
                <w:b/>
                <w:bCs w:val="0"/>
                <w:i w:val="0"/>
                <w:iCs w:val="0"/>
              </w:rPr>
            </w:pPr>
            <w:r>
              <w:rPr>
                <w:rStyle w:val="IntenseEmphasis"/>
                <w:b/>
                <w:bCs w:val="0"/>
                <w:i w:val="0"/>
                <w:iCs w:val="0"/>
                <w:color w:val="595959"/>
              </w:rPr>
              <w:t>PE 19.1</w:t>
            </w:r>
          </w:p>
        </w:tc>
        <w:tc>
          <w:tcPr>
            <w:tcW w:w="8080" w:type="dxa"/>
            <w:tcBorders>
              <w:top w:val="single" w:sz="4" w:space="0" w:color="595959"/>
              <w:bottom w:val="single" w:sz="4" w:space="0" w:color="5A5A5A"/>
            </w:tcBorders>
          </w:tcPr>
          <w:p w14:paraId="1536640D" w14:textId="77777777" w:rsidR="00965D89" w:rsidRPr="00965D89" w:rsidRDefault="00965D89" w:rsidP="00965D89">
            <w:pPr>
              <w:pStyle w:val="INDICATORTEXT"/>
              <w:cnfStyle w:val="000000000000" w:firstRow="0" w:lastRow="0" w:firstColumn="0" w:lastColumn="0" w:oddVBand="0" w:evenVBand="0" w:oddHBand="0" w:evenHBand="0" w:firstRowFirstColumn="0" w:firstRowLastColumn="0" w:lastRowFirstColumn="0" w:lastRowLastColumn="0"/>
              <w:rPr>
                <w:i/>
              </w:rPr>
            </w:pPr>
            <w:r w:rsidRPr="00965D89">
              <w:rPr>
                <w:i/>
              </w:rPr>
              <w:t>ESG issues</w:t>
            </w:r>
          </w:p>
          <w:p w14:paraId="62A90702" w14:textId="77777777" w:rsidR="005D3A75" w:rsidRPr="00780536" w:rsidRDefault="00965D89" w:rsidP="00780536">
            <w:pPr>
              <w:pStyle w:val="INDICATORTEXT"/>
              <w:cnfStyle w:val="000000000000" w:firstRow="0" w:lastRow="0" w:firstColumn="0" w:lastColumn="0" w:oddVBand="0" w:evenVBand="0" w:oddHBand="0" w:evenHBand="0" w:firstRowFirstColumn="0" w:firstRowLastColumn="0" w:lastRowFirstColumn="0" w:lastRowLastColumn="0"/>
            </w:pPr>
            <w:r>
              <w:t>Please report on ei</w:t>
            </w:r>
            <w:r w:rsidR="00780536">
              <w:t>ther ESG risk</w:t>
            </w:r>
            <w:r w:rsidR="00520C82">
              <w:t>s</w:t>
            </w:r>
            <w:r w:rsidR="00780536">
              <w:t xml:space="preserve"> or opportunities.</w:t>
            </w:r>
          </w:p>
          <w:p w14:paraId="097ED217" w14:textId="77777777" w:rsidR="00965D89" w:rsidRPr="005D3A75" w:rsidRDefault="00965D89" w:rsidP="00965D89">
            <w:pPr>
              <w:pStyle w:val="INDICATORTEXT"/>
              <w:cnfStyle w:val="000000000000" w:firstRow="0" w:lastRow="0" w:firstColumn="0" w:lastColumn="0" w:oddVBand="0" w:evenVBand="0" w:oddHBand="0" w:evenHBand="0" w:firstRowFirstColumn="0" w:firstRowLastColumn="0" w:lastRowFirstColumn="0" w:lastRowLastColumn="0"/>
              <w:rPr>
                <w:i/>
              </w:rPr>
            </w:pPr>
            <w:r w:rsidRPr="005D3A75">
              <w:rPr>
                <w:i/>
              </w:rPr>
              <w:t>Impact (or potential impact) on the investment</w:t>
            </w:r>
          </w:p>
          <w:p w14:paraId="614E6138" w14:textId="77777777" w:rsidR="00965D89" w:rsidRDefault="00965D89" w:rsidP="00965D89">
            <w:pPr>
              <w:pStyle w:val="INDICATORTEXT"/>
              <w:cnfStyle w:val="000000000000" w:firstRow="0" w:lastRow="0" w:firstColumn="0" w:lastColumn="0" w:oddVBand="0" w:evenVBand="0" w:oddHBand="0" w:evenHBand="0" w:firstRowFirstColumn="0" w:firstRowLastColumn="0" w:lastRowFirstColumn="0" w:lastRowLastColumn="0"/>
            </w:pPr>
            <w:r w:rsidRPr="007B4431">
              <w:t>You may include a discussion of</w:t>
            </w:r>
            <w:r>
              <w:t>:</w:t>
            </w:r>
          </w:p>
          <w:p w14:paraId="16F48946" w14:textId="77777777" w:rsidR="00965D89" w:rsidRDefault="00283CD5" w:rsidP="00423E3E">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t</w:t>
            </w:r>
            <w:r w:rsidRPr="006A2809">
              <w:t xml:space="preserve">he </w:t>
            </w:r>
            <w:r w:rsidR="00965D89" w:rsidRPr="006A2809">
              <w:t>financial, reputational and/or ESG</w:t>
            </w:r>
            <w:r w:rsidR="00965D89">
              <w:t>-</w:t>
            </w:r>
            <w:r w:rsidR="00965D89" w:rsidRPr="006A2809">
              <w:t>related (potential) impact</w:t>
            </w:r>
            <w:r>
              <w:t>;</w:t>
            </w:r>
            <w:r w:rsidRPr="006A2809">
              <w:t xml:space="preserve"> </w:t>
            </w:r>
            <w:r w:rsidR="00965D89" w:rsidRPr="006A2809">
              <w:t>and</w:t>
            </w:r>
          </w:p>
          <w:p w14:paraId="3E42F36F" w14:textId="77777777" w:rsidR="00965D89" w:rsidRPr="00F636B8" w:rsidRDefault="00283CD5" w:rsidP="00423E3E">
            <w:pPr>
              <w:pStyle w:val="INDICATORTEXT"/>
              <w:numPr>
                <w:ilvl w:val="0"/>
                <w:numId w:val="19"/>
              </w:numPr>
              <w:cnfStyle w:val="000000000000" w:firstRow="0" w:lastRow="0" w:firstColumn="0" w:lastColumn="0" w:oddVBand="0" w:evenVBand="0" w:oddHBand="0" w:evenHBand="0" w:firstRowFirstColumn="0" w:firstRowLastColumn="0" w:lastRowFirstColumn="0" w:lastRowLastColumn="0"/>
            </w:pPr>
            <w:r>
              <w:t>a</w:t>
            </w:r>
            <w:r w:rsidRPr="006A2809">
              <w:t xml:space="preserve">t </w:t>
            </w:r>
            <w:r w:rsidR="00965D89" w:rsidRPr="006A2809">
              <w:t>what stage in the in</w:t>
            </w:r>
            <w:r w:rsidR="00965D89" w:rsidRPr="00F636B8">
              <w:t xml:space="preserve">vestment process the ESG </w:t>
            </w:r>
            <w:r w:rsidR="00965D89">
              <w:t>issue</w:t>
            </w:r>
            <w:r w:rsidR="00965D89" w:rsidRPr="00F636B8">
              <w:t>s were identified</w:t>
            </w:r>
            <w:r w:rsidR="00245996">
              <w:t xml:space="preserve"> </w:t>
            </w:r>
            <w:r w:rsidR="00965D89">
              <w:t>(</w:t>
            </w:r>
            <w:r w:rsidR="00B16344">
              <w:t xml:space="preserve">e.g., </w:t>
            </w:r>
            <w:r w:rsidR="00965D89" w:rsidRPr="00F636B8">
              <w:t>initial screening, due diligence, investment decision, investment monitoring or prior to exit</w:t>
            </w:r>
            <w:r w:rsidR="00245996">
              <w:t>)</w:t>
            </w:r>
            <w:r w:rsidR="00965D89" w:rsidRPr="00F636B8">
              <w:t>.</w:t>
            </w:r>
          </w:p>
          <w:p w14:paraId="2981BB39" w14:textId="77777777" w:rsidR="00965D89" w:rsidRPr="00965D89" w:rsidRDefault="00965D89" w:rsidP="00965D89">
            <w:pPr>
              <w:pStyle w:val="INDICATORTEXT"/>
              <w:cnfStyle w:val="000000000000" w:firstRow="0" w:lastRow="0" w:firstColumn="0" w:lastColumn="0" w:oddVBand="0" w:evenVBand="0" w:oddHBand="0" w:evenHBand="0" w:firstRowFirstColumn="0" w:firstRowLastColumn="0" w:lastRowFirstColumn="0" w:lastRowLastColumn="0"/>
              <w:rPr>
                <w:i/>
              </w:rPr>
            </w:pPr>
            <w:r w:rsidRPr="00965D89">
              <w:rPr>
                <w:i/>
              </w:rPr>
              <w:t>Activities undertaken to influence the investment and its response</w:t>
            </w:r>
          </w:p>
          <w:p w14:paraId="70F841A3" w14:textId="77777777" w:rsidR="00965D89" w:rsidRDefault="00965D89" w:rsidP="00965D89">
            <w:pPr>
              <w:pStyle w:val="INDICATORTEXT"/>
              <w:cnfStyle w:val="000000000000" w:firstRow="0" w:lastRow="0" w:firstColumn="0" w:lastColumn="0" w:oddVBand="0" w:evenVBand="0" w:oddHBand="0" w:evenHBand="0" w:firstRowFirstColumn="0" w:firstRowLastColumn="0" w:lastRowFirstColumn="0" w:lastRowLastColumn="0"/>
            </w:pPr>
            <w:r w:rsidRPr="007F7EE6">
              <w:t xml:space="preserve">Describe </w:t>
            </w:r>
            <w:r>
              <w:t xml:space="preserve">briefly </w:t>
            </w:r>
            <w:r w:rsidRPr="007F7EE6">
              <w:t>how your organisation directly or indirectly tried to influence the investment</w:t>
            </w:r>
            <w:r>
              <w:t xml:space="preserve"> (</w:t>
            </w:r>
            <w:r w:rsidR="003A0C77">
              <w:t xml:space="preserve">i.e., </w:t>
            </w:r>
            <w:r>
              <w:t xml:space="preserve">portfolio company) </w:t>
            </w:r>
            <w:r w:rsidRPr="007F7EE6">
              <w:t xml:space="preserve">to take appropriate actions. </w:t>
            </w:r>
            <w:r>
              <w:t>You may o</w:t>
            </w:r>
            <w:r w:rsidRPr="007F7EE6">
              <w:t xml:space="preserve">utline </w:t>
            </w:r>
            <w:r>
              <w:t xml:space="preserve">who was involved and </w:t>
            </w:r>
            <w:r w:rsidRPr="007F7EE6">
              <w:t>the rational</w:t>
            </w:r>
            <w:r w:rsidR="00A73714">
              <w:t>e</w:t>
            </w:r>
            <w:r w:rsidRPr="007F7EE6">
              <w:t xml:space="preserve"> and objective of </w:t>
            </w:r>
            <w:r>
              <w:t>the action</w:t>
            </w:r>
            <w:r w:rsidRPr="007F7EE6">
              <w:t>.</w:t>
            </w:r>
            <w:r>
              <w:t xml:space="preserve"> The action will inevitably depend on </w:t>
            </w:r>
            <w:r w:rsidRPr="007F7EE6">
              <w:t xml:space="preserve">how ESG </w:t>
            </w:r>
            <w:r>
              <w:t>issue</w:t>
            </w:r>
            <w:r w:rsidRPr="007F7EE6">
              <w:t>s are addressed by your organisation’s ownership activities</w:t>
            </w:r>
            <w:r>
              <w:t xml:space="preserve"> and also by your ability to influence the investment</w:t>
            </w:r>
            <w:r w:rsidR="00283CD5">
              <w:t>,</w:t>
            </w:r>
            <w:r>
              <w:t xml:space="preserve"> given ownership stake, governance rights, etc. Describe </w:t>
            </w:r>
            <w:r w:rsidRPr="007F7EE6">
              <w:t xml:space="preserve">how </w:t>
            </w:r>
            <w:r>
              <w:t>the investment responded to your organisation’s suggested actions and (if applicable) how their policies and operations were used to address</w:t>
            </w:r>
            <w:r w:rsidR="00816A52">
              <w:t xml:space="preserve"> </w:t>
            </w:r>
            <w:r>
              <w:t>identified ESG issues</w:t>
            </w:r>
            <w:r w:rsidR="00273747">
              <w:t>.</w:t>
            </w:r>
          </w:p>
          <w:p w14:paraId="7EFAF270" w14:textId="77777777" w:rsidR="00965D89" w:rsidRPr="00567D67" w:rsidRDefault="00965D89" w:rsidP="00965D8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680D45">
              <w:t xml:space="preserve">The number of examples that </w:t>
            </w:r>
            <w:r>
              <w:t>you</w:t>
            </w:r>
            <w:r w:rsidRPr="00680D45">
              <w:t xml:space="preserve"> will be able to provide will depend on how ESG </w:t>
            </w:r>
            <w:r>
              <w:t>issue</w:t>
            </w:r>
            <w:r w:rsidRPr="00680D45">
              <w:t xml:space="preserve">s are incorporated into </w:t>
            </w:r>
            <w:r>
              <w:t xml:space="preserve">your </w:t>
            </w:r>
            <w:r w:rsidRPr="00680D45">
              <w:t xml:space="preserve">investment processes and </w:t>
            </w:r>
            <w:r>
              <w:t>monitoring activities</w:t>
            </w:r>
            <w:r w:rsidRPr="00680D45">
              <w:t xml:space="preserve">. </w:t>
            </w:r>
            <w:r>
              <w:t>A</w:t>
            </w:r>
            <w:r w:rsidRPr="00680D45">
              <w:t xml:space="preserve">s far as practicable, these examples </w:t>
            </w:r>
            <w:r>
              <w:t>should focus on your</w:t>
            </w:r>
            <w:r w:rsidRPr="00680D45">
              <w:t xml:space="preserve"> most material examples of how ESG </w:t>
            </w:r>
            <w:r>
              <w:t>issues</w:t>
            </w:r>
            <w:r w:rsidRPr="00680D45">
              <w:t xml:space="preserve"> are incorporated. </w:t>
            </w:r>
            <w:r w:rsidRPr="00D465D9">
              <w:t>Please note that you are no</w:t>
            </w:r>
            <w:r>
              <w:t>t expected to name companies</w:t>
            </w:r>
            <w:r w:rsidRPr="00D465D9">
              <w:t>.</w:t>
            </w:r>
          </w:p>
        </w:tc>
      </w:tr>
    </w:tbl>
    <w:p w14:paraId="64743CD1" w14:textId="77777777" w:rsidR="00382510" w:rsidRDefault="00382510">
      <w:pPr>
        <w:widowControl/>
        <w:autoSpaceDE/>
        <w:autoSpaceDN/>
        <w:adjustRightInd/>
        <w:spacing w:before="0" w:after="0" w:line="240" w:lineRule="auto"/>
        <w:rPr>
          <w:rFonts w:eastAsia="Times New Roman"/>
          <w:b/>
          <w:color w:val="595959"/>
          <w:sz w:val="18"/>
          <w:szCs w:val="18"/>
        </w:rPr>
      </w:pPr>
    </w:p>
    <w:p w14:paraId="5A4E10A4" w14:textId="77777777" w:rsidR="00382510" w:rsidRDefault="00382510">
      <w:pPr>
        <w:widowControl/>
        <w:autoSpaceDE/>
        <w:autoSpaceDN/>
        <w:adjustRightInd/>
        <w:spacing w:before="0" w:after="0" w:line="240" w:lineRule="auto"/>
        <w:rPr>
          <w:rFonts w:eastAsia="Times New Roman"/>
          <w:b/>
          <w:color w:val="595959"/>
          <w:sz w:val="18"/>
          <w:szCs w:val="18"/>
        </w:rPr>
      </w:pPr>
      <w:r>
        <w:rPr>
          <w:rFonts w:eastAsia="Times New Roman"/>
          <w:b/>
          <w:color w:val="595959"/>
          <w:sz w:val="18"/>
          <w:szCs w:val="18"/>
        </w:rPr>
        <w:br w:type="page"/>
      </w:r>
    </w:p>
    <w:tbl>
      <w:tblPr>
        <w:tblStyle w:val="SubSectionIndicatorTableVOLUNTARY"/>
        <w:tblpPr w:leftFromText="180" w:rightFromText="180" w:horzAnchor="margin" w:tblpY="750"/>
        <w:tblW w:w="9214" w:type="dxa"/>
        <w:tblInd w:w="0" w:type="dxa"/>
        <w:tblLook w:val="04A0" w:firstRow="1" w:lastRow="0" w:firstColumn="1" w:lastColumn="0" w:noHBand="0" w:noVBand="1"/>
      </w:tblPr>
      <w:tblGrid>
        <w:gridCol w:w="2102"/>
        <w:gridCol w:w="2264"/>
        <w:gridCol w:w="2424"/>
        <w:gridCol w:w="2424"/>
      </w:tblGrid>
      <w:tr w:rsidR="007038DD" w:rsidRPr="00780536" w14:paraId="7F851D76" w14:textId="77777777" w:rsidTr="007038DD">
        <w:trPr>
          <w:cnfStyle w:val="100000000000" w:firstRow="1" w:lastRow="0" w:firstColumn="0" w:lastColumn="0" w:oddVBand="0" w:evenVBand="0" w:oddHBand="0" w:evenHBand="0" w:firstRowFirstColumn="0" w:firstRowLastColumn="0" w:lastRowFirstColumn="0" w:lastRowLastColumn="0"/>
          <w:trHeight w:val="426"/>
        </w:trPr>
        <w:tc>
          <w:tcPr>
            <w:cnfStyle w:val="001000000100" w:firstRow="0" w:lastRow="0" w:firstColumn="1" w:lastColumn="0" w:oddVBand="0" w:evenVBand="0" w:oddHBand="0" w:evenHBand="0" w:firstRowFirstColumn="1" w:firstRowLastColumn="0" w:lastRowFirstColumn="0" w:lastRowLastColumn="0"/>
            <w:tcW w:w="9214" w:type="dxa"/>
            <w:gridSpan w:val="4"/>
            <w:tcBorders>
              <w:top w:val="single" w:sz="4" w:space="0" w:color="BFBFBF" w:themeColor="background1" w:themeShade="BF"/>
              <w:bottom w:val="single" w:sz="4" w:space="0" w:color="BFBFBF" w:themeColor="background1" w:themeShade="BF"/>
              <w:right w:val="single" w:sz="4" w:space="0" w:color="595959" w:themeColor="text1" w:themeTint="A6"/>
            </w:tcBorders>
            <w:shd w:val="clear" w:color="auto" w:fill="D9D9D9" w:themeFill="background1" w:themeFillShade="D9"/>
          </w:tcPr>
          <w:p w14:paraId="7FE140EF" w14:textId="77777777" w:rsidR="007038DD" w:rsidRPr="007038DD" w:rsidRDefault="007038DD" w:rsidP="007038DD">
            <w:pPr>
              <w:pStyle w:val="INDICATORNUMBER"/>
              <w:rPr>
                <w:b w:val="0"/>
                <w:i/>
                <w:color w:val="FFFFFF" w:themeColor="background1"/>
              </w:rPr>
            </w:pPr>
            <w:r w:rsidRPr="007038DD">
              <w:rPr>
                <w:rStyle w:val="IntenseEmphasis"/>
                <w:b/>
                <w:i w:val="0"/>
                <w:color w:val="595959"/>
              </w:rPr>
              <w:lastRenderedPageBreak/>
              <w:t>EXAMPLE</w:t>
            </w:r>
          </w:p>
        </w:tc>
      </w:tr>
      <w:tr w:rsidR="001C6600" w:rsidRPr="00780536" w14:paraId="7A0C6686" w14:textId="77777777" w:rsidTr="007038DD">
        <w:trPr>
          <w:cnfStyle w:val="000000100000" w:firstRow="0" w:lastRow="0" w:firstColumn="0" w:lastColumn="0" w:oddVBand="0" w:evenVBand="0" w:oddHBand="1" w:evenHBand="0" w:firstRowFirstColumn="0" w:firstRowLastColumn="0" w:lastRowFirstColumn="0" w:lastRowLastColumn="0"/>
          <w:trHeight w:val="426"/>
        </w:trPr>
        <w:tc>
          <w:tcPr>
            <w:cnfStyle w:val="001000000000" w:firstRow="0" w:lastRow="0" w:firstColumn="1" w:lastColumn="0" w:oddVBand="0" w:evenVBand="0" w:oddHBand="0" w:evenHBand="0" w:firstRowFirstColumn="0" w:firstRowLastColumn="0" w:lastRowFirstColumn="0" w:lastRowLastColumn="0"/>
            <w:tcW w:w="2102" w:type="dxa"/>
            <w:tcBorders>
              <w:top w:val="single" w:sz="4" w:space="0" w:color="BFBFBF" w:themeColor="background1" w:themeShade="BF"/>
              <w:right w:val="single" w:sz="4" w:space="0" w:color="D9D9D9" w:themeColor="background1" w:themeShade="D9"/>
            </w:tcBorders>
            <w:shd w:val="clear" w:color="auto" w:fill="A6A6A6" w:themeFill="background1" w:themeFillShade="A6"/>
          </w:tcPr>
          <w:p w14:paraId="30C835D3" w14:textId="77777777" w:rsidR="001C6600" w:rsidRPr="00780536" w:rsidRDefault="001C6600" w:rsidP="007038DD">
            <w:pPr>
              <w:spacing w:before="0" w:after="0" w:line="240" w:lineRule="auto"/>
              <w:rPr>
                <w:b/>
                <w:color w:val="FFFFFF" w:themeColor="background1"/>
                <w:sz w:val="18"/>
                <w:szCs w:val="18"/>
              </w:rPr>
            </w:pPr>
            <w:r w:rsidRPr="00780536">
              <w:rPr>
                <w:b/>
                <w:color w:val="FFFFFF" w:themeColor="background1"/>
                <w:sz w:val="18"/>
                <w:szCs w:val="18"/>
              </w:rPr>
              <w:t>ESG issues</w:t>
            </w:r>
          </w:p>
        </w:tc>
        <w:tc>
          <w:tcPr>
            <w:tcW w:w="2264" w:type="dxa"/>
            <w:tcBorders>
              <w:top w:val="single" w:sz="4" w:space="0" w:color="BFBFBF" w:themeColor="background1" w:themeShade="BF"/>
              <w:left w:val="single" w:sz="4" w:space="0" w:color="D9D9D9" w:themeColor="background1" w:themeShade="D9"/>
              <w:right w:val="single" w:sz="4" w:space="0" w:color="D9D9D9" w:themeColor="background1" w:themeShade="D9"/>
            </w:tcBorders>
            <w:shd w:val="clear" w:color="auto" w:fill="A6A6A6" w:themeFill="background1" w:themeFillShade="A6"/>
          </w:tcPr>
          <w:p w14:paraId="0BC5A02B" w14:textId="77777777" w:rsidR="001C6600" w:rsidRPr="00780536" w:rsidRDefault="001C6600" w:rsidP="007038DD">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 xml:space="preserve">Sector(s) </w:t>
            </w:r>
          </w:p>
        </w:tc>
        <w:tc>
          <w:tcPr>
            <w:tcW w:w="2424" w:type="dxa"/>
            <w:tcBorders>
              <w:top w:val="single" w:sz="4" w:space="0" w:color="BFBFBF" w:themeColor="background1" w:themeShade="BF"/>
              <w:left w:val="single" w:sz="4" w:space="0" w:color="D9D9D9" w:themeColor="background1" w:themeShade="D9"/>
              <w:right w:val="single" w:sz="4" w:space="0" w:color="D9D9D9" w:themeColor="background1" w:themeShade="D9"/>
            </w:tcBorders>
            <w:shd w:val="clear" w:color="auto" w:fill="A6A6A6" w:themeFill="background1" w:themeFillShade="A6"/>
          </w:tcPr>
          <w:p w14:paraId="379E5429" w14:textId="77777777" w:rsidR="001C6600" w:rsidRPr="00780536" w:rsidRDefault="001C6600" w:rsidP="007038DD">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Impact (or potential impact) on the investment</w:t>
            </w:r>
          </w:p>
        </w:tc>
        <w:tc>
          <w:tcPr>
            <w:tcW w:w="2424" w:type="dxa"/>
            <w:tcBorders>
              <w:top w:val="single" w:sz="4" w:space="0" w:color="BFBFBF" w:themeColor="background1" w:themeShade="BF"/>
              <w:left w:val="single" w:sz="4" w:space="0" w:color="D9D9D9" w:themeColor="background1" w:themeShade="D9"/>
              <w:right w:val="single" w:sz="4" w:space="0" w:color="595959" w:themeColor="text1" w:themeTint="A6"/>
            </w:tcBorders>
            <w:shd w:val="clear" w:color="auto" w:fill="A6A6A6" w:themeFill="background1" w:themeFillShade="A6"/>
          </w:tcPr>
          <w:p w14:paraId="500F67C2" w14:textId="77777777" w:rsidR="001C6600" w:rsidRPr="00780536" w:rsidRDefault="001C6600" w:rsidP="007038DD">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Activities undertaken to influence the investment and its response</w:t>
            </w:r>
          </w:p>
        </w:tc>
      </w:tr>
      <w:tr w:rsidR="001C6600" w:rsidRPr="00680D45" w14:paraId="4159A534" w14:textId="77777777" w:rsidTr="007038DD">
        <w:trPr>
          <w:trHeight w:val="340"/>
        </w:trPr>
        <w:tc>
          <w:tcPr>
            <w:cnfStyle w:val="001000000000" w:firstRow="0" w:lastRow="0" w:firstColumn="1" w:lastColumn="0" w:oddVBand="0" w:evenVBand="0" w:oddHBand="0" w:evenHBand="0" w:firstRowFirstColumn="0" w:firstRowLastColumn="0" w:lastRowFirstColumn="0" w:lastRowLastColumn="0"/>
            <w:tcW w:w="2102" w:type="dxa"/>
            <w:tcBorders>
              <w:top w:val="nil"/>
              <w:bottom w:val="single" w:sz="4" w:space="0" w:color="A6A6A6" w:themeColor="background1" w:themeShade="A6"/>
              <w:right w:val="single" w:sz="4" w:space="0" w:color="A6A6A6" w:themeColor="background1" w:themeShade="A6"/>
            </w:tcBorders>
            <w:shd w:val="clear" w:color="auto" w:fill="auto"/>
          </w:tcPr>
          <w:p w14:paraId="48C615D8" w14:textId="77777777" w:rsidR="001C6600" w:rsidRPr="00680D45" w:rsidRDefault="00ED23D7" w:rsidP="007038DD">
            <w:pPr>
              <w:pStyle w:val="INDICATORTEXT"/>
            </w:pPr>
            <w:r>
              <w:t>Environmental</w:t>
            </w:r>
          </w:p>
        </w:tc>
        <w:tc>
          <w:tcPr>
            <w:tcW w:w="2264"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240E059" w14:textId="77777777" w:rsidR="001C6600" w:rsidRPr="00680D45" w:rsidRDefault="00ED23D7" w:rsidP="007038DD">
            <w:pPr>
              <w:pStyle w:val="INDICATORTEXT"/>
              <w:cnfStyle w:val="000000000000" w:firstRow="0" w:lastRow="0" w:firstColumn="0" w:lastColumn="0" w:oddVBand="0" w:evenVBand="0" w:oddHBand="0" w:evenHBand="0" w:firstRowFirstColumn="0" w:firstRowLastColumn="0" w:lastRowFirstColumn="0" w:lastRowLastColumn="0"/>
            </w:pPr>
            <w:r>
              <w:t>Manufacturing</w:t>
            </w:r>
          </w:p>
        </w:tc>
        <w:tc>
          <w:tcPr>
            <w:tcW w:w="2424"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DEBB137" w14:textId="77777777" w:rsidR="001C6600" w:rsidRPr="00680D45" w:rsidRDefault="00ED23D7" w:rsidP="007038DD">
            <w:pPr>
              <w:pStyle w:val="INDICATORTEXT"/>
              <w:cnfStyle w:val="000000000000" w:firstRow="0" w:lastRow="0" w:firstColumn="0" w:lastColumn="0" w:oddVBand="0" w:evenVBand="0" w:oddHBand="0" w:evenHBand="0" w:firstRowFirstColumn="0" w:firstRowLastColumn="0" w:lastRowFirstColumn="0" w:lastRowLastColumn="0"/>
            </w:pPr>
            <w:r>
              <w:t>Groundwater pollution identified potential future increased financial and environmental risks</w:t>
            </w:r>
          </w:p>
        </w:tc>
        <w:tc>
          <w:tcPr>
            <w:tcW w:w="2424"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15FA60A0" w14:textId="77777777" w:rsidR="001C6600" w:rsidRPr="00680D45" w:rsidRDefault="00ED23D7" w:rsidP="007038DD">
            <w:pPr>
              <w:pStyle w:val="INDICATORTEXT"/>
              <w:cnfStyle w:val="000000000000" w:firstRow="0" w:lastRow="0" w:firstColumn="0" w:lastColumn="0" w:oddVBand="0" w:evenVBand="0" w:oddHBand="0" w:evenHBand="0" w:firstRowFirstColumn="0" w:firstRowLastColumn="0" w:lastRowFirstColumn="0" w:lastRowLastColumn="0"/>
            </w:pPr>
            <w:r>
              <w:t>An action plan was created</w:t>
            </w:r>
            <w:r w:rsidR="00283CD5">
              <w:t>,</w:t>
            </w:r>
            <w:r>
              <w:t xml:space="preserve"> and mitigation actions were started</w:t>
            </w:r>
            <w:r w:rsidR="00283CD5">
              <w:t>.</w:t>
            </w:r>
          </w:p>
        </w:tc>
      </w:tr>
    </w:tbl>
    <w:p w14:paraId="272395E2" w14:textId="77777777" w:rsidR="001C6600" w:rsidRDefault="001C6600" w:rsidP="007038DD">
      <w:pPr>
        <w:widowControl/>
        <w:autoSpaceDE/>
        <w:autoSpaceDN/>
        <w:adjustRightInd/>
        <w:spacing w:before="0" w:after="0" w:line="240" w:lineRule="auto"/>
        <w:rPr>
          <w:rFonts w:eastAsia="Times New Roman"/>
          <w:b/>
          <w:color w:val="595959"/>
          <w:sz w:val="18"/>
          <w:szCs w:val="18"/>
        </w:rPr>
      </w:pPr>
    </w:p>
    <w:p w14:paraId="1B39B859" w14:textId="77777777" w:rsidR="001C6600" w:rsidRDefault="001C6600">
      <w:pPr>
        <w:widowControl/>
        <w:autoSpaceDE/>
        <w:autoSpaceDN/>
        <w:adjustRightInd/>
        <w:spacing w:before="0" w:after="0" w:line="240" w:lineRule="auto"/>
        <w:rPr>
          <w:rFonts w:eastAsia="Times New Roman"/>
          <w:b/>
          <w:color w:val="595959"/>
          <w:sz w:val="18"/>
          <w:szCs w:val="18"/>
        </w:rPr>
        <w:sectPr w:rsidR="001C6600" w:rsidSect="00644696">
          <w:headerReference w:type="default" r:id="rId60"/>
          <w:headerReference w:type="first" r:id="rId61"/>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1A92E0A9" w14:textId="77777777" w:rsidTr="00660318">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061FF7C" w14:textId="77777777" w:rsidR="005D3A75" w:rsidRDefault="005D3A75" w:rsidP="005D3A75">
            <w:pPr>
              <w:widowControl/>
              <w:autoSpaceDE/>
              <w:autoSpaceDN/>
              <w:adjustRightInd/>
              <w:spacing w:after="0" w:line="240" w:lineRule="auto"/>
              <w:rPr>
                <w:rStyle w:val="IntenseEmphasis"/>
                <w:b/>
                <w:bCs w:val="0"/>
                <w:i w:val="0"/>
                <w:iCs w:val="0"/>
              </w:rPr>
            </w:pPr>
            <w:bookmarkStart w:id="13" w:name="_Toc353875871"/>
            <w:r>
              <w:lastRenderedPageBreak/>
              <w:t>SECTION</w:t>
            </w:r>
          </w:p>
        </w:tc>
      </w:tr>
      <w:tr w:rsidR="005D3A75" w14:paraId="0C296CF1" w14:textId="77777777" w:rsidTr="00660318">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0FC1781B" w14:textId="77777777" w:rsidR="005D3A75" w:rsidRPr="00BF74E2" w:rsidRDefault="005D3A75" w:rsidP="005D3A75">
            <w:pPr>
              <w:pStyle w:val="Heading2"/>
              <w:outlineLvl w:val="1"/>
              <w:rPr>
                <w:rStyle w:val="IntenseEmphasis"/>
                <w:i w:val="0"/>
                <w:iCs w:val="0"/>
                <w:color w:val="008CD0"/>
              </w:rPr>
            </w:pPr>
            <w:bookmarkStart w:id="14" w:name="_Toc367985412"/>
            <w:r>
              <w:t>Communication</w:t>
            </w:r>
            <w:bookmarkEnd w:id="14"/>
          </w:p>
        </w:tc>
      </w:tr>
    </w:tbl>
    <w:p w14:paraId="2C4517D1" w14:textId="77777777" w:rsidR="005D3A75" w:rsidRDefault="005D3A75" w:rsidP="00E30B4C">
      <w:pPr>
        <w:pStyle w:val="INDICATORNUMBER"/>
        <w:spacing w:before="0" w:after="0"/>
      </w:pPr>
    </w:p>
    <w:p w14:paraId="71AF8497" w14:textId="77777777" w:rsidR="007038DD" w:rsidRDefault="007038DD" w:rsidP="00E30B4C">
      <w:pPr>
        <w:pStyle w:val="INDICATORNUMBER"/>
        <w:spacing w:before="0" w:after="0"/>
      </w:pPr>
    </w:p>
    <w:p w14:paraId="757E829F" w14:textId="77777777" w:rsidR="007038DD" w:rsidRDefault="007038DD" w:rsidP="00E30B4C">
      <w:pPr>
        <w:pStyle w:val="INDICATORNUMBER"/>
        <w:spacing w:before="0" w:after="0"/>
      </w:pPr>
    </w:p>
    <w:bookmarkEnd w:id="13"/>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2504D4" w14:paraId="2FDDD47B"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1661203" w14:textId="77777777" w:rsidR="002504D4" w:rsidRPr="00356CDA" w:rsidRDefault="002504D4" w:rsidP="005D3A75">
            <w:pPr>
              <w:widowControl/>
              <w:autoSpaceDE/>
              <w:autoSpaceDN/>
              <w:adjustRightInd/>
              <w:spacing w:after="0" w:line="240" w:lineRule="auto"/>
              <w:rPr>
                <w:rStyle w:val="IntenseEmphasis"/>
                <w:b w:val="0"/>
                <w:bCs w:val="0"/>
                <w:iCs w:val="0"/>
                <w:color w:val="FFFFFF" w:themeColor="background1"/>
              </w:rPr>
            </w:pPr>
          </w:p>
        </w:tc>
        <w:tc>
          <w:tcPr>
            <w:tcW w:w="3402" w:type="dxa"/>
          </w:tcPr>
          <w:p w14:paraId="13CDC77F" w14:textId="77777777" w:rsidR="002504D4" w:rsidRPr="00356CDA" w:rsidRDefault="002504D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86B14C6" w14:textId="77777777" w:rsidR="002504D4" w:rsidRPr="00356CDA" w:rsidRDefault="002504D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1F08CE44" w14:textId="77777777" w:rsidR="002504D4" w:rsidRPr="00356CDA" w:rsidRDefault="002504D4" w:rsidP="005D3A75">
            <w:pPr>
              <w:widowControl/>
              <w:autoSpaceDE/>
              <w:autoSpaceDN/>
              <w:adjustRightInd/>
              <w:spacing w:after="0" w:line="240" w:lineRule="auto"/>
              <w:rPr>
                <w:rStyle w:val="IntenseEmphasis"/>
                <w:b w:val="0"/>
                <w:bCs w:val="0"/>
                <w:iCs w:val="0"/>
                <w:color w:val="FFFFFF" w:themeColor="background1"/>
              </w:rPr>
            </w:pPr>
            <w:r w:rsidRPr="00356CDA">
              <w:t>Principle</w:t>
            </w:r>
          </w:p>
        </w:tc>
      </w:tr>
      <w:tr w:rsidR="002504D4" w14:paraId="7FD4D5BF" w14:textId="77777777" w:rsidTr="005D3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C2D3AFD" w14:textId="77777777" w:rsidR="002504D4" w:rsidRPr="00356CDA" w:rsidRDefault="002504D4" w:rsidP="005D3A75">
            <w:pPr>
              <w:pStyle w:val="SectionIndicatorHeaderText"/>
              <w:rPr>
                <w:rStyle w:val="IntenseEmphasis"/>
                <w:bCs w:val="0"/>
                <w:i w:val="0"/>
                <w:iCs w:val="0"/>
                <w:color w:val="FFFFFF" w:themeColor="background1"/>
              </w:rPr>
            </w:pPr>
            <w:r>
              <w:rPr>
                <w:rStyle w:val="IntenseEmphasis"/>
                <w:i w:val="0"/>
                <w:color w:val="FFFFFF" w:themeColor="background1"/>
              </w:rPr>
              <w:t>PE 20</w:t>
            </w:r>
          </w:p>
        </w:tc>
        <w:tc>
          <w:tcPr>
            <w:tcW w:w="3402" w:type="dxa"/>
          </w:tcPr>
          <w:p w14:paraId="1E3CE09E" w14:textId="77777777" w:rsidR="002504D4" w:rsidRPr="00356CDA" w:rsidRDefault="002504D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2081C5AC" w14:textId="77777777" w:rsidR="002504D4" w:rsidRPr="00A57E01" w:rsidRDefault="002504D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2D891AC5" w14:textId="77777777" w:rsidR="002504D4" w:rsidRPr="00356CDA" w:rsidRDefault="002504D4" w:rsidP="005D3A75">
            <w:pPr>
              <w:pStyle w:val="SectionIndicatorHeaderText"/>
              <w:rPr>
                <w:rStyle w:val="IntenseEmphasis"/>
                <w:bCs w:val="0"/>
                <w:i w:val="0"/>
                <w:iCs w:val="0"/>
                <w:color w:val="FFFFFF" w:themeColor="background1"/>
              </w:rPr>
            </w:pPr>
            <w:r>
              <w:rPr>
                <w:rStyle w:val="IntenseEmphasis"/>
                <w:i w:val="0"/>
                <w:color w:val="FFFFFF" w:themeColor="background1"/>
              </w:rPr>
              <w:t>PRI 6</w:t>
            </w:r>
          </w:p>
        </w:tc>
      </w:tr>
    </w:tbl>
    <w:p w14:paraId="23190CF4" w14:textId="77777777" w:rsidR="005D3A75" w:rsidRDefault="005D3A75" w:rsidP="00E30B4C">
      <w:pPr>
        <w:pStyle w:val="INDICATORNUMBER"/>
        <w:spacing w:before="0" w:after="0"/>
      </w:pPr>
    </w:p>
    <w:p w14:paraId="1312BD31" w14:textId="77777777" w:rsidR="007038DD" w:rsidRDefault="007038DD" w:rsidP="00E30B4C">
      <w:pPr>
        <w:pStyle w:val="INDICATORNUMBER"/>
        <w:spacing w:before="0" w:after="0"/>
      </w:pPr>
    </w:p>
    <w:p w14:paraId="50F0BE64" w14:textId="77777777" w:rsidR="007038DD" w:rsidRDefault="007038DD" w:rsidP="00E30B4C">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F35177" w14:paraId="1F7B845D" w14:textId="77777777" w:rsidTr="001732B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3EC4E802" w14:textId="77777777" w:rsidR="00F35177" w:rsidRPr="00903B63" w:rsidRDefault="00F35177"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20</w:t>
            </w:r>
          </w:p>
        </w:tc>
        <w:tc>
          <w:tcPr>
            <w:tcW w:w="8080" w:type="dxa"/>
            <w:gridSpan w:val="2"/>
            <w:tcBorders>
              <w:top w:val="single" w:sz="4" w:space="0" w:color="A6A6A6" w:themeColor="background1" w:themeShade="A6"/>
              <w:bottom w:val="single" w:sz="4" w:space="0" w:color="0070C0"/>
              <w:right w:val="single" w:sz="4" w:space="0" w:color="0070C0"/>
            </w:tcBorders>
            <w:shd w:val="clear" w:color="auto" w:fill="0070C0"/>
          </w:tcPr>
          <w:p w14:paraId="23055ADD" w14:textId="77777777" w:rsidR="00F35177" w:rsidRPr="00903B63" w:rsidRDefault="00F35177"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F35177" w14:paraId="4AA2A808" w14:textId="77777777" w:rsidTr="00A1045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6091A07A" w14:textId="77777777" w:rsidR="00F35177" w:rsidRPr="000D72DF" w:rsidRDefault="00F35177" w:rsidP="00BE6FF0">
            <w:pPr>
              <w:pStyle w:val="INDICATORNUMBER"/>
              <w:rPr>
                <w:rStyle w:val="IntenseEmphasis"/>
                <w:b/>
                <w:bCs w:val="0"/>
                <w:i w:val="0"/>
                <w:iCs w:val="0"/>
              </w:rPr>
            </w:pPr>
            <w:r>
              <w:rPr>
                <w:rStyle w:val="IntenseEmphasis"/>
                <w:b/>
                <w:bCs w:val="0"/>
                <w:i w:val="0"/>
                <w:iCs w:val="0"/>
                <w:color w:val="595959"/>
              </w:rPr>
              <w:t>PE 20.1</w:t>
            </w:r>
          </w:p>
        </w:tc>
        <w:tc>
          <w:tcPr>
            <w:tcW w:w="8080" w:type="dxa"/>
            <w:gridSpan w:val="2"/>
            <w:tcBorders>
              <w:top w:val="single" w:sz="4" w:space="0" w:color="0070C0"/>
              <w:right w:val="single" w:sz="4" w:space="0" w:color="0070C0"/>
            </w:tcBorders>
            <w:shd w:val="clear" w:color="auto" w:fill="DAEEF3"/>
          </w:tcPr>
          <w:p w14:paraId="4DC6471B" w14:textId="77777777" w:rsidR="00F35177" w:rsidRPr="00F35177" w:rsidRDefault="00F35177" w:rsidP="005D3A7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F35177">
              <w:t>Indicate whether your organisation proactively discloses ESG information on your private equity investments.</w:t>
            </w:r>
          </w:p>
        </w:tc>
      </w:tr>
      <w:tr w:rsidR="00F35177" w14:paraId="20975872" w14:textId="77777777" w:rsidTr="001732B5">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D1510D9" w14:textId="77777777" w:rsidR="00F35177" w:rsidRDefault="00F35177" w:rsidP="005D3A75">
            <w:pPr>
              <w:widowControl/>
              <w:autoSpaceDE/>
              <w:autoSpaceDN/>
              <w:adjustRightInd/>
              <w:spacing w:after="0" w:line="240" w:lineRule="auto"/>
              <w:rPr>
                <w:rStyle w:val="IntenseEmphasis"/>
                <w:b w:val="0"/>
                <w:bCs w:val="0"/>
                <w:i w:val="0"/>
                <w:iCs w:val="0"/>
              </w:rPr>
            </w:pPr>
          </w:p>
        </w:tc>
        <w:tc>
          <w:tcPr>
            <w:tcW w:w="8080" w:type="dxa"/>
            <w:gridSpan w:val="2"/>
            <w:tcBorders>
              <w:top w:val="nil"/>
              <w:bottom w:val="single" w:sz="4" w:space="0" w:color="0070C0"/>
              <w:right w:val="single" w:sz="4" w:space="0" w:color="0070C0"/>
            </w:tcBorders>
          </w:tcPr>
          <w:p w14:paraId="0C343BC9" w14:textId="77777777" w:rsidR="00F35177" w:rsidRPr="00680D45" w:rsidRDefault="00F35177" w:rsidP="00F3517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00535949">
              <w:t xml:space="preserve"> </w:t>
            </w:r>
            <w:r w:rsidRPr="00680D45">
              <w:t>Disclos</w:t>
            </w:r>
            <w:r>
              <w:t>e</w:t>
            </w:r>
            <w:r w:rsidRPr="00680D45">
              <w:t xml:space="preserve"> publi</w:t>
            </w:r>
            <w:r>
              <w:t>cly</w:t>
            </w:r>
            <w:r w:rsidR="00283CD5">
              <w:t xml:space="preserve">; </w:t>
            </w:r>
            <w:r>
              <w:t>provide URL:___________________</w:t>
            </w:r>
          </w:p>
          <w:p w14:paraId="4AE65786" w14:textId="77777777" w:rsidR="00F35177" w:rsidRPr="00680D45" w:rsidRDefault="00F35177" w:rsidP="00F3517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Disclose to investor clients (</w:t>
            </w:r>
            <w:r w:rsidRPr="00680D45">
              <w:t>LPs)</w:t>
            </w:r>
            <w:r>
              <w:t>/beneficiaries</w:t>
            </w:r>
            <w:r w:rsidRPr="00680D45">
              <w:t xml:space="preserve"> only </w:t>
            </w:r>
          </w:p>
          <w:p w14:paraId="01B890CA" w14:textId="77777777" w:rsidR="00F35177" w:rsidRPr="00680D45" w:rsidRDefault="00F35177" w:rsidP="00283CD5">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00535949">
              <w:t xml:space="preserve"> </w:t>
            </w:r>
            <w:r w:rsidRPr="00680D45">
              <w:t xml:space="preserve">No </w:t>
            </w:r>
            <w:r w:rsidRPr="00A049F9">
              <w:t xml:space="preserve">proactive disclosure </w:t>
            </w:r>
            <w:r>
              <w:t xml:space="preserve">to the public or to </w:t>
            </w:r>
            <w:r w:rsidR="00780536">
              <w:t xml:space="preserve">investor </w:t>
            </w:r>
            <w:r>
              <w:t>clients (LPs)/beneficiaries</w:t>
            </w:r>
          </w:p>
        </w:tc>
      </w:tr>
      <w:tr w:rsidR="00F35177" w14:paraId="38D52A5F" w14:textId="77777777" w:rsidTr="00BE6FF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6928D6B2" w14:textId="77777777" w:rsidR="00F35177" w:rsidRDefault="00F35177" w:rsidP="00BE6FF0">
            <w:pPr>
              <w:pStyle w:val="INDICATORNUMBER"/>
              <w:rPr>
                <w:rStyle w:val="IntenseEmphasis"/>
                <w:b/>
                <w:bCs w:val="0"/>
                <w:i w:val="0"/>
                <w:iCs w:val="0"/>
              </w:rPr>
            </w:pPr>
            <w:r w:rsidRPr="00F35177">
              <w:rPr>
                <w:rStyle w:val="IntenseEmphasis"/>
                <w:b/>
                <w:bCs w:val="0"/>
                <w:i w:val="0"/>
                <w:iCs w:val="0"/>
                <w:color w:val="595959"/>
              </w:rPr>
              <w:t>PE 20.2</w:t>
            </w:r>
          </w:p>
        </w:tc>
        <w:tc>
          <w:tcPr>
            <w:tcW w:w="8080" w:type="dxa"/>
            <w:gridSpan w:val="2"/>
            <w:tcBorders>
              <w:top w:val="single" w:sz="4" w:space="0" w:color="0070C0"/>
              <w:right w:val="single" w:sz="4" w:space="0" w:color="0070C0"/>
            </w:tcBorders>
            <w:shd w:val="clear" w:color="auto" w:fill="DAEEF3" w:themeFill="accent5" w:themeFillTint="33"/>
          </w:tcPr>
          <w:p w14:paraId="5EC14DDE" w14:textId="77777777" w:rsidR="00F35177" w:rsidRPr="00F35177" w:rsidRDefault="00F35177" w:rsidP="00F35177">
            <w:pPr>
              <w:pStyle w:val="INDICATORTEXT"/>
              <w:cnfStyle w:val="000000100000" w:firstRow="0" w:lastRow="0" w:firstColumn="0" w:lastColumn="0" w:oddVBand="0" w:evenVBand="0" w:oddHBand="1" w:evenHBand="0" w:firstRowFirstColumn="0" w:firstRowLastColumn="0" w:lastRowFirstColumn="0" w:lastRowLastColumn="0"/>
            </w:pPr>
            <w:r w:rsidRPr="00F35177">
              <w:t>Indicate whether the type of ESG information you proactively provide to the public is the same as that you provide to your clients (LPs)/beneficiaries.</w:t>
            </w:r>
          </w:p>
        </w:tc>
      </w:tr>
      <w:tr w:rsidR="00F35177" w14:paraId="2F33C7BD" w14:textId="77777777" w:rsidTr="001732B5">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64C7477D" w14:textId="77777777" w:rsidR="00F35177" w:rsidRDefault="00F35177" w:rsidP="005D3A75">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4C0E8377" w14:textId="77777777" w:rsidR="00F35177" w:rsidRDefault="00F3517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63D64C23" w14:textId="77777777" w:rsidR="00F35177" w:rsidRDefault="00F3517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F35177" w14:paraId="6C98E65B" w14:textId="77777777" w:rsidTr="001732B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0825C26" w14:textId="77777777" w:rsidR="00F35177" w:rsidRDefault="00F35177" w:rsidP="005D3A75">
            <w:pPr>
              <w:pStyle w:val="INDICATORNUMBER"/>
              <w:rPr>
                <w:rStyle w:val="IntenseEmphasis"/>
                <w:b/>
                <w:bCs w:val="0"/>
                <w:i w:val="0"/>
                <w:iCs w:val="0"/>
                <w:color w:val="595959"/>
              </w:rPr>
            </w:pPr>
            <w:r>
              <w:rPr>
                <w:rStyle w:val="IntenseEmphasis"/>
                <w:b/>
                <w:bCs w:val="0"/>
                <w:i w:val="0"/>
                <w:iCs w:val="0"/>
                <w:color w:val="595959"/>
              </w:rPr>
              <w:t>PE 20.3</w:t>
            </w:r>
          </w:p>
        </w:tc>
        <w:tc>
          <w:tcPr>
            <w:tcW w:w="8080" w:type="dxa"/>
            <w:gridSpan w:val="2"/>
            <w:tcBorders>
              <w:top w:val="single" w:sz="4" w:space="0" w:color="0070C0"/>
              <w:right w:val="single" w:sz="4" w:space="0" w:color="0070C0"/>
            </w:tcBorders>
            <w:shd w:val="clear" w:color="auto" w:fill="DAEEF3" w:themeFill="accent5" w:themeFillTint="33"/>
          </w:tcPr>
          <w:p w14:paraId="54160A60" w14:textId="77777777" w:rsidR="00F35177" w:rsidRPr="00F35177" w:rsidRDefault="00F35177">
            <w:pPr>
              <w:pStyle w:val="INDICATORTEXT"/>
              <w:cnfStyle w:val="000000100000" w:firstRow="0" w:lastRow="0" w:firstColumn="0" w:lastColumn="0" w:oddVBand="0" w:evenVBand="0" w:oddHBand="1" w:evenHBand="0" w:firstRowFirstColumn="0" w:firstRowLastColumn="0" w:lastRowFirstColumn="0" w:lastRowLastColumn="0"/>
            </w:pPr>
            <w:r w:rsidRPr="00F35177">
              <w:t>Indicate the type of ESG information that your organisation proactively discloses to the public</w:t>
            </w:r>
            <w:r w:rsidR="008F21A2">
              <w:t>.</w:t>
            </w:r>
          </w:p>
        </w:tc>
      </w:tr>
      <w:tr w:rsidR="008F21A2" w14:paraId="0F0D07E0" w14:textId="77777777" w:rsidTr="001D572D">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40CA16F6" w14:textId="77777777" w:rsidR="008F21A2" w:rsidRDefault="008F21A2"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23DFB668" w14:textId="77777777" w:rsidR="008F21A2" w:rsidRPr="00CA2DEB" w:rsidRDefault="008F21A2" w:rsidP="00CA2DEB">
            <w:pPr>
              <w:pStyle w:val="INDICATORTEXT"/>
              <w:cnfStyle w:val="000000000000" w:firstRow="0" w:lastRow="0" w:firstColumn="0" w:lastColumn="0" w:oddVBand="0" w:evenVBand="0" w:oddHBand="0" w:evenHBand="0" w:firstRowFirstColumn="0" w:firstRowLastColumn="0" w:lastRowFirstColumn="0" w:lastRowLastColumn="0"/>
            </w:pPr>
            <w:r w:rsidRPr="00A562E2">
              <w:sym w:font="Wingdings" w:char="F071"/>
            </w:r>
            <w:r>
              <w:t xml:space="preserve"> ESG information in relation</w:t>
            </w:r>
            <w:r w:rsidR="00283CD5">
              <w:t>ship</w:t>
            </w:r>
            <w:r>
              <w:t xml:space="preserve"> to</w:t>
            </w:r>
            <w:r w:rsidRPr="000D7A3F">
              <w:t xml:space="preserve"> ou</w:t>
            </w:r>
            <w:r>
              <w:t>r pre-</w:t>
            </w:r>
            <w:r w:rsidRPr="000D7A3F">
              <w:t>investment</w:t>
            </w:r>
            <w:r>
              <w:t xml:space="preserve"> activities</w:t>
            </w:r>
          </w:p>
          <w:p w14:paraId="586581DB" w14:textId="77777777" w:rsidR="008F21A2" w:rsidRPr="00CA2DEB" w:rsidRDefault="008F21A2" w:rsidP="00CA2DEB">
            <w:pPr>
              <w:pStyle w:val="INDICATORTEXT"/>
              <w:cnfStyle w:val="000000000000" w:firstRow="0" w:lastRow="0" w:firstColumn="0" w:lastColumn="0" w:oddVBand="0" w:evenVBand="0" w:oddHBand="0" w:evenHBand="0" w:firstRowFirstColumn="0" w:firstRowLastColumn="0" w:lastRowFirstColumn="0" w:lastRowLastColumn="0"/>
            </w:pPr>
            <w:r w:rsidRPr="00A562E2">
              <w:sym w:font="Wingdings" w:char="F071"/>
            </w:r>
            <w:r>
              <w:t xml:space="preserve"> ESG information in relation</w:t>
            </w:r>
            <w:r w:rsidR="00283CD5">
              <w:t>ship</w:t>
            </w:r>
            <w:r>
              <w:t xml:space="preserve"> to</w:t>
            </w:r>
            <w:r w:rsidRPr="000D7A3F">
              <w:t xml:space="preserve"> ou</w:t>
            </w:r>
            <w:r>
              <w:t>r post-</w:t>
            </w:r>
            <w:r w:rsidRPr="000D7A3F">
              <w:t>investment</w:t>
            </w:r>
            <w:r>
              <w:t xml:space="preserve"> monitoring and ownership activities</w:t>
            </w:r>
          </w:p>
          <w:p w14:paraId="493392BD" w14:textId="77777777" w:rsidR="008F21A2" w:rsidRPr="00CA2DEB" w:rsidRDefault="008F21A2" w:rsidP="00CA2DEB">
            <w:pPr>
              <w:pStyle w:val="INDICATORTEXT"/>
              <w:cnfStyle w:val="000000000000" w:firstRow="0" w:lastRow="0" w:firstColumn="0" w:lastColumn="0" w:oddVBand="0" w:evenVBand="0" w:oddHBand="0" w:evenHBand="0" w:firstRowFirstColumn="0" w:firstRowLastColumn="0" w:lastRowFirstColumn="0" w:lastRowLastColumn="0"/>
            </w:pPr>
            <w:r w:rsidRPr="00A562E2">
              <w:sym w:font="Wingdings" w:char="F071"/>
            </w:r>
            <w:r>
              <w:t xml:space="preserve"> I</w:t>
            </w:r>
            <w:r w:rsidRPr="000D7A3F">
              <w:t xml:space="preserve">nformation on our portfolio companies’ </w:t>
            </w:r>
            <w:r>
              <w:t>ESG p</w:t>
            </w:r>
            <w:r w:rsidRPr="000D7A3F">
              <w:t>erformance</w:t>
            </w:r>
          </w:p>
          <w:p w14:paraId="5A9130E1" w14:textId="77777777" w:rsidR="008F21A2" w:rsidRPr="001C0916" w:rsidRDefault="008F21A2">
            <w:pPr>
              <w:pStyle w:val="INDICATORTEXT"/>
              <w:cnfStyle w:val="000000000000" w:firstRow="0" w:lastRow="0" w:firstColumn="0" w:lastColumn="0" w:oddVBand="0" w:evenVBand="0" w:oddHBand="0" w:evenHBand="0" w:firstRowFirstColumn="0" w:firstRowLastColumn="0" w:lastRowFirstColumn="0" w:lastRowLastColumn="0"/>
            </w:pPr>
            <w:r w:rsidRPr="00A562E2">
              <w:sym w:font="Wingdings" w:char="F071"/>
            </w:r>
            <w:r>
              <w:t xml:space="preserve"> Other</w:t>
            </w:r>
            <w:r w:rsidR="004E75BF">
              <w:t>; specify</w:t>
            </w:r>
            <w:r>
              <w:t xml:space="preserve"> ____________</w:t>
            </w:r>
          </w:p>
        </w:tc>
      </w:tr>
      <w:tr w:rsidR="00CA2DEB" w14:paraId="1CB03487" w14:textId="77777777" w:rsidTr="001732B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01F3D194" w14:textId="77777777" w:rsidR="00CA2DEB" w:rsidRDefault="00CA2DEB" w:rsidP="005D3A75">
            <w:pPr>
              <w:pStyle w:val="INDICATORNUMBER"/>
              <w:rPr>
                <w:rStyle w:val="IntenseEmphasis"/>
                <w:b/>
                <w:bCs w:val="0"/>
                <w:i w:val="0"/>
                <w:iCs w:val="0"/>
                <w:color w:val="595959"/>
              </w:rPr>
            </w:pPr>
            <w:r>
              <w:rPr>
                <w:rStyle w:val="IntenseEmphasis"/>
                <w:b/>
                <w:bCs w:val="0"/>
                <w:i w:val="0"/>
                <w:iCs w:val="0"/>
                <w:color w:val="595959"/>
              </w:rPr>
              <w:t>PE 20.4</w:t>
            </w:r>
          </w:p>
        </w:tc>
        <w:tc>
          <w:tcPr>
            <w:tcW w:w="8080" w:type="dxa"/>
            <w:gridSpan w:val="2"/>
            <w:tcBorders>
              <w:top w:val="single" w:sz="4" w:space="0" w:color="0070C0"/>
              <w:right w:val="single" w:sz="4" w:space="0" w:color="0070C0"/>
            </w:tcBorders>
            <w:shd w:val="clear" w:color="auto" w:fill="DAEEF3" w:themeFill="accent5" w:themeFillTint="33"/>
          </w:tcPr>
          <w:p w14:paraId="01BBCCE6" w14:textId="77777777" w:rsidR="00CA2DEB" w:rsidRPr="00CA2DEB" w:rsidRDefault="00CA2DEB">
            <w:pPr>
              <w:pStyle w:val="INDICATORTEXT"/>
              <w:cnfStyle w:val="000000100000" w:firstRow="0" w:lastRow="0" w:firstColumn="0" w:lastColumn="0" w:oddVBand="0" w:evenVBand="0" w:oddHBand="1" w:evenHBand="0" w:firstRowFirstColumn="0" w:firstRowLastColumn="0" w:lastRowFirstColumn="0" w:lastRowLastColumn="0"/>
            </w:pPr>
            <w:r w:rsidRPr="00CA2DEB">
              <w:t>Indicate your organisation’s typical frequency of disclosing ESG information to the public</w:t>
            </w:r>
            <w:r w:rsidR="008F21A2">
              <w:t>.</w:t>
            </w:r>
          </w:p>
        </w:tc>
      </w:tr>
      <w:tr w:rsidR="008F21A2" w14:paraId="6ECF97EB" w14:textId="77777777" w:rsidTr="008F21A2">
        <w:trPr>
          <w:trHeight w:val="153"/>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tcBorders>
            <w:vAlign w:val="top"/>
          </w:tcPr>
          <w:p w14:paraId="2EDBE685" w14:textId="77777777" w:rsidR="008F21A2" w:rsidRDefault="008F21A2"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45275974" w14:textId="77777777" w:rsidR="00B70E1E" w:rsidRPr="003B6B2E" w:rsidRDefault="00B70E1E" w:rsidP="00B70E1E">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Quarterly or more frequently</w:t>
            </w:r>
          </w:p>
          <w:p w14:paraId="119F8884" w14:textId="77777777" w:rsidR="00B70E1E" w:rsidRPr="003B6B2E" w:rsidRDefault="00B70E1E" w:rsidP="00B70E1E">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w:t>
            </w:r>
            <w:r>
              <w:t>Bi</w:t>
            </w:r>
            <w:r w:rsidRPr="003B6B2E">
              <w:t>annually</w:t>
            </w:r>
          </w:p>
          <w:p w14:paraId="3044ED78" w14:textId="77777777" w:rsidR="00B70E1E" w:rsidRPr="003B6B2E" w:rsidRDefault="00B70E1E" w:rsidP="00B70E1E">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Annually</w:t>
            </w:r>
          </w:p>
          <w:p w14:paraId="5F56F34D" w14:textId="77777777" w:rsidR="00B70E1E" w:rsidRPr="003B6B2E" w:rsidRDefault="00B70E1E" w:rsidP="00B70E1E">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w:t>
            </w:r>
            <w:r>
              <w:t>Less frequently than annually</w:t>
            </w:r>
          </w:p>
          <w:p w14:paraId="25C0C198" w14:textId="77777777" w:rsidR="008F21A2" w:rsidRPr="00A562E2" w:rsidRDefault="00B70E1E" w:rsidP="00283CD5">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Ad</w:t>
            </w:r>
            <w:r w:rsidR="00283CD5">
              <w:t xml:space="preserve"> </w:t>
            </w:r>
            <w:r w:rsidRPr="003B6B2E">
              <w:t>hoc</w:t>
            </w:r>
            <w:r>
              <w:t>/when requested</w:t>
            </w:r>
            <w:r w:rsidR="004E75BF">
              <w:t>; specify</w:t>
            </w:r>
            <w:r w:rsidRPr="003B6B2E">
              <w:t>_____________</w:t>
            </w:r>
          </w:p>
        </w:tc>
      </w:tr>
      <w:tr w:rsidR="008F21A2" w14:paraId="185C128F" w14:textId="77777777" w:rsidTr="00E30B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2D03F8F3" w14:textId="77777777" w:rsidR="008F21A2" w:rsidRDefault="008F21A2" w:rsidP="005D3A75">
            <w:pPr>
              <w:pStyle w:val="INDICATORNUMBER"/>
              <w:rPr>
                <w:rStyle w:val="IntenseEmphasis"/>
                <w:b/>
                <w:bCs w:val="0"/>
                <w:i w:val="0"/>
                <w:iCs w:val="0"/>
                <w:color w:val="595959"/>
              </w:rPr>
            </w:pPr>
            <w:r>
              <w:rPr>
                <w:rStyle w:val="IntenseEmphasis"/>
                <w:b/>
                <w:bCs w:val="0"/>
                <w:i w:val="0"/>
                <w:iCs w:val="0"/>
                <w:color w:val="595959"/>
              </w:rPr>
              <w:t>PE 20.5</w:t>
            </w:r>
          </w:p>
        </w:tc>
        <w:tc>
          <w:tcPr>
            <w:tcW w:w="8080" w:type="dxa"/>
            <w:gridSpan w:val="2"/>
            <w:tcBorders>
              <w:top w:val="nil"/>
              <w:right w:val="single" w:sz="4" w:space="0" w:color="0070C0"/>
            </w:tcBorders>
            <w:shd w:val="clear" w:color="auto" w:fill="DAEEF3" w:themeFill="accent5" w:themeFillTint="33"/>
          </w:tcPr>
          <w:p w14:paraId="0C724F62" w14:textId="77777777" w:rsidR="008F21A2" w:rsidRPr="003B6B2E" w:rsidRDefault="008F21A2">
            <w:pPr>
              <w:pStyle w:val="INDICATORTEXT"/>
              <w:cnfStyle w:val="000000100000" w:firstRow="0" w:lastRow="0" w:firstColumn="0" w:lastColumn="0" w:oddVBand="0" w:evenVBand="0" w:oddHBand="1" w:evenHBand="0" w:firstRowFirstColumn="0" w:firstRowLastColumn="0" w:lastRowFirstColumn="0" w:lastRowLastColumn="0"/>
            </w:pPr>
            <w:r w:rsidRPr="00F35177">
              <w:t>Indicate the type of ESG information that your organisation proactively discloses to clients (LPs)/beneficiaries.</w:t>
            </w:r>
          </w:p>
        </w:tc>
      </w:tr>
      <w:tr w:rsidR="008F21A2" w14:paraId="2E5628F1" w14:textId="77777777" w:rsidTr="008F21A2">
        <w:trPr>
          <w:trHeight w:val="153"/>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tcBorders>
            <w:vAlign w:val="top"/>
          </w:tcPr>
          <w:p w14:paraId="1F40B505" w14:textId="77777777" w:rsidR="008F21A2" w:rsidRDefault="008F21A2"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106D35B8" w14:textId="77777777" w:rsidR="008F21A2" w:rsidRPr="00CA2DEB" w:rsidRDefault="008F21A2" w:rsidP="008F21A2">
            <w:pPr>
              <w:pStyle w:val="INDICATORTEXT"/>
              <w:cnfStyle w:val="000000000000" w:firstRow="0" w:lastRow="0" w:firstColumn="0" w:lastColumn="0" w:oddVBand="0" w:evenVBand="0" w:oddHBand="0" w:evenHBand="0" w:firstRowFirstColumn="0" w:firstRowLastColumn="0" w:lastRowFirstColumn="0" w:lastRowLastColumn="0"/>
            </w:pPr>
            <w:r w:rsidRPr="00A562E2">
              <w:sym w:font="Wingdings" w:char="F071"/>
            </w:r>
            <w:r>
              <w:t xml:space="preserve"> ESG information in relation to</w:t>
            </w:r>
            <w:r w:rsidRPr="000D7A3F">
              <w:t xml:space="preserve"> ou</w:t>
            </w:r>
            <w:r>
              <w:t>r pre-</w:t>
            </w:r>
            <w:r w:rsidRPr="000D7A3F">
              <w:t>investment</w:t>
            </w:r>
            <w:r>
              <w:t xml:space="preserve"> activities</w:t>
            </w:r>
          </w:p>
          <w:p w14:paraId="48B29076" w14:textId="77777777" w:rsidR="008F21A2" w:rsidRPr="00CA2DEB" w:rsidRDefault="008F21A2" w:rsidP="008F21A2">
            <w:pPr>
              <w:pStyle w:val="INDICATORTEXT"/>
              <w:cnfStyle w:val="000000000000" w:firstRow="0" w:lastRow="0" w:firstColumn="0" w:lastColumn="0" w:oddVBand="0" w:evenVBand="0" w:oddHBand="0" w:evenHBand="0" w:firstRowFirstColumn="0" w:firstRowLastColumn="0" w:lastRowFirstColumn="0" w:lastRowLastColumn="0"/>
            </w:pPr>
            <w:r w:rsidRPr="00A562E2">
              <w:sym w:font="Wingdings" w:char="F071"/>
            </w:r>
            <w:r>
              <w:t xml:space="preserve"> ESG information in relation to</w:t>
            </w:r>
            <w:r w:rsidRPr="000D7A3F">
              <w:t xml:space="preserve"> ou</w:t>
            </w:r>
            <w:r>
              <w:t>r post-</w:t>
            </w:r>
            <w:r w:rsidRPr="000D7A3F">
              <w:t>investment</w:t>
            </w:r>
            <w:r>
              <w:t xml:space="preserve"> monitoring and ownership activities</w:t>
            </w:r>
          </w:p>
          <w:p w14:paraId="055CD6B0" w14:textId="77777777" w:rsidR="008F21A2" w:rsidRPr="00CA2DEB" w:rsidRDefault="008F21A2" w:rsidP="008F21A2">
            <w:pPr>
              <w:pStyle w:val="INDICATORTEXT"/>
              <w:cnfStyle w:val="000000000000" w:firstRow="0" w:lastRow="0" w:firstColumn="0" w:lastColumn="0" w:oddVBand="0" w:evenVBand="0" w:oddHBand="0" w:evenHBand="0" w:firstRowFirstColumn="0" w:firstRowLastColumn="0" w:lastRowFirstColumn="0" w:lastRowLastColumn="0"/>
            </w:pPr>
            <w:r w:rsidRPr="00A562E2">
              <w:sym w:font="Wingdings" w:char="F071"/>
            </w:r>
            <w:r>
              <w:t xml:space="preserve"> I</w:t>
            </w:r>
            <w:r w:rsidRPr="000D7A3F">
              <w:t xml:space="preserve">nformation on our portfolio companies’ </w:t>
            </w:r>
            <w:r>
              <w:t>ESG p</w:t>
            </w:r>
            <w:r w:rsidRPr="000D7A3F">
              <w:t>erformance</w:t>
            </w:r>
          </w:p>
          <w:p w14:paraId="55A4CCEB" w14:textId="77777777" w:rsidR="008F21A2" w:rsidRDefault="008F21A2" w:rsidP="003B6B2E">
            <w:pPr>
              <w:pStyle w:val="INDICATORTEXT"/>
              <w:cnfStyle w:val="000000000000" w:firstRow="0" w:lastRow="0" w:firstColumn="0" w:lastColumn="0" w:oddVBand="0" w:evenVBand="0" w:oddHBand="0" w:evenHBand="0" w:firstRowFirstColumn="0" w:firstRowLastColumn="0" w:lastRowFirstColumn="0" w:lastRowLastColumn="0"/>
            </w:pPr>
            <w:r w:rsidRPr="00A562E2">
              <w:sym w:font="Wingdings" w:char="F071"/>
            </w:r>
            <w:r>
              <w:t xml:space="preserve"> Other</w:t>
            </w:r>
            <w:r w:rsidR="004E75BF">
              <w:t>; specify</w:t>
            </w:r>
            <w:r>
              <w:t xml:space="preserve"> ____________</w:t>
            </w:r>
          </w:p>
        </w:tc>
      </w:tr>
      <w:tr w:rsidR="008F21A2" w14:paraId="20B27219" w14:textId="77777777" w:rsidTr="00E30B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3A6D69A9" w14:textId="77777777" w:rsidR="008F21A2" w:rsidRDefault="008F21A2" w:rsidP="005D3A75">
            <w:pPr>
              <w:pStyle w:val="INDICATORNUMBER"/>
              <w:rPr>
                <w:rStyle w:val="IntenseEmphasis"/>
                <w:b/>
                <w:bCs w:val="0"/>
                <w:i w:val="0"/>
                <w:iCs w:val="0"/>
                <w:color w:val="595959"/>
              </w:rPr>
            </w:pPr>
            <w:r>
              <w:rPr>
                <w:rStyle w:val="IntenseEmphasis"/>
                <w:b/>
                <w:bCs w:val="0"/>
                <w:i w:val="0"/>
                <w:iCs w:val="0"/>
                <w:color w:val="595959"/>
              </w:rPr>
              <w:t>PE 20.6</w:t>
            </w:r>
          </w:p>
        </w:tc>
        <w:tc>
          <w:tcPr>
            <w:tcW w:w="8080" w:type="dxa"/>
            <w:gridSpan w:val="2"/>
            <w:tcBorders>
              <w:top w:val="nil"/>
              <w:right w:val="single" w:sz="4" w:space="0" w:color="0070C0"/>
            </w:tcBorders>
            <w:shd w:val="clear" w:color="auto" w:fill="DAEEF3" w:themeFill="accent5" w:themeFillTint="33"/>
          </w:tcPr>
          <w:p w14:paraId="127B5682" w14:textId="77777777" w:rsidR="008F21A2" w:rsidRDefault="008F21A2">
            <w:pPr>
              <w:pStyle w:val="INDICATORTEXT"/>
              <w:cnfStyle w:val="000000100000" w:firstRow="0" w:lastRow="0" w:firstColumn="0" w:lastColumn="0" w:oddVBand="0" w:evenVBand="0" w:oddHBand="1" w:evenHBand="0" w:firstRowFirstColumn="0" w:firstRowLastColumn="0" w:lastRowFirstColumn="0" w:lastRowLastColumn="0"/>
            </w:pPr>
            <w:r w:rsidRPr="00CA2DEB">
              <w:t>Indicate your organisation’s typical frequency of disclosing ESG information to your clients (LPs)/beneficiaries.</w:t>
            </w:r>
          </w:p>
        </w:tc>
      </w:tr>
      <w:tr w:rsidR="008F21A2" w14:paraId="69281E00" w14:textId="77777777" w:rsidTr="001D572D">
        <w:trPr>
          <w:trHeight w:val="153"/>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78CFFDBF" w14:textId="77777777" w:rsidR="008F21A2" w:rsidRDefault="008F21A2"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E469254" w14:textId="77777777" w:rsidR="00B70E1E" w:rsidRPr="003B6B2E" w:rsidRDefault="00B70E1E" w:rsidP="00B70E1E">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Quarterly or more frequently</w:t>
            </w:r>
          </w:p>
          <w:p w14:paraId="546889CA" w14:textId="77777777" w:rsidR="00B70E1E" w:rsidRPr="003B6B2E" w:rsidRDefault="00B70E1E" w:rsidP="00B70E1E">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w:t>
            </w:r>
            <w:r>
              <w:t>Bi</w:t>
            </w:r>
            <w:r w:rsidRPr="003B6B2E">
              <w:t>annually</w:t>
            </w:r>
          </w:p>
          <w:p w14:paraId="497AEC17" w14:textId="77777777" w:rsidR="00B70E1E" w:rsidRPr="003B6B2E" w:rsidRDefault="00B70E1E" w:rsidP="00B70E1E">
            <w:pPr>
              <w:pStyle w:val="INDICATORTEXT"/>
              <w:cnfStyle w:val="000000000000" w:firstRow="0" w:lastRow="0" w:firstColumn="0" w:lastColumn="0" w:oddVBand="0" w:evenVBand="0" w:oddHBand="0" w:evenHBand="0" w:firstRowFirstColumn="0" w:firstRowLastColumn="0" w:lastRowFirstColumn="0" w:lastRowLastColumn="0"/>
            </w:pPr>
            <w:r w:rsidRPr="003B6B2E">
              <w:lastRenderedPageBreak/>
              <w:sym w:font="Wingdings" w:char="F06D"/>
            </w:r>
            <w:r w:rsidRPr="003B6B2E">
              <w:t xml:space="preserve"> Annually</w:t>
            </w:r>
          </w:p>
          <w:p w14:paraId="0BC002CE" w14:textId="77777777" w:rsidR="00B70E1E" w:rsidRPr="003B6B2E" w:rsidRDefault="00B70E1E" w:rsidP="00B70E1E">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w:t>
            </w:r>
            <w:r>
              <w:t>Less frequently than annually</w:t>
            </w:r>
          </w:p>
          <w:p w14:paraId="60384125" w14:textId="77777777" w:rsidR="008F21A2" w:rsidRDefault="00B70E1E" w:rsidP="003B6B2E">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Ad-hoc</w:t>
            </w:r>
            <w:r>
              <w:t>/when requested</w:t>
            </w:r>
            <w:r w:rsidR="004E75BF">
              <w:t>; specify</w:t>
            </w:r>
            <w:r w:rsidRPr="003B6B2E">
              <w:t>_____________</w:t>
            </w:r>
          </w:p>
        </w:tc>
      </w:tr>
      <w:tr w:rsidR="003B6B2E" w14:paraId="54606A28" w14:textId="77777777" w:rsidTr="001732B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313E5FA" w14:textId="77777777" w:rsidR="003B6B2E" w:rsidRDefault="003B6B2E" w:rsidP="005D3A75">
            <w:pPr>
              <w:pStyle w:val="INDICATORNUMBER"/>
              <w:rPr>
                <w:rStyle w:val="IntenseEmphasis"/>
                <w:b/>
                <w:bCs w:val="0"/>
                <w:i w:val="0"/>
                <w:iCs w:val="0"/>
                <w:color w:val="595959"/>
              </w:rPr>
            </w:pPr>
            <w:r>
              <w:rPr>
                <w:rStyle w:val="IntenseEmphasis"/>
                <w:b/>
                <w:bCs w:val="0"/>
                <w:i w:val="0"/>
                <w:iCs w:val="0"/>
                <w:color w:val="595959"/>
              </w:rPr>
              <w:lastRenderedPageBreak/>
              <w:t>PE 20.</w:t>
            </w:r>
            <w:r w:rsidR="008F21A2">
              <w:rPr>
                <w:rStyle w:val="IntenseEmphasis"/>
                <w:b/>
                <w:bCs w:val="0"/>
                <w:i w:val="0"/>
                <w:iCs w:val="0"/>
                <w:color w:val="595959"/>
              </w:rPr>
              <w:t>7</w:t>
            </w:r>
          </w:p>
        </w:tc>
        <w:tc>
          <w:tcPr>
            <w:tcW w:w="8080" w:type="dxa"/>
            <w:gridSpan w:val="2"/>
            <w:tcBorders>
              <w:top w:val="single" w:sz="4" w:space="0" w:color="0070C0"/>
              <w:right w:val="single" w:sz="4" w:space="0" w:color="0070C0"/>
            </w:tcBorders>
            <w:shd w:val="clear" w:color="auto" w:fill="DAEEF3" w:themeFill="accent5" w:themeFillTint="33"/>
          </w:tcPr>
          <w:p w14:paraId="6D6A8AF3" w14:textId="77777777" w:rsidR="003B6B2E" w:rsidRPr="003B6B2E" w:rsidRDefault="003B6B2E" w:rsidP="005D3A75">
            <w:pPr>
              <w:pStyle w:val="INDICATORTEXT"/>
              <w:cnfStyle w:val="000000100000" w:firstRow="0" w:lastRow="0" w:firstColumn="0" w:lastColumn="0" w:oddVBand="0" w:evenVBand="0" w:oddHBand="1" w:evenHBand="0" w:firstRowFirstColumn="0" w:firstRowLastColumn="0" w:lastRowFirstColumn="0" w:lastRowLastColumn="0"/>
            </w:pPr>
            <w:r w:rsidRPr="003B6B2E">
              <w:t>Describe the type of ESG information you disclose and how your organisation proactively discloses it to the public and/or clients (LPs)/beneficiaries.</w:t>
            </w:r>
          </w:p>
          <w:p w14:paraId="2B617208" w14:textId="77777777" w:rsidR="003B6B2E" w:rsidRDefault="003B6B2E" w:rsidP="005D3A7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3B6B2E" w14:paraId="022D2345" w14:textId="77777777" w:rsidTr="00E30B4C">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11D564CA" w14:textId="77777777" w:rsidR="003B6B2E" w:rsidRDefault="003B6B2E"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42884E35" w14:textId="77777777" w:rsidR="003B6B2E" w:rsidRDefault="003B6B2E"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4661F6" w14:paraId="4227D94A" w14:textId="77777777" w:rsidTr="00E30B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18AEC3A5" w14:textId="77777777" w:rsidR="004661F6" w:rsidRDefault="004661F6" w:rsidP="005D3A75">
            <w:pPr>
              <w:pStyle w:val="INDICATORNUMBER"/>
              <w:rPr>
                <w:rStyle w:val="IntenseEmphasis"/>
                <w:b/>
                <w:bCs w:val="0"/>
                <w:i w:val="0"/>
                <w:iCs w:val="0"/>
                <w:color w:val="595959"/>
              </w:rPr>
            </w:pPr>
            <w:r>
              <w:rPr>
                <w:rStyle w:val="IntenseEmphasis"/>
                <w:b/>
                <w:bCs w:val="0"/>
                <w:i w:val="0"/>
                <w:iCs w:val="0"/>
                <w:color w:val="595959"/>
              </w:rPr>
              <w:t xml:space="preserve">PE </w:t>
            </w:r>
            <w:r w:rsidRPr="00273747">
              <w:rPr>
                <w:rStyle w:val="IntenseEmphasis"/>
                <w:b/>
                <w:bCs w:val="0"/>
                <w:i w:val="0"/>
                <w:iCs w:val="0"/>
                <w:color w:val="595959"/>
                <w:shd w:val="clear" w:color="auto" w:fill="D9D9D9" w:themeFill="background1" w:themeFillShade="D9"/>
              </w:rPr>
              <w:t>2</w:t>
            </w:r>
            <w:r>
              <w:rPr>
                <w:rStyle w:val="IntenseEmphasis"/>
                <w:b/>
                <w:bCs w:val="0"/>
                <w:i w:val="0"/>
                <w:iCs w:val="0"/>
                <w:color w:val="595959"/>
              </w:rPr>
              <w:t>0.</w:t>
            </w:r>
            <w:r w:rsidR="00B2252E">
              <w:rPr>
                <w:rStyle w:val="IntenseEmphasis"/>
                <w:b/>
                <w:bCs w:val="0"/>
                <w:i w:val="0"/>
                <w:iCs w:val="0"/>
                <w:color w:val="595959"/>
              </w:rPr>
              <w:t>8</w:t>
            </w:r>
          </w:p>
        </w:tc>
        <w:tc>
          <w:tcPr>
            <w:tcW w:w="8080" w:type="dxa"/>
            <w:gridSpan w:val="2"/>
            <w:tcBorders>
              <w:top w:val="single" w:sz="4" w:space="0" w:color="0070C0"/>
              <w:right w:val="single" w:sz="4" w:space="0" w:color="0070C0"/>
            </w:tcBorders>
            <w:shd w:val="clear" w:color="auto" w:fill="DAEEF3" w:themeFill="accent5" w:themeFillTint="33"/>
          </w:tcPr>
          <w:p w14:paraId="03943F8E" w14:textId="77777777" w:rsidR="004661F6" w:rsidRPr="001C0916" w:rsidRDefault="004661F6" w:rsidP="004661F6">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956CDF3" w14:textId="77777777" w:rsidR="004661F6" w:rsidRDefault="004661F6" w:rsidP="004661F6">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rPr>
              <w:t>[Optional]</w:t>
            </w:r>
          </w:p>
        </w:tc>
      </w:tr>
      <w:tr w:rsidR="004661F6" w14:paraId="4C83296D" w14:textId="77777777" w:rsidTr="001732B5">
        <w:trPr>
          <w:trHeight w:val="153"/>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0DC7C8F2" w14:textId="77777777" w:rsidR="004661F6" w:rsidRDefault="004661F6"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4474B651" w14:textId="77777777" w:rsidR="004661F6" w:rsidRDefault="004661F6" w:rsidP="005D3A75">
            <w:pPr>
              <w:pStyle w:val="INDICATORTEXT"/>
              <w:cnfStyle w:val="000000000000" w:firstRow="0" w:lastRow="0" w:firstColumn="0" w:lastColumn="0" w:oddVBand="0" w:evenVBand="0" w:oddHBand="0" w:evenHBand="0" w:firstRowFirstColumn="0" w:firstRowLastColumn="0" w:lastRowFirstColumn="0" w:lastRowLastColumn="0"/>
            </w:pPr>
          </w:p>
        </w:tc>
      </w:tr>
    </w:tbl>
    <w:p w14:paraId="5ED918EE" w14:textId="77777777" w:rsidR="001F2999" w:rsidRDefault="001F2999" w:rsidP="005E2857">
      <w:pPr>
        <w:pStyle w:val="INDICATORTEXT"/>
      </w:pPr>
    </w:p>
    <w:tbl>
      <w:tblPr>
        <w:tblStyle w:val="SubSubSectionMISCTableMANDATORY"/>
        <w:tblW w:w="9209" w:type="dxa"/>
        <w:tblInd w:w="5" w:type="dxa"/>
        <w:tblLook w:val="04A0" w:firstRow="1" w:lastRow="0" w:firstColumn="1" w:lastColumn="0" w:noHBand="0" w:noVBand="1"/>
      </w:tblPr>
      <w:tblGrid>
        <w:gridCol w:w="1134"/>
        <w:gridCol w:w="8075"/>
      </w:tblGrid>
      <w:tr w:rsidR="005D3A75" w:rsidRPr="00DC20FA" w14:paraId="2694EDF5" w14:textId="77777777" w:rsidTr="00E30B4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14:paraId="499E5699" w14:textId="77777777" w:rsidR="005D3A75" w:rsidRPr="00DC20FA" w:rsidRDefault="005D3A75"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20</w:t>
            </w:r>
          </w:p>
        </w:tc>
        <w:tc>
          <w:tcPr>
            <w:tcW w:w="8075" w:type="dxa"/>
          </w:tcPr>
          <w:p w14:paraId="5A6D1A40" w14:textId="77777777" w:rsidR="005D3A75" w:rsidRPr="00DC20FA" w:rsidRDefault="005D3A75"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265F0C" w:rsidRPr="00D5451C" w14:paraId="1E84FABC" w14:textId="77777777" w:rsidTr="00E30B4C">
        <w:tblPrEx>
          <w:tblLook w:val="06A0" w:firstRow="1" w:lastRow="0" w:firstColumn="1" w:lastColumn="0" w:noHBand="1" w:noVBand="1"/>
        </w:tblPrEx>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3A798847" w14:textId="77777777" w:rsidR="00265F0C" w:rsidRDefault="00265F0C" w:rsidP="005D3A75">
            <w:pPr>
              <w:pStyle w:val="INDICATORNUMBER"/>
              <w:rPr>
                <w:rStyle w:val="IntenseEmphasis"/>
                <w:b/>
                <w:bCs w:val="0"/>
                <w:i w:val="0"/>
                <w:iCs w:val="0"/>
                <w:color w:val="595959"/>
              </w:rPr>
            </w:pPr>
            <w:r>
              <w:rPr>
                <w:rStyle w:val="IntenseEmphasis"/>
                <w:b/>
                <w:bCs w:val="0"/>
                <w:i w:val="0"/>
                <w:iCs w:val="0"/>
                <w:color w:val="595959"/>
              </w:rPr>
              <w:t>PE 20</w:t>
            </w:r>
          </w:p>
        </w:tc>
        <w:tc>
          <w:tcPr>
            <w:tcW w:w="8075" w:type="dxa"/>
            <w:tcBorders>
              <w:bottom w:val="single" w:sz="4" w:space="0" w:color="A6A6A6"/>
            </w:tcBorders>
          </w:tcPr>
          <w:p w14:paraId="636DCF14" w14:textId="77777777" w:rsidR="009A45EA" w:rsidRDefault="009A45EA" w:rsidP="009A45EA">
            <w:pPr>
              <w:pStyle w:val="INDICATORTEXT"/>
              <w:cnfStyle w:val="000000000000" w:firstRow="0" w:lastRow="0" w:firstColumn="0" w:lastColumn="0" w:oddVBand="0" w:evenVBand="0" w:oddHBand="0" w:evenHBand="0" w:firstRowFirstColumn="0" w:firstRowLastColumn="0" w:lastRowFirstColumn="0" w:lastRowLastColumn="0"/>
              <w:rPr>
                <w:i/>
              </w:rPr>
            </w:pPr>
            <w:r>
              <w:rPr>
                <w:i/>
              </w:rPr>
              <w:t>Reference to other standards/initiatives</w:t>
            </w:r>
          </w:p>
          <w:p w14:paraId="06AE1074" w14:textId="77777777" w:rsidR="00DE582C" w:rsidRPr="001F743F" w:rsidRDefault="00DE582C" w:rsidP="009A45EA">
            <w:pPr>
              <w:pStyle w:val="INDICATORTEXT"/>
              <w:cnfStyle w:val="000000000000" w:firstRow="0" w:lastRow="0" w:firstColumn="0" w:lastColumn="0" w:oddVBand="0" w:evenVBand="0" w:oddHBand="0" w:evenHBand="0" w:firstRowFirstColumn="0" w:firstRowLastColumn="0" w:lastRowFirstColumn="0" w:lastRowLastColumn="0"/>
              <w:rPr>
                <w:i/>
              </w:rPr>
            </w:pPr>
            <w:r>
              <w:t>This indicator overlaps with Question 4.1 in the LP RI DDQ. Refer to the document for guidance and case studies.</w:t>
            </w:r>
          </w:p>
          <w:p w14:paraId="5EB9F1FA" w14:textId="77777777" w:rsidR="00265F0C" w:rsidRPr="00B7525D" w:rsidRDefault="00265F0C" w:rsidP="00283CD5">
            <w:pPr>
              <w:pStyle w:val="INDICATORTEXT"/>
              <w:jc w:val="both"/>
              <w:cnfStyle w:val="000000000000" w:firstRow="0" w:lastRow="0" w:firstColumn="0" w:lastColumn="0" w:oddVBand="0" w:evenVBand="0" w:oddHBand="0" w:evenHBand="0" w:firstRowFirstColumn="0" w:firstRowLastColumn="0" w:lastRowFirstColumn="0" w:lastRowLastColumn="0"/>
            </w:pPr>
            <w:r w:rsidRPr="00515CBF">
              <w:t>The content</w:t>
            </w:r>
            <w:r>
              <w:t xml:space="preserve"> of this indicator overlap</w:t>
            </w:r>
            <w:r w:rsidR="00283CD5">
              <w:t>s</w:t>
            </w:r>
            <w:r>
              <w:t xml:space="preserve"> with</w:t>
            </w:r>
            <w:r w:rsidRPr="00515CBF">
              <w:t xml:space="preserve"> the</w:t>
            </w:r>
            <w:r>
              <w:t xml:space="preserve"> ILPA </w:t>
            </w:r>
            <w:r w:rsidRPr="007D3A8E">
              <w:t>Due Diligence Questionnaire</w:t>
            </w:r>
            <w:r>
              <w:t xml:space="preserve"> (</w:t>
            </w:r>
            <w:hyperlink r:id="rId62" w:history="1">
              <w:r w:rsidRPr="007D3A8E">
                <w:rPr>
                  <w:rStyle w:val="Hyperlink"/>
                  <w:rFonts w:cs="Arial"/>
                </w:rPr>
                <w:t>link</w:t>
              </w:r>
            </w:hyperlink>
            <w:r>
              <w:t xml:space="preserve">), short answer question 10.3.4. </w:t>
            </w:r>
            <w:r w:rsidR="00283CD5">
              <w:t>(</w:t>
            </w:r>
            <w:r>
              <w:t xml:space="preserve">How can LPs monitor and, where necessary, ensure that the </w:t>
            </w:r>
            <w:r w:rsidR="00283CD5">
              <w:t xml:space="preserve">fund </w:t>
            </w:r>
            <w:r>
              <w:t>is operating consistently with agreed ESG-related policies and practices?</w:t>
            </w:r>
            <w:r w:rsidR="00283CD5">
              <w:t>).</w:t>
            </w:r>
          </w:p>
        </w:tc>
      </w:tr>
      <w:tr w:rsidR="00B7525D" w:rsidRPr="00D5451C" w14:paraId="06897017" w14:textId="77777777" w:rsidTr="00E30B4C">
        <w:tblPrEx>
          <w:tblLook w:val="06A0" w:firstRow="1" w:lastRow="0" w:firstColumn="1" w:lastColumn="0" w:noHBand="1" w:noVBand="1"/>
        </w:tblPrEx>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6E93BBE3" w14:textId="77777777" w:rsidR="00B7525D" w:rsidRPr="000D72DF" w:rsidRDefault="00B7525D" w:rsidP="005D3A75">
            <w:pPr>
              <w:pStyle w:val="INDICATORNUMBER"/>
              <w:rPr>
                <w:rStyle w:val="IntenseEmphasis"/>
                <w:b/>
                <w:bCs w:val="0"/>
                <w:i w:val="0"/>
                <w:iCs w:val="0"/>
              </w:rPr>
            </w:pPr>
            <w:r>
              <w:rPr>
                <w:rStyle w:val="IntenseEmphasis"/>
                <w:b/>
                <w:bCs w:val="0"/>
                <w:i w:val="0"/>
                <w:iCs w:val="0"/>
                <w:color w:val="595959"/>
              </w:rPr>
              <w:t>PE 20.</w:t>
            </w:r>
            <w:r w:rsidR="004661F6">
              <w:rPr>
                <w:rStyle w:val="IntenseEmphasis"/>
                <w:b/>
                <w:bCs w:val="0"/>
                <w:i w:val="0"/>
                <w:iCs w:val="0"/>
                <w:color w:val="595959"/>
              </w:rPr>
              <w:t>7</w:t>
            </w:r>
          </w:p>
        </w:tc>
        <w:tc>
          <w:tcPr>
            <w:tcW w:w="8075" w:type="dxa"/>
            <w:tcBorders>
              <w:bottom w:val="single" w:sz="4" w:space="0" w:color="A6A6A6"/>
            </w:tcBorders>
            <w:shd w:val="clear" w:color="auto" w:fill="auto"/>
          </w:tcPr>
          <w:p w14:paraId="349BD925" w14:textId="77777777" w:rsidR="001F7EC2" w:rsidRDefault="00283CD5" w:rsidP="00B7525D">
            <w:pPr>
              <w:pStyle w:val="INDICATORTEXT"/>
              <w:jc w:val="both"/>
              <w:cnfStyle w:val="000000000000" w:firstRow="0" w:lastRow="0" w:firstColumn="0" w:lastColumn="0" w:oddVBand="0" w:evenVBand="0" w:oddHBand="0" w:evenHBand="0" w:firstRowFirstColumn="0" w:firstRowLastColumn="0" w:lastRowFirstColumn="0" w:lastRowLastColumn="0"/>
            </w:pPr>
            <w:r>
              <w:rPr>
                <w:rStyle w:val="normaltextrun"/>
                <w:szCs w:val="18"/>
              </w:rPr>
              <w:t>'</w:t>
            </w:r>
            <w:r w:rsidR="00575AFD">
              <w:rPr>
                <w:rStyle w:val="normaltextrun"/>
                <w:szCs w:val="18"/>
              </w:rPr>
              <w:t>Proactively</w:t>
            </w:r>
            <w:r>
              <w:rPr>
                <w:rStyle w:val="normaltextrun"/>
                <w:szCs w:val="18"/>
              </w:rPr>
              <w:t>'</w:t>
            </w:r>
            <w:r w:rsidR="00575AFD">
              <w:rPr>
                <w:rStyle w:val="normaltextrun"/>
                <w:szCs w:val="18"/>
              </w:rPr>
              <w:t xml:space="preserve"> means beyond the publication of your responses to the PRI Reporting Framework on the PRI website. This</w:t>
            </w:r>
            <w:r w:rsidR="00575AFD">
              <w:rPr>
                <w:rStyle w:val="apple-converted-space"/>
                <w:szCs w:val="18"/>
              </w:rPr>
              <w:t> </w:t>
            </w:r>
            <w:r w:rsidR="00575AFD">
              <w:rPr>
                <w:rStyle w:val="normaltextrun"/>
                <w:szCs w:val="18"/>
              </w:rPr>
              <w:t>can be information on your</w:t>
            </w:r>
            <w:r w:rsidR="00575AFD">
              <w:rPr>
                <w:rStyle w:val="apple-converted-space"/>
                <w:szCs w:val="18"/>
              </w:rPr>
              <w:t> </w:t>
            </w:r>
            <w:r w:rsidR="00575AFD">
              <w:rPr>
                <w:rStyle w:val="normaltextrun"/>
                <w:szCs w:val="18"/>
              </w:rPr>
              <w:t>own</w:t>
            </w:r>
            <w:r w:rsidR="00575AFD">
              <w:rPr>
                <w:rStyle w:val="apple-converted-space"/>
                <w:szCs w:val="18"/>
              </w:rPr>
              <w:t> </w:t>
            </w:r>
            <w:r w:rsidR="00575AFD">
              <w:rPr>
                <w:rStyle w:val="normaltextrun"/>
                <w:szCs w:val="18"/>
              </w:rPr>
              <w:t>website</w:t>
            </w:r>
            <w:r w:rsidR="00575AFD">
              <w:rPr>
                <w:rStyle w:val="apple-converted-space"/>
                <w:szCs w:val="18"/>
              </w:rPr>
              <w:t> </w:t>
            </w:r>
            <w:r w:rsidR="00575AFD">
              <w:rPr>
                <w:rStyle w:val="normaltextrun"/>
                <w:szCs w:val="18"/>
              </w:rPr>
              <w:t>(such as your full or partial PRI Reporting Framework responses or other forms of RI reporting),</w:t>
            </w:r>
            <w:r w:rsidR="00575AFD">
              <w:rPr>
                <w:rStyle w:val="apple-converted-space"/>
                <w:szCs w:val="18"/>
              </w:rPr>
              <w:t> </w:t>
            </w:r>
            <w:r w:rsidR="00575AFD">
              <w:rPr>
                <w:rStyle w:val="normaltextrun"/>
                <w:szCs w:val="18"/>
              </w:rPr>
              <w:t>annual report, newsletter, etc. It may be information proactively given to clients</w:t>
            </w:r>
            <w:r w:rsidR="00575AFD">
              <w:rPr>
                <w:rStyle w:val="apple-converted-space"/>
                <w:szCs w:val="18"/>
              </w:rPr>
              <w:t> </w:t>
            </w:r>
            <w:r w:rsidR="00575AFD">
              <w:rPr>
                <w:rStyle w:val="normaltextrun"/>
                <w:szCs w:val="18"/>
              </w:rPr>
              <w:t>or shared with the public</w:t>
            </w:r>
            <w:r w:rsidR="00575AFD">
              <w:rPr>
                <w:rStyle w:val="apple-converted-space"/>
                <w:szCs w:val="18"/>
              </w:rPr>
              <w:t> </w:t>
            </w:r>
            <w:r w:rsidR="00575AFD">
              <w:rPr>
                <w:rStyle w:val="normaltextrun"/>
                <w:szCs w:val="18"/>
              </w:rPr>
              <w:t>using any form judged appropriate.</w:t>
            </w:r>
            <w:r w:rsidR="00575AFD">
              <w:rPr>
                <w:rStyle w:val="eop"/>
                <w:szCs w:val="18"/>
              </w:rPr>
              <w:t> </w:t>
            </w:r>
          </w:p>
          <w:p w14:paraId="59E626A6" w14:textId="77777777" w:rsidR="00B7525D" w:rsidRPr="00B7525D" w:rsidRDefault="00B7525D" w:rsidP="00B7525D">
            <w:pPr>
              <w:pStyle w:val="INDICATORTEXT"/>
              <w:jc w:val="both"/>
              <w:cnfStyle w:val="000000000000" w:firstRow="0" w:lastRow="0" w:firstColumn="0" w:lastColumn="0" w:oddVBand="0" w:evenVBand="0" w:oddHBand="0" w:evenHBand="0" w:firstRowFirstColumn="0" w:firstRowLastColumn="0" w:lastRowFirstColumn="0" w:lastRowLastColumn="0"/>
            </w:pPr>
            <w:r w:rsidRPr="00B7525D">
              <w:t>You may include a discussion of:</w:t>
            </w:r>
          </w:p>
          <w:p w14:paraId="6D658FB6" w14:textId="77777777" w:rsidR="00B7525D" w:rsidRPr="00966951" w:rsidRDefault="00283CD5" w:rsidP="00423E3E">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t>w</w:t>
            </w:r>
            <w:r w:rsidRPr="00B7525D">
              <w:t xml:space="preserve">hether </w:t>
            </w:r>
            <w:r w:rsidR="00B7525D" w:rsidRPr="00B7525D">
              <w:t xml:space="preserve">your disclosure </w:t>
            </w:r>
            <w:r w:rsidR="009943C3">
              <w:t>is at the</w:t>
            </w:r>
            <w:r w:rsidR="00B7525D" w:rsidRPr="00B7525D">
              <w:t xml:space="preserve"> organisational, fund and/or company level</w:t>
            </w:r>
            <w:r>
              <w:t>;</w:t>
            </w:r>
          </w:p>
          <w:p w14:paraId="6C47180D" w14:textId="77777777" w:rsidR="00CD7B03" w:rsidRDefault="00283CD5" w:rsidP="00423E3E">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t>t</w:t>
            </w:r>
            <w:r w:rsidRPr="00113E1C">
              <w:t xml:space="preserve">he </w:t>
            </w:r>
            <w:r w:rsidR="00B7525D" w:rsidRPr="00113E1C">
              <w:t xml:space="preserve">proportion of </w:t>
            </w:r>
            <w:r w:rsidR="00B7525D">
              <w:t>private equity</w:t>
            </w:r>
            <w:r w:rsidR="00816A52">
              <w:t xml:space="preserve"> </w:t>
            </w:r>
            <w:r w:rsidR="00B7525D">
              <w:t>investments</w:t>
            </w:r>
            <w:r w:rsidR="00B7525D" w:rsidRPr="00113E1C">
              <w:t xml:space="preserve"> covered by ESG reporting standards </w:t>
            </w:r>
            <w:r w:rsidR="00B7525D">
              <w:t>during</w:t>
            </w:r>
            <w:r w:rsidR="00B7525D" w:rsidRPr="00113E1C">
              <w:t xml:space="preserve"> the reporting year</w:t>
            </w:r>
            <w:r>
              <w:t>;</w:t>
            </w:r>
          </w:p>
          <w:p w14:paraId="7E7289F4" w14:textId="77777777" w:rsidR="00CD7B03" w:rsidRDefault="00283CD5" w:rsidP="00423E3E">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t>a</w:t>
            </w:r>
            <w:r w:rsidRPr="00B7525D">
              <w:t xml:space="preserve">ny </w:t>
            </w:r>
            <w:r w:rsidR="00B7525D" w:rsidRPr="00B7525D">
              <w:t>difference in reporting frequency to the public and investors</w:t>
            </w:r>
            <w:r>
              <w:t>; and/or</w:t>
            </w:r>
          </w:p>
          <w:p w14:paraId="0B2350C0" w14:textId="77777777" w:rsidR="00B7525D" w:rsidRPr="00B7525D" w:rsidRDefault="00283CD5" w:rsidP="00423E3E">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t>a</w:t>
            </w:r>
            <w:r w:rsidRPr="00B7525D">
              <w:t xml:space="preserve">ny </w:t>
            </w:r>
            <w:r w:rsidR="00B7525D" w:rsidRPr="00B7525D">
              <w:t xml:space="preserve">situations </w:t>
            </w:r>
            <w:r>
              <w:t>in which</w:t>
            </w:r>
            <w:r w:rsidRPr="00B7525D">
              <w:t xml:space="preserve"> </w:t>
            </w:r>
            <w:r w:rsidR="00B7525D" w:rsidRPr="00B7525D">
              <w:t>you do not disclose to the public because clients have proactively mandated your organisation not to</w:t>
            </w:r>
            <w:r>
              <w:t>.</w:t>
            </w:r>
          </w:p>
          <w:p w14:paraId="64DD9A02" w14:textId="77777777" w:rsidR="00B7525D" w:rsidRPr="00B7525D" w:rsidRDefault="00B7525D" w:rsidP="00B7525D">
            <w:pPr>
              <w:pStyle w:val="INDICATORTEXT"/>
              <w:jc w:val="both"/>
              <w:cnfStyle w:val="000000000000" w:firstRow="0" w:lastRow="0" w:firstColumn="0" w:lastColumn="0" w:oddVBand="0" w:evenVBand="0" w:oddHBand="0" w:evenHBand="0" w:firstRowFirstColumn="0" w:firstRowLastColumn="0" w:lastRowFirstColumn="0" w:lastRowLastColumn="0"/>
            </w:pPr>
            <w:r w:rsidRPr="00B7525D">
              <w:rPr>
                <w:i/>
              </w:rPr>
              <w:t>In relation</w:t>
            </w:r>
            <w:r w:rsidR="00283CD5">
              <w:rPr>
                <w:i/>
              </w:rPr>
              <w:t>ship</w:t>
            </w:r>
            <w:r w:rsidRPr="00B7525D">
              <w:rPr>
                <w:i/>
              </w:rPr>
              <w:t xml:space="preserve"> to pre-investment activities (selection of investments)</w:t>
            </w:r>
          </w:p>
          <w:p w14:paraId="246A2AC6" w14:textId="77777777" w:rsidR="00DA7B15" w:rsidRDefault="00B7525D" w:rsidP="00DA7B15">
            <w:pPr>
              <w:pStyle w:val="INDICATORTEXT"/>
              <w:jc w:val="both"/>
              <w:cnfStyle w:val="000000000000" w:firstRow="0" w:lastRow="0" w:firstColumn="0" w:lastColumn="0" w:oddVBand="0" w:evenVBand="0" w:oddHBand="0" w:evenHBand="0" w:firstRowFirstColumn="0" w:firstRowLastColumn="0" w:lastRowFirstColumn="0" w:lastRowLastColumn="0"/>
            </w:pPr>
            <w:r w:rsidRPr="0009330F">
              <w:t xml:space="preserve">You may </w:t>
            </w:r>
            <w:r>
              <w:t>describe and disclose</w:t>
            </w:r>
            <w:r w:rsidRPr="0009330F">
              <w:t>:</w:t>
            </w:r>
          </w:p>
          <w:p w14:paraId="17F7C4ED" w14:textId="77777777" w:rsidR="00DA7B15" w:rsidRDefault="00283CD5" w:rsidP="00DA7B15">
            <w:pPr>
              <w:pStyle w:val="INDICATORTEXT"/>
              <w:numPr>
                <w:ilvl w:val="0"/>
                <w:numId w:val="29"/>
              </w:numPr>
              <w:jc w:val="both"/>
              <w:cnfStyle w:val="000000000000" w:firstRow="0" w:lastRow="0" w:firstColumn="0" w:lastColumn="0" w:oddVBand="0" w:evenVBand="0" w:oddHBand="0" w:evenHBand="0" w:firstRowFirstColumn="0" w:firstRowLastColumn="0" w:lastRowFirstColumn="0" w:lastRowLastColumn="0"/>
            </w:pPr>
            <w:r>
              <w:t>h</w:t>
            </w:r>
            <w:r w:rsidRPr="00680D45">
              <w:t xml:space="preserve">ow </w:t>
            </w:r>
            <w:r w:rsidR="00B7525D" w:rsidRPr="00680D45">
              <w:t xml:space="preserve">the analysis of ESG </w:t>
            </w:r>
            <w:r w:rsidR="00B7525D">
              <w:t>issue</w:t>
            </w:r>
            <w:r w:rsidR="00B7525D" w:rsidRPr="00680D45">
              <w:t>s ha</w:t>
            </w:r>
            <w:r w:rsidR="00B7525D">
              <w:t>s</w:t>
            </w:r>
            <w:r w:rsidR="00B7525D" w:rsidRPr="00680D45">
              <w:t xml:space="preserve"> enabled risks to be mitigated</w:t>
            </w:r>
            <w:r w:rsidR="00B7525D">
              <w:t xml:space="preserve"> and/or opportunities to be identified</w:t>
            </w:r>
            <w:r>
              <w:t>;</w:t>
            </w:r>
          </w:p>
          <w:p w14:paraId="174A6728" w14:textId="77777777" w:rsidR="00DA7B15" w:rsidRDefault="00283CD5" w:rsidP="00DA7B15">
            <w:pPr>
              <w:pStyle w:val="INDICATORTEXT"/>
              <w:numPr>
                <w:ilvl w:val="0"/>
                <w:numId w:val="29"/>
              </w:numPr>
              <w:jc w:val="both"/>
              <w:cnfStyle w:val="000000000000" w:firstRow="0" w:lastRow="0" w:firstColumn="0" w:lastColumn="0" w:oddVBand="0" w:evenVBand="0" w:oddHBand="0" w:evenHBand="0" w:firstRowFirstColumn="0" w:firstRowLastColumn="0" w:lastRowFirstColumn="0" w:lastRowLastColumn="0"/>
            </w:pPr>
            <w:r>
              <w:t>t</w:t>
            </w:r>
            <w:r w:rsidRPr="009B7861">
              <w:t xml:space="preserve">he </w:t>
            </w:r>
            <w:r w:rsidR="00B7525D" w:rsidRPr="009B7861">
              <w:t xml:space="preserve">impact of ESG </w:t>
            </w:r>
            <w:r w:rsidR="00B7525D">
              <w:t>issue</w:t>
            </w:r>
            <w:r w:rsidR="00B7525D" w:rsidRPr="009B7861">
              <w:t xml:space="preserve">s on the </w:t>
            </w:r>
            <w:r w:rsidR="00B7525D">
              <w:t>pre-</w:t>
            </w:r>
            <w:r w:rsidR="00B7525D" w:rsidRPr="009B7861">
              <w:t>investment process in the re</w:t>
            </w:r>
            <w:r w:rsidR="00B7525D">
              <w:t>levant period</w:t>
            </w:r>
            <w:r>
              <w:t>;</w:t>
            </w:r>
          </w:p>
          <w:p w14:paraId="1C641FB5" w14:textId="77777777" w:rsidR="00DA7B15" w:rsidRDefault="00283CD5" w:rsidP="00DA7B15">
            <w:pPr>
              <w:pStyle w:val="INDICATORTEXT"/>
              <w:numPr>
                <w:ilvl w:val="0"/>
                <w:numId w:val="29"/>
              </w:numPr>
              <w:jc w:val="both"/>
              <w:cnfStyle w:val="000000000000" w:firstRow="0" w:lastRow="0" w:firstColumn="0" w:lastColumn="0" w:oddVBand="0" w:evenVBand="0" w:oddHBand="0" w:evenHBand="0" w:firstRowFirstColumn="0" w:firstRowLastColumn="0" w:lastRowFirstColumn="0" w:lastRowLastColumn="0"/>
            </w:pPr>
            <w:r>
              <w:t>h</w:t>
            </w:r>
            <w:r w:rsidRPr="00680D45">
              <w:t xml:space="preserve">ow </w:t>
            </w:r>
            <w:r w:rsidR="00B7525D" w:rsidRPr="00680D45">
              <w:t xml:space="preserve">the analysis of ESG </w:t>
            </w:r>
            <w:r w:rsidR="00B7525D">
              <w:t>issue</w:t>
            </w:r>
            <w:r w:rsidR="00B7525D" w:rsidRPr="00680D45">
              <w:t>s affected particular investment decisions</w:t>
            </w:r>
            <w:r>
              <w:t>; and/or</w:t>
            </w:r>
          </w:p>
          <w:p w14:paraId="482122BE" w14:textId="77777777" w:rsidR="00B7525D" w:rsidRDefault="00283CD5" w:rsidP="00DA7B15">
            <w:pPr>
              <w:pStyle w:val="INDICATORTEXT"/>
              <w:numPr>
                <w:ilvl w:val="0"/>
                <w:numId w:val="29"/>
              </w:numPr>
              <w:jc w:val="both"/>
              <w:cnfStyle w:val="000000000000" w:firstRow="0" w:lastRow="0" w:firstColumn="0" w:lastColumn="0" w:oddVBand="0" w:evenVBand="0" w:oddHBand="0" w:evenHBand="0" w:firstRowFirstColumn="0" w:firstRowLastColumn="0" w:lastRowFirstColumn="0" w:lastRowLastColumn="0"/>
            </w:pPr>
            <w:r>
              <w:t>h</w:t>
            </w:r>
            <w:r w:rsidRPr="00680D45">
              <w:t xml:space="preserve">ow </w:t>
            </w:r>
            <w:r w:rsidR="00B7525D" w:rsidRPr="00680D45">
              <w:t xml:space="preserve">the analysis of ESG </w:t>
            </w:r>
            <w:r w:rsidR="00B7525D">
              <w:t>issue</w:t>
            </w:r>
            <w:r w:rsidR="00B7525D" w:rsidRPr="00680D45">
              <w:t>s affected portfolio design and construction (</w:t>
            </w:r>
            <w:r w:rsidR="00B16344">
              <w:t xml:space="preserve">e.g., </w:t>
            </w:r>
            <w:r w:rsidR="00B7525D" w:rsidRPr="00680D45">
              <w:t>by reference to particular sectors</w:t>
            </w:r>
            <w:r w:rsidR="00B7525D">
              <w:t xml:space="preserve"> or</w:t>
            </w:r>
            <w:r w:rsidR="00B7525D" w:rsidRPr="00680D45">
              <w:t xml:space="preserve"> geographies)</w:t>
            </w:r>
          </w:p>
          <w:p w14:paraId="3A3EB182" w14:textId="77777777" w:rsidR="00B7525D" w:rsidRPr="00C875E7" w:rsidRDefault="00B7525D" w:rsidP="00B7525D">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875E7">
              <w:rPr>
                <w:i/>
              </w:rPr>
              <w:t>In relation</w:t>
            </w:r>
            <w:r w:rsidR="00283CD5">
              <w:rPr>
                <w:i/>
              </w:rPr>
              <w:t>ship</w:t>
            </w:r>
            <w:r w:rsidRPr="00C875E7">
              <w:rPr>
                <w:i/>
              </w:rPr>
              <w:t xml:space="preserve"> to post-investment activities (investment monitoring and active ownership)</w:t>
            </w:r>
          </w:p>
          <w:p w14:paraId="122CA3F1" w14:textId="77777777" w:rsidR="00B7525D" w:rsidRPr="00B7525D" w:rsidRDefault="00B7525D" w:rsidP="00B7525D">
            <w:pPr>
              <w:pStyle w:val="INDICATORTEXT"/>
              <w:jc w:val="both"/>
              <w:cnfStyle w:val="000000000000" w:firstRow="0" w:lastRow="0" w:firstColumn="0" w:lastColumn="0" w:oddVBand="0" w:evenVBand="0" w:oddHBand="0" w:evenHBand="0" w:firstRowFirstColumn="0" w:firstRowLastColumn="0" w:lastRowFirstColumn="0" w:lastRowLastColumn="0"/>
            </w:pPr>
            <w:r w:rsidRPr="0009330F">
              <w:t xml:space="preserve">You may </w:t>
            </w:r>
            <w:r>
              <w:t>describe and disclose</w:t>
            </w:r>
            <w:r w:rsidRPr="0009330F">
              <w:t>:</w:t>
            </w:r>
          </w:p>
          <w:p w14:paraId="559A149D" w14:textId="77777777" w:rsidR="00C875E7" w:rsidRDefault="00283CD5" w:rsidP="00423E3E">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pPr>
            <w:r>
              <w:t>t</w:t>
            </w:r>
            <w:r w:rsidRPr="00B7525D">
              <w:t xml:space="preserve">he </w:t>
            </w:r>
            <w:r w:rsidR="00B7525D" w:rsidRPr="00B7525D">
              <w:t>topics or ESG issues considered during investment monitoring and ownership activities</w:t>
            </w:r>
            <w:r w:rsidR="003A0C85">
              <w:t>;</w:t>
            </w:r>
          </w:p>
          <w:p w14:paraId="1315B07E" w14:textId="77777777" w:rsidR="00C875E7" w:rsidRDefault="00283CD5" w:rsidP="00423E3E">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pPr>
            <w:r>
              <w:t>t</w:t>
            </w:r>
            <w:r w:rsidRPr="00B7525D">
              <w:t xml:space="preserve">he </w:t>
            </w:r>
            <w:r w:rsidR="00B7525D" w:rsidRPr="00B7525D">
              <w:t>current status of the ong</w:t>
            </w:r>
            <w:r w:rsidR="00C875E7">
              <w:t xml:space="preserve">oing discussions at </w:t>
            </w:r>
            <w:r>
              <w:t xml:space="preserve">board </w:t>
            </w:r>
            <w:r w:rsidR="00C875E7">
              <w:t>level</w:t>
            </w:r>
            <w:r w:rsidR="003A0C85">
              <w:t>;</w:t>
            </w:r>
          </w:p>
          <w:p w14:paraId="42208300" w14:textId="77777777" w:rsidR="00B7525D" w:rsidRPr="00B7525D" w:rsidRDefault="00283CD5" w:rsidP="00423E3E">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pPr>
            <w:r>
              <w:t>t</w:t>
            </w:r>
            <w:r w:rsidRPr="00B7525D">
              <w:t xml:space="preserve">he </w:t>
            </w:r>
            <w:r w:rsidR="00B7525D" w:rsidRPr="00B7525D">
              <w:t>compliance of portfolio companies to your (or investors’) responsible investment policies</w:t>
            </w:r>
            <w:r w:rsidR="00CC0F20">
              <w:t>;</w:t>
            </w:r>
          </w:p>
          <w:p w14:paraId="744E7DCC" w14:textId="77777777" w:rsidR="00B7525D" w:rsidRPr="00B7525D" w:rsidRDefault="00283CD5" w:rsidP="00423E3E">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pPr>
            <w:r>
              <w:lastRenderedPageBreak/>
              <w:t>a</w:t>
            </w:r>
            <w:r w:rsidRPr="00B7525D">
              <w:t xml:space="preserve">ctions </w:t>
            </w:r>
            <w:r w:rsidR="00B7525D" w:rsidRPr="00B7525D">
              <w:t>taken by individual portfolio companies regarding ESG issues</w:t>
            </w:r>
            <w:r w:rsidR="00CC0F20">
              <w:t>;</w:t>
            </w:r>
          </w:p>
          <w:p w14:paraId="023D0368" w14:textId="77777777" w:rsidR="00B7525D" w:rsidRPr="00B7525D" w:rsidRDefault="00283CD5" w:rsidP="00423E3E">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pPr>
            <w:r>
              <w:t>o</w:t>
            </w:r>
            <w:r w:rsidRPr="00B7525D">
              <w:t xml:space="preserve">utcomes </w:t>
            </w:r>
            <w:r w:rsidR="00B7525D" w:rsidRPr="00B7525D">
              <w:t>that have been achieved as a result of actions around ESG issues</w:t>
            </w:r>
            <w:r w:rsidR="00CC0F20">
              <w:t>; and/or</w:t>
            </w:r>
          </w:p>
          <w:p w14:paraId="79B86FD7" w14:textId="77777777" w:rsidR="00B7525D" w:rsidRPr="00B7525D" w:rsidRDefault="00283CD5" w:rsidP="00423E3E">
            <w:pPr>
              <w:pStyle w:val="INDICATORTEXT"/>
              <w:numPr>
                <w:ilvl w:val="0"/>
                <w:numId w:val="22"/>
              </w:numPr>
              <w:jc w:val="both"/>
              <w:cnfStyle w:val="000000000000" w:firstRow="0" w:lastRow="0" w:firstColumn="0" w:lastColumn="0" w:oddVBand="0" w:evenVBand="0" w:oddHBand="0" w:evenHBand="0" w:firstRowFirstColumn="0" w:firstRowLastColumn="0" w:lastRowFirstColumn="0" w:lastRowLastColumn="0"/>
            </w:pPr>
            <w:r>
              <w:t>e</w:t>
            </w:r>
            <w:r w:rsidRPr="00B7525D">
              <w:t xml:space="preserve">xit </w:t>
            </w:r>
            <w:r w:rsidR="00B7525D" w:rsidRPr="00B7525D">
              <w:t>procedures and ESG considerations</w:t>
            </w:r>
            <w:r w:rsidR="00CC0F20">
              <w:t>.</w:t>
            </w:r>
          </w:p>
          <w:p w14:paraId="33A77AC1" w14:textId="77777777" w:rsidR="00CC7644" w:rsidRDefault="00CC7644" w:rsidP="00B7525D">
            <w:pPr>
              <w:pStyle w:val="INDICATORTEXT"/>
              <w:jc w:val="both"/>
              <w:cnfStyle w:val="000000000000" w:firstRow="0" w:lastRow="0" w:firstColumn="0" w:lastColumn="0" w:oddVBand="0" w:evenVBand="0" w:oddHBand="0" w:evenHBand="0" w:firstRowFirstColumn="0" w:firstRowLastColumn="0" w:lastRowFirstColumn="0" w:lastRowLastColumn="0"/>
              <w:rPr>
                <w:i/>
              </w:rPr>
            </w:pPr>
          </w:p>
          <w:p w14:paraId="3B1CFB08" w14:textId="77777777" w:rsidR="00B7525D" w:rsidRPr="00C875E7" w:rsidRDefault="00B7525D" w:rsidP="00E30B4C">
            <w:pPr>
              <w:pStyle w:val="INDICATORTEXT"/>
              <w:spacing w:before="120"/>
              <w:jc w:val="both"/>
              <w:cnfStyle w:val="000000000000" w:firstRow="0" w:lastRow="0" w:firstColumn="0" w:lastColumn="0" w:oddVBand="0" w:evenVBand="0" w:oddHBand="0" w:evenHBand="0" w:firstRowFirstColumn="0" w:firstRowLastColumn="0" w:lastRowFirstColumn="0" w:lastRowLastColumn="0"/>
              <w:rPr>
                <w:i/>
              </w:rPr>
            </w:pPr>
            <w:r w:rsidRPr="00C875E7">
              <w:rPr>
                <w:i/>
              </w:rPr>
              <w:t>Portfolio companies’ ESG performance</w:t>
            </w:r>
          </w:p>
          <w:p w14:paraId="61D72F3B" w14:textId="77777777" w:rsidR="00B7525D" w:rsidRPr="00B7525D" w:rsidRDefault="00B7525D" w:rsidP="00B7525D">
            <w:pPr>
              <w:pStyle w:val="INDICATORTEXT"/>
              <w:jc w:val="both"/>
              <w:cnfStyle w:val="000000000000" w:firstRow="0" w:lastRow="0" w:firstColumn="0" w:lastColumn="0" w:oddVBand="0" w:evenVBand="0" w:oddHBand="0" w:evenHBand="0" w:firstRowFirstColumn="0" w:firstRowLastColumn="0" w:lastRowFirstColumn="0" w:lastRowLastColumn="0"/>
            </w:pPr>
            <w:r w:rsidRPr="00B7525D">
              <w:t>Investors can</w:t>
            </w:r>
            <w:r w:rsidR="00CC0F20">
              <w:t>,</w:t>
            </w:r>
            <w:r w:rsidRPr="00B7525D">
              <w:t xml:space="preserve"> for example</w:t>
            </w:r>
            <w:r w:rsidR="00CC0F20">
              <w:t>,</w:t>
            </w:r>
            <w:r w:rsidRPr="00B7525D">
              <w:t xml:space="preserve"> develop and disclose fund-level performance metrics for ESG issues such as carbon intensity and aggregate cost savings.</w:t>
            </w:r>
          </w:p>
          <w:p w14:paraId="173BD5A9" w14:textId="77777777" w:rsidR="00B7525D" w:rsidRPr="00C875E7" w:rsidRDefault="00B7525D" w:rsidP="00B7525D">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875E7">
              <w:rPr>
                <w:i/>
              </w:rPr>
              <w:t xml:space="preserve">Communication of ESG/sustainability information to stakeholders </w:t>
            </w:r>
          </w:p>
          <w:p w14:paraId="6D806518" w14:textId="77777777" w:rsidR="00B7525D" w:rsidRPr="00B7525D" w:rsidRDefault="00CC0F20" w:rsidP="00B7525D">
            <w:pPr>
              <w:pStyle w:val="INDICATORTEXT"/>
              <w:jc w:val="both"/>
              <w:cnfStyle w:val="000000000000" w:firstRow="0" w:lastRow="0" w:firstColumn="0" w:lastColumn="0" w:oddVBand="0" w:evenVBand="0" w:oddHBand="0" w:evenHBand="0" w:firstRowFirstColumn="0" w:firstRowLastColumn="0" w:lastRowFirstColumn="0" w:lastRowLastColumn="0"/>
            </w:pPr>
            <w:r>
              <w:t>Several</w:t>
            </w:r>
            <w:r w:rsidR="00B7525D" w:rsidRPr="00B7525D">
              <w:t xml:space="preserve"> communication tools </w:t>
            </w:r>
            <w:r>
              <w:t xml:space="preserve">are </w:t>
            </w:r>
            <w:r w:rsidR="00B7525D" w:rsidRPr="00B7525D">
              <w:t>available to highlight your organisation’s responsible investment approach, processes in place to consider ESG information and achievements to date. You should capture your typical LP communication channels</w:t>
            </w:r>
            <w:r>
              <w:t>, which</w:t>
            </w:r>
            <w:r w:rsidR="00B7525D" w:rsidRPr="00B7525D">
              <w:t xml:space="preserve"> may also include ESG-related information </w:t>
            </w:r>
            <w:r>
              <w:t>and</w:t>
            </w:r>
            <w:r w:rsidR="00B7525D" w:rsidRPr="00B7525D">
              <w:t xml:space="preserve"> the nature of the ESG-related information that may be included.</w:t>
            </w:r>
            <w:r w:rsidR="00B7525D">
              <w:t xml:space="preserve"> Specify if the format</w:t>
            </w:r>
            <w:r w:rsidR="00816A52">
              <w:t xml:space="preserve"> </w:t>
            </w:r>
            <w:r w:rsidR="00B7525D">
              <w:t xml:space="preserve">of </w:t>
            </w:r>
            <w:r w:rsidR="00B7525D" w:rsidRPr="00FD17AE">
              <w:t xml:space="preserve">information </w:t>
            </w:r>
            <w:r w:rsidR="00B7525D">
              <w:t>is</w:t>
            </w:r>
            <w:r w:rsidR="00B7525D" w:rsidRPr="00FD17AE">
              <w:t xml:space="preserve"> based on internal or external standards, metrics or templates. External templates and guidance </w:t>
            </w:r>
            <w:r w:rsidR="00B7525D">
              <w:t>c</w:t>
            </w:r>
            <w:r w:rsidR="00B7525D" w:rsidRPr="00FD17AE">
              <w:t>ould</w:t>
            </w:r>
            <w:r>
              <w:t>,</w:t>
            </w:r>
            <w:r w:rsidR="00B7525D" w:rsidRPr="00FD17AE">
              <w:t xml:space="preserve"> </w:t>
            </w:r>
            <w:r w:rsidR="00B7525D">
              <w:t>for example</w:t>
            </w:r>
            <w:r>
              <w:t>,</w:t>
            </w:r>
            <w:r w:rsidR="00B7525D">
              <w:t xml:space="preserve"> come from the International Limited Partners Association (</w:t>
            </w:r>
            <w:r w:rsidR="00B7525D" w:rsidRPr="00FD17AE">
              <w:t>ILPA</w:t>
            </w:r>
            <w:r w:rsidR="00B7525D">
              <w:t>) or</w:t>
            </w:r>
            <w:r w:rsidR="00816A52">
              <w:t xml:space="preserve"> </w:t>
            </w:r>
            <w:r w:rsidR="00B7525D">
              <w:t>European Venture Capital Association (</w:t>
            </w:r>
            <w:r w:rsidR="00B7525D" w:rsidRPr="00FD17AE">
              <w:t>EVCA</w:t>
            </w:r>
            <w:r w:rsidR="00B7525D">
              <w:t>)</w:t>
            </w:r>
            <w:r w:rsidR="00B7525D" w:rsidRPr="00FD17AE">
              <w:t>,</w:t>
            </w:r>
          </w:p>
          <w:p w14:paraId="71B34C77" w14:textId="77777777" w:rsidR="00B7525D" w:rsidRPr="00265F0C" w:rsidRDefault="00B7525D" w:rsidP="007C312A">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B7525D">
              <w:t>Example</w:t>
            </w:r>
            <w:r w:rsidR="00CC0F20">
              <w:t>s</w:t>
            </w:r>
            <w:r w:rsidRPr="00B7525D">
              <w:t xml:space="preserve"> of communication channels</w:t>
            </w:r>
            <w:r w:rsidR="00CC0F20">
              <w:t xml:space="preserve"> </w:t>
            </w:r>
            <w:r w:rsidR="007C312A">
              <w:t>include</w:t>
            </w:r>
            <w:r w:rsidR="00CC0F20" w:rsidRPr="00B7525D">
              <w:t xml:space="preserve"> </w:t>
            </w:r>
            <w:r w:rsidRPr="00B7525D">
              <w:t xml:space="preserve">fund reports, portfolio company reports, capital calls, investment memos, incident reports, case studies, newsletters, conferences, website and social media. Please provide URL </w:t>
            </w:r>
            <w:r w:rsidR="00CC0F20">
              <w:t>when</w:t>
            </w:r>
            <w:r w:rsidR="00CC0F20" w:rsidRPr="00B7525D">
              <w:t xml:space="preserve"> </w:t>
            </w:r>
            <w:r w:rsidRPr="00B7525D">
              <w:t xml:space="preserve">relevant. </w:t>
            </w:r>
          </w:p>
        </w:tc>
      </w:tr>
      <w:tr w:rsidR="00B7525D" w:rsidRPr="00D5451C" w14:paraId="7C5DFDDD" w14:textId="77777777" w:rsidTr="00E30B4C">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619DC366" w14:textId="77777777" w:rsidR="00B7525D" w:rsidRPr="00D37B0D" w:rsidRDefault="00B7525D" w:rsidP="005D3A75">
            <w:pPr>
              <w:pStyle w:val="INDICATORTEXT"/>
              <w:jc w:val="both"/>
              <w:rPr>
                <w:b/>
              </w:rPr>
            </w:pPr>
            <w:r>
              <w:rPr>
                <w:b/>
              </w:rPr>
              <w:lastRenderedPageBreak/>
              <w:t>LOGIC</w:t>
            </w:r>
          </w:p>
        </w:tc>
      </w:tr>
      <w:tr w:rsidR="00B7525D" w:rsidRPr="00D5451C" w14:paraId="7DF01F29" w14:textId="77777777" w:rsidTr="00E30B4C">
        <w:tblPrEx>
          <w:tblLook w:val="06A0" w:firstRow="1" w:lastRow="0" w:firstColumn="1" w:lastColumn="0" w:noHBand="1" w:noVBand="1"/>
        </w:tblPrEx>
        <w:trPr>
          <w:trHeight w:val="1839"/>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CE0F102" w14:textId="77777777" w:rsidR="00B7525D" w:rsidRPr="00D37B0D" w:rsidRDefault="00B7525D" w:rsidP="00364D63">
            <w:pPr>
              <w:pStyle w:val="INDICATORTEXT"/>
              <w:jc w:val="both"/>
              <w:rPr>
                <w:b/>
              </w:rPr>
            </w:pPr>
            <w:r>
              <w:rPr>
                <w:b/>
              </w:rPr>
              <w:t xml:space="preserve">PE </w:t>
            </w:r>
            <w:r w:rsidR="00364D63">
              <w:rPr>
                <w:b/>
              </w:rPr>
              <w:t>20</w:t>
            </w:r>
          </w:p>
        </w:tc>
        <w:tc>
          <w:tcPr>
            <w:tcW w:w="8075" w:type="dxa"/>
            <w:tcBorders>
              <w:top w:val="single" w:sz="4" w:space="0" w:color="A6A6A6"/>
              <w:bottom w:val="single" w:sz="4" w:space="0" w:color="A6A6A6"/>
            </w:tcBorders>
          </w:tcPr>
          <w:p w14:paraId="1C8ABEF5" w14:textId="77777777" w:rsidR="004661F6" w:rsidRDefault="00A00B4D" w:rsidP="00E30B4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Within this indicator</w:t>
            </w:r>
          </w:p>
          <w:p w14:paraId="11CC7FB1" w14:textId="77777777" w:rsidR="004661F6" w:rsidRDefault="004661F6" w:rsidP="004661F6">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lang w:eastAsia="en-US"/>
              </w:rPr>
            </w:pPr>
            <w:r>
              <w:rPr>
                <w:lang w:eastAsia="en-US"/>
              </w:rPr>
              <w:t>If you report that your organisation discloses information to your clients/beneficiaries only, indicators [20.</w:t>
            </w:r>
            <w:r w:rsidR="00B03A69">
              <w:rPr>
                <w:lang w:eastAsia="en-US"/>
              </w:rPr>
              <w:t>5</w:t>
            </w:r>
            <w:r>
              <w:rPr>
                <w:lang w:eastAsia="en-US"/>
              </w:rPr>
              <w:t>]</w:t>
            </w:r>
            <w:r w:rsidR="00B03A69">
              <w:rPr>
                <w:lang w:eastAsia="en-US"/>
              </w:rPr>
              <w:t xml:space="preserve"> and</w:t>
            </w:r>
            <w:r>
              <w:rPr>
                <w:lang w:eastAsia="en-US"/>
              </w:rPr>
              <w:t xml:space="preserve"> [20.6] will be applicable. </w:t>
            </w:r>
          </w:p>
          <w:p w14:paraId="6D4B761A" w14:textId="77777777" w:rsidR="004661F6" w:rsidRDefault="004661F6">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lang w:eastAsia="en-US"/>
              </w:rPr>
            </w:pPr>
            <w:r>
              <w:rPr>
                <w:lang w:eastAsia="en-US"/>
              </w:rPr>
              <w:t>If you report that your organisation discloses information to the public, indicators [20.2], [20.3]</w:t>
            </w:r>
            <w:r w:rsidR="00B03A69">
              <w:rPr>
                <w:lang w:eastAsia="en-US"/>
              </w:rPr>
              <w:t xml:space="preserve"> and</w:t>
            </w:r>
            <w:r>
              <w:rPr>
                <w:lang w:eastAsia="en-US"/>
              </w:rPr>
              <w:t xml:space="preserve"> [20.4] will be applicable. </w:t>
            </w:r>
          </w:p>
          <w:p w14:paraId="02FEA442" w14:textId="77777777" w:rsidR="004661F6" w:rsidRPr="00E30B4C" w:rsidRDefault="004661F6" w:rsidP="00E30B4C">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lang w:eastAsia="en-US"/>
              </w:rPr>
            </w:pPr>
            <w:r>
              <w:rPr>
                <w:lang w:eastAsia="en-US"/>
              </w:rPr>
              <w:t>If you report that the information presented to the public and clients/beneficiaries is different in indicator [20.</w:t>
            </w:r>
            <w:r w:rsidR="00B03A69">
              <w:rPr>
                <w:lang w:eastAsia="en-US"/>
              </w:rPr>
              <w:t>2</w:t>
            </w:r>
            <w:r>
              <w:rPr>
                <w:lang w:eastAsia="en-US"/>
              </w:rPr>
              <w:t>], indicators [20.</w:t>
            </w:r>
            <w:r w:rsidR="00B03A69">
              <w:rPr>
                <w:lang w:eastAsia="en-US"/>
              </w:rPr>
              <w:t>5</w:t>
            </w:r>
            <w:r>
              <w:rPr>
                <w:lang w:eastAsia="en-US"/>
              </w:rPr>
              <w:t>] and [20.</w:t>
            </w:r>
            <w:r w:rsidR="00B03A69">
              <w:rPr>
                <w:lang w:eastAsia="en-US"/>
              </w:rPr>
              <w:t>6</w:t>
            </w:r>
            <w:r>
              <w:rPr>
                <w:lang w:eastAsia="en-US"/>
              </w:rPr>
              <w:t>] will also be applicable, allowing you to describe the differences in approach</w:t>
            </w:r>
            <w:r w:rsidR="003A0C77">
              <w:rPr>
                <w:lang w:eastAsia="en-US"/>
              </w:rPr>
              <w:t xml:space="preserve">. </w:t>
            </w:r>
          </w:p>
        </w:tc>
      </w:tr>
      <w:tr w:rsidR="00B7525D" w:rsidRPr="00D5451C" w14:paraId="11EB8FF7" w14:textId="77777777" w:rsidTr="00E30B4C">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7FE86805" w14:textId="77777777" w:rsidR="00B7525D" w:rsidRPr="00D37B0D" w:rsidRDefault="00B7525D" w:rsidP="005D3A75">
            <w:pPr>
              <w:pStyle w:val="INDICATORTEXT"/>
              <w:jc w:val="both"/>
              <w:rPr>
                <w:b/>
              </w:rPr>
            </w:pPr>
            <w:r w:rsidRPr="00D37B0D">
              <w:rPr>
                <w:b/>
              </w:rPr>
              <w:t>ASSESSMENT</w:t>
            </w:r>
          </w:p>
        </w:tc>
      </w:tr>
      <w:tr w:rsidR="00B7525D" w:rsidRPr="00D5451C" w14:paraId="425DDB19" w14:textId="77777777" w:rsidTr="00E30B4C">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14FEABDC" w14:textId="77777777" w:rsidR="00B7525D" w:rsidRDefault="00B7525D" w:rsidP="005D3A75">
            <w:pPr>
              <w:pStyle w:val="INDICATORNUMBER"/>
              <w:rPr>
                <w:rStyle w:val="IntenseEmphasis"/>
                <w:b/>
                <w:bCs w:val="0"/>
                <w:i w:val="0"/>
                <w:iCs w:val="0"/>
                <w:color w:val="595959"/>
              </w:rPr>
            </w:pPr>
            <w:r>
              <w:rPr>
                <w:rStyle w:val="IntenseEmphasis"/>
                <w:b/>
                <w:bCs w:val="0"/>
                <w:i w:val="0"/>
                <w:iCs w:val="0"/>
                <w:color w:val="595959"/>
              </w:rPr>
              <w:t xml:space="preserve">PE </w:t>
            </w:r>
            <w:r w:rsidR="00364D63">
              <w:rPr>
                <w:rStyle w:val="IntenseEmphasis"/>
                <w:b/>
                <w:bCs w:val="0"/>
                <w:i w:val="0"/>
                <w:iCs w:val="0"/>
                <w:color w:val="595959"/>
              </w:rPr>
              <w:t>20</w:t>
            </w:r>
          </w:p>
        </w:tc>
        <w:tc>
          <w:tcPr>
            <w:tcW w:w="8075" w:type="dxa"/>
            <w:tcBorders>
              <w:top w:val="single" w:sz="4" w:space="0" w:color="A6A6A6"/>
              <w:bottom w:val="single" w:sz="4" w:space="0" w:color="0070C0"/>
            </w:tcBorders>
          </w:tcPr>
          <w:p w14:paraId="0913C216" w14:textId="77777777" w:rsidR="00364D63" w:rsidRPr="00364D63" w:rsidRDefault="00364D63" w:rsidP="00364D63">
            <w:pPr>
              <w:pStyle w:val="INDICATORTEXT"/>
              <w:jc w:val="both"/>
              <w:cnfStyle w:val="000000000000" w:firstRow="0" w:lastRow="0" w:firstColumn="0" w:lastColumn="0" w:oddVBand="0" w:evenVBand="0" w:oddHBand="0" w:evenHBand="0" w:firstRowFirstColumn="0" w:firstRowLastColumn="0" w:lastRowFirstColumn="0" w:lastRowLastColumn="0"/>
              <w:rPr>
                <w:rFonts w:cs="Calibri"/>
                <w:szCs w:val="18"/>
              </w:rPr>
            </w:pPr>
            <w:r w:rsidRPr="00364D63">
              <w:rPr>
                <w:rFonts w:cs="Calibri"/>
                <w:szCs w:val="18"/>
              </w:rPr>
              <w:t xml:space="preserve">Maximum score: Six </w:t>
            </w:r>
            <w:r w:rsidRPr="00364D63">
              <w:rPr>
                <w:rFonts w:cs="Calibri"/>
                <w:szCs w:val="18"/>
              </w:rPr>
              <w:sym w:font="Wingdings" w:char="F0AB"/>
            </w:r>
          </w:p>
          <w:p w14:paraId="56096B15" w14:textId="77777777" w:rsidR="00B7525D" w:rsidRDefault="00364D63" w:rsidP="00CC0F20">
            <w:pPr>
              <w:pStyle w:val="INDICATORTEXT"/>
              <w:jc w:val="both"/>
              <w:cnfStyle w:val="000000000000" w:firstRow="0" w:lastRow="0" w:firstColumn="0" w:lastColumn="0" w:oddVBand="0" w:evenVBand="0" w:oddHBand="0" w:evenHBand="0" w:firstRowFirstColumn="0" w:firstRowLastColumn="0" w:lastRowFirstColumn="0" w:lastRowLastColumn="0"/>
            </w:pPr>
            <w:r w:rsidRPr="00E111A8">
              <w:rPr>
                <w:szCs w:val="18"/>
              </w:rPr>
              <w:t xml:space="preserve">The assessment of this indicator </w:t>
            </w:r>
            <w:r>
              <w:rPr>
                <w:rFonts w:cs="Calibri"/>
                <w:szCs w:val="18"/>
              </w:rPr>
              <w:t>is based on whether information is disclosed to the public or clients/beneficiaries only, what information is disclosed and how frequently. The top score can only be achieved if information is being disclosed to the public</w:t>
            </w:r>
            <w:r w:rsidR="00FA37AF">
              <w:rPr>
                <w:rFonts w:cs="Calibri"/>
                <w:szCs w:val="18"/>
              </w:rPr>
              <w:t>.</w:t>
            </w:r>
          </w:p>
        </w:tc>
      </w:tr>
    </w:tbl>
    <w:p w14:paraId="25AB1916" w14:textId="77777777" w:rsidR="00C715C1" w:rsidRDefault="00C715C1">
      <w:pPr>
        <w:widowControl/>
        <w:autoSpaceDE/>
        <w:autoSpaceDN/>
        <w:adjustRightInd/>
        <w:spacing w:before="0" w:after="0" w:line="240" w:lineRule="auto"/>
        <w:rPr>
          <w:rFonts w:eastAsia="Times New Roman"/>
          <w:b/>
          <w:color w:val="595959"/>
          <w:sz w:val="18"/>
          <w:szCs w:val="18"/>
        </w:rPr>
      </w:pPr>
    </w:p>
    <w:p w14:paraId="2FEE3404" w14:textId="77777777" w:rsidR="00447C63" w:rsidRDefault="00447C63">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8A3284" w14:paraId="05890FB7" w14:textId="77777777" w:rsidTr="0069189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AAF0"/>
          </w:tcPr>
          <w:p w14:paraId="604E3AD1" w14:textId="77777777" w:rsidR="008A3284" w:rsidRPr="00903B63" w:rsidRDefault="008A3284"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0082C8"/>
          </w:tcPr>
          <w:p w14:paraId="34335B10" w14:textId="77777777" w:rsidR="008A3284" w:rsidRPr="00903B63" w:rsidRDefault="008A328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0082C8"/>
          </w:tcPr>
          <w:p w14:paraId="3139474F" w14:textId="77777777" w:rsidR="008A3284" w:rsidRPr="00903B63" w:rsidRDefault="008A328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0082C8"/>
          </w:tcPr>
          <w:p w14:paraId="7D717B03" w14:textId="77777777" w:rsidR="008A3284" w:rsidRPr="00903B63" w:rsidRDefault="008A3284"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8A3284" w14:paraId="49F00E93" w14:textId="77777777" w:rsidTr="0069189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shd w:val="clear" w:color="auto" w:fill="00AAF0"/>
          </w:tcPr>
          <w:p w14:paraId="762C8910" w14:textId="77777777" w:rsidR="008A3284" w:rsidRPr="00903B63" w:rsidRDefault="008A3284" w:rsidP="005D3A75">
            <w:pPr>
              <w:pStyle w:val="SectionIndicatorHeaderText"/>
              <w:rPr>
                <w:rStyle w:val="IntenseEmphasis"/>
                <w:bCs w:val="0"/>
                <w:i w:val="0"/>
                <w:iCs w:val="0"/>
                <w:color w:val="FFFFFF" w:themeColor="background1"/>
              </w:rPr>
            </w:pPr>
            <w:r>
              <w:rPr>
                <w:rStyle w:val="IntenseEmphasis"/>
                <w:i w:val="0"/>
                <w:color w:val="FFFFFF" w:themeColor="background1"/>
              </w:rPr>
              <w:t>PE 21</w:t>
            </w:r>
          </w:p>
        </w:tc>
        <w:tc>
          <w:tcPr>
            <w:tcW w:w="3402" w:type="dxa"/>
            <w:shd w:val="clear" w:color="auto" w:fill="0082C8"/>
          </w:tcPr>
          <w:p w14:paraId="259323C0" w14:textId="77777777" w:rsidR="008A3284" w:rsidRDefault="00AD7B3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w:t>
            </w:r>
            <w:r w:rsidRPr="00903B63">
              <w:rPr>
                <w:rStyle w:val="IntenseEmphasis"/>
                <w:i w:val="0"/>
                <w:color w:val="FFFFFF" w:themeColor="background1"/>
              </w:rPr>
              <w:t xml:space="preserve"> </w:t>
            </w:r>
            <w:r w:rsidR="003D6DF7">
              <w:rPr>
                <w:rStyle w:val="IntenseEmphasis"/>
                <w:i w:val="0"/>
                <w:color w:val="FFFFFF" w:themeColor="background1"/>
              </w:rPr>
              <w:t>T</w:t>
            </w:r>
            <w:r w:rsidR="00660318">
              <w:rPr>
                <w:rStyle w:val="IntenseEmphasis"/>
                <w:i w:val="0"/>
                <w:color w:val="FFFFFF" w:themeColor="background1"/>
              </w:rPr>
              <w:t>O</w:t>
            </w:r>
            <w:r w:rsidR="003D6DF7">
              <w:rPr>
                <w:rStyle w:val="IntenseEmphasis"/>
                <w:i w:val="0"/>
                <w:color w:val="FFFFFF" w:themeColor="background1"/>
              </w:rPr>
              <w:t xml:space="preserve"> REPORT</w:t>
            </w:r>
          </w:p>
          <w:p w14:paraId="18CF36D2" w14:textId="77777777" w:rsidR="003D6DF7" w:rsidRPr="00903B63" w:rsidRDefault="003D6DF7"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VOLUNTARY TO DISCLOSE</w:t>
            </w:r>
          </w:p>
        </w:tc>
        <w:tc>
          <w:tcPr>
            <w:tcW w:w="3424" w:type="dxa"/>
            <w:shd w:val="clear" w:color="auto" w:fill="0082C8"/>
          </w:tcPr>
          <w:p w14:paraId="6076E75C" w14:textId="77777777" w:rsidR="008A3284" w:rsidRPr="00E41723" w:rsidRDefault="008A328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0082C8"/>
          </w:tcPr>
          <w:p w14:paraId="4C96A2CA" w14:textId="77777777" w:rsidR="008A3284" w:rsidRPr="00903B63" w:rsidRDefault="008A3284" w:rsidP="005D3A75">
            <w:pPr>
              <w:pStyle w:val="SectionIndicatorHeaderText"/>
              <w:rPr>
                <w:rStyle w:val="IntenseEmphasis"/>
                <w:bCs w:val="0"/>
                <w:i w:val="0"/>
                <w:iCs w:val="0"/>
                <w:color w:val="FFFFFF" w:themeColor="background1"/>
              </w:rPr>
            </w:pPr>
            <w:r>
              <w:rPr>
                <w:rStyle w:val="IntenseEmphasis"/>
                <w:i w:val="0"/>
                <w:color w:val="FFFFFF" w:themeColor="background1"/>
              </w:rPr>
              <w:t>PRI 6</w:t>
            </w:r>
          </w:p>
        </w:tc>
      </w:tr>
    </w:tbl>
    <w:p w14:paraId="196C0C86" w14:textId="77777777" w:rsidR="008A3284" w:rsidRDefault="008A3284" w:rsidP="008A3284">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8A3284" w14:paraId="07347967" w14:textId="77777777" w:rsidTr="0069189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00AAF0"/>
          </w:tcPr>
          <w:p w14:paraId="61293277" w14:textId="77777777" w:rsidR="008A3284" w:rsidRPr="00903B63" w:rsidRDefault="008A3284"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 xml:space="preserve">PE </w:t>
            </w:r>
            <w:r w:rsidR="008A620A">
              <w:rPr>
                <w:rStyle w:val="IntenseEmphasis"/>
                <w:i w:val="0"/>
                <w:color w:val="FFFFFF" w:themeColor="background1"/>
                <w:sz w:val="20"/>
                <w:szCs w:val="20"/>
              </w:rPr>
              <w:t>21</w:t>
            </w:r>
          </w:p>
        </w:tc>
        <w:tc>
          <w:tcPr>
            <w:tcW w:w="8080" w:type="dxa"/>
            <w:tcBorders>
              <w:top w:val="single" w:sz="4" w:space="0" w:color="595959" w:themeColor="text1" w:themeTint="A6"/>
              <w:bottom w:val="nil"/>
              <w:right w:val="single" w:sz="4" w:space="0" w:color="595959" w:themeColor="text1" w:themeTint="A6"/>
            </w:tcBorders>
            <w:shd w:val="clear" w:color="auto" w:fill="0082C8"/>
          </w:tcPr>
          <w:p w14:paraId="0481EB81" w14:textId="77777777" w:rsidR="008A3284" w:rsidRPr="00903B63" w:rsidRDefault="008A328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8A3284" w14:paraId="467BB92B" w14:textId="77777777" w:rsidTr="006918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0322071D" w14:textId="77777777" w:rsidR="008A3284" w:rsidRDefault="008A620A" w:rsidP="005D3A75">
            <w:pPr>
              <w:pStyle w:val="INDICATORNUMBER"/>
              <w:rPr>
                <w:rStyle w:val="IntenseEmphasis"/>
                <w:b/>
                <w:bCs w:val="0"/>
                <w:i w:val="0"/>
                <w:iCs w:val="0"/>
              </w:rPr>
            </w:pPr>
            <w:r>
              <w:rPr>
                <w:rStyle w:val="IntenseEmphasis"/>
                <w:b/>
                <w:bCs w:val="0"/>
                <w:i w:val="0"/>
                <w:iCs w:val="0"/>
                <w:color w:val="595959"/>
              </w:rPr>
              <w:t>PE 21</w:t>
            </w:r>
            <w:r w:rsidR="008A3284">
              <w:rPr>
                <w:rStyle w:val="IntenseEmphasis"/>
                <w:b/>
                <w:bCs w:val="0"/>
                <w:i w:val="0"/>
                <w:iCs w:val="0"/>
                <w:color w:val="595959"/>
              </w:rPr>
              <w:t>.1</w:t>
            </w:r>
          </w:p>
        </w:tc>
        <w:tc>
          <w:tcPr>
            <w:tcW w:w="8080" w:type="dxa"/>
            <w:tcBorders>
              <w:top w:val="nil"/>
              <w:right w:val="single" w:sz="4" w:space="0" w:color="595959" w:themeColor="text1" w:themeTint="A6"/>
            </w:tcBorders>
            <w:shd w:val="clear" w:color="auto" w:fill="DAEEF3"/>
          </w:tcPr>
          <w:p w14:paraId="4B779AD5" w14:textId="77777777" w:rsidR="008A3284" w:rsidRPr="008A620A" w:rsidRDefault="008A620A" w:rsidP="005D3A75">
            <w:pPr>
              <w:pStyle w:val="INDICATORTEXT"/>
              <w:cnfStyle w:val="000000100000" w:firstRow="0" w:lastRow="0" w:firstColumn="0" w:lastColumn="0" w:oddVBand="0" w:evenVBand="0" w:oddHBand="1" w:evenHBand="0" w:firstRowFirstColumn="0" w:firstRowLastColumn="0" w:lastRowFirstColumn="0" w:lastRowLastColumn="0"/>
            </w:pPr>
            <w:r w:rsidRPr="008A620A">
              <w:t>Describe your organisation’s approach to disclosing ESG incidents in private equity investments to your investor clients (LPs).</w:t>
            </w:r>
          </w:p>
        </w:tc>
      </w:tr>
      <w:tr w:rsidR="008A3284" w14:paraId="1514B167" w14:textId="77777777" w:rsidTr="005D3A7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95959" w:themeColor="text1" w:themeTint="A6"/>
            </w:tcBorders>
          </w:tcPr>
          <w:p w14:paraId="137B84A9" w14:textId="77777777" w:rsidR="008A3284" w:rsidRPr="00AE100E" w:rsidRDefault="008A3284" w:rsidP="005D3A75">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049CF94D" w14:textId="77777777" w:rsidR="008A3284" w:rsidRPr="00986592" w:rsidRDefault="008A3284"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55E67942" w14:textId="77777777" w:rsidR="00111C4E" w:rsidRDefault="00111C4E">
      <w:pPr>
        <w:widowControl/>
        <w:autoSpaceDE/>
        <w:autoSpaceDN/>
        <w:adjustRightInd/>
        <w:spacing w:before="0" w:after="0" w:line="240" w:lineRule="auto"/>
      </w:pPr>
    </w:p>
    <w:p w14:paraId="05C6C5B4" w14:textId="77777777" w:rsidR="007038DD" w:rsidRDefault="007038DD">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111C4E" w14:paraId="1C23F4C8" w14:textId="77777777" w:rsidTr="00965CD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00B0F0"/>
          </w:tcPr>
          <w:p w14:paraId="359B2D02" w14:textId="77777777" w:rsidR="00111C4E" w:rsidRPr="00191BC1" w:rsidRDefault="00111C4E"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21</w:t>
            </w:r>
          </w:p>
        </w:tc>
        <w:tc>
          <w:tcPr>
            <w:tcW w:w="8080" w:type="dxa"/>
            <w:tcBorders>
              <w:top w:val="single" w:sz="4" w:space="0" w:color="595959"/>
            </w:tcBorders>
            <w:shd w:val="clear" w:color="auto" w:fill="0070C0"/>
          </w:tcPr>
          <w:p w14:paraId="1D1A7C6C" w14:textId="77777777" w:rsidR="00111C4E" w:rsidRPr="00191BC1" w:rsidRDefault="00111C4E"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111C4E" w:rsidRPr="00CF025D" w14:paraId="5DB1A5B7"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2A726351" w14:textId="77777777" w:rsidR="00111C4E" w:rsidRPr="000D72DF" w:rsidRDefault="00111C4E" w:rsidP="005D3A75">
            <w:pPr>
              <w:pStyle w:val="INDICATORNUMBER"/>
              <w:rPr>
                <w:rStyle w:val="IntenseEmphasis"/>
                <w:b/>
                <w:bCs w:val="0"/>
                <w:i w:val="0"/>
                <w:iCs w:val="0"/>
              </w:rPr>
            </w:pPr>
            <w:r>
              <w:rPr>
                <w:rStyle w:val="IntenseEmphasis"/>
                <w:b/>
                <w:bCs w:val="0"/>
                <w:i w:val="0"/>
                <w:iCs w:val="0"/>
                <w:color w:val="595959"/>
              </w:rPr>
              <w:t>PE 21.1</w:t>
            </w:r>
          </w:p>
        </w:tc>
        <w:tc>
          <w:tcPr>
            <w:tcW w:w="8080" w:type="dxa"/>
            <w:tcBorders>
              <w:top w:val="single" w:sz="4" w:space="0" w:color="595959"/>
              <w:bottom w:val="single" w:sz="4" w:space="0" w:color="A6A6A6" w:themeColor="background1" w:themeShade="A6"/>
            </w:tcBorders>
          </w:tcPr>
          <w:p w14:paraId="0158D8EC" w14:textId="77777777" w:rsidR="00111C4E" w:rsidRPr="00111C4E" w:rsidRDefault="00111C4E" w:rsidP="00111C4E">
            <w:pPr>
              <w:pStyle w:val="INDICATORTEXT"/>
              <w:cnfStyle w:val="000000000000" w:firstRow="0" w:lastRow="0" w:firstColumn="0" w:lastColumn="0" w:oddVBand="0" w:evenVBand="0" w:oddHBand="0" w:evenHBand="0" w:firstRowFirstColumn="0" w:firstRowLastColumn="0" w:lastRowFirstColumn="0" w:lastRowLastColumn="0"/>
            </w:pPr>
            <w:r w:rsidRPr="00111C4E">
              <w:t>You may include a discussion of:</w:t>
            </w:r>
          </w:p>
          <w:p w14:paraId="48867594" w14:textId="77777777" w:rsidR="00111C4E" w:rsidRPr="00FD17AE" w:rsidRDefault="00CC0F20" w:rsidP="00423E3E">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 xml:space="preserve">policy </w:t>
            </w:r>
            <w:r w:rsidR="00940077">
              <w:t>and p</w:t>
            </w:r>
            <w:r w:rsidR="00111C4E" w:rsidRPr="00FD17AE">
              <w:t xml:space="preserve">rocedures </w:t>
            </w:r>
            <w:r w:rsidR="00111C4E">
              <w:t xml:space="preserve">followed </w:t>
            </w:r>
            <w:r w:rsidR="00111C4E" w:rsidRPr="00FD17AE">
              <w:t>if an incident occurs and how you inform the investor</w:t>
            </w:r>
            <w:r>
              <w:t>;</w:t>
            </w:r>
          </w:p>
          <w:p w14:paraId="6959902C" w14:textId="77777777" w:rsidR="00111C4E" w:rsidRDefault="00CC0F20" w:rsidP="00423E3E">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t</w:t>
            </w:r>
            <w:r w:rsidRPr="00BF2817">
              <w:t xml:space="preserve">he </w:t>
            </w:r>
            <w:r w:rsidR="00111C4E" w:rsidRPr="00BF2817">
              <w:t xml:space="preserve">types of incidents or events that determine whether you consider it appropriate to disclose it to the investor immediately, or </w:t>
            </w:r>
            <w:r w:rsidR="00063DAF">
              <w:t>as soon as reasonably practical</w:t>
            </w:r>
            <w:r>
              <w:t>;</w:t>
            </w:r>
          </w:p>
          <w:p w14:paraId="2BFCD262" w14:textId="77777777" w:rsidR="00111C4E" w:rsidRDefault="00CC0F20" w:rsidP="00423E3E">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t</w:t>
            </w:r>
            <w:r w:rsidRPr="009B7861">
              <w:t xml:space="preserve">he </w:t>
            </w:r>
            <w:r w:rsidR="00111C4E" w:rsidRPr="009B7861">
              <w:t xml:space="preserve">types of disclosure </w:t>
            </w:r>
            <w:r w:rsidR="00111C4E">
              <w:t>investor</w:t>
            </w:r>
            <w:r w:rsidR="00940077">
              <w:t>s</w:t>
            </w:r>
            <w:r w:rsidR="00111C4E" w:rsidRPr="009B7861">
              <w:t xml:space="preserve"> could expect to get in the event of </w:t>
            </w:r>
            <w:r w:rsidR="00063DAF">
              <w:t>a significant incident or event</w:t>
            </w:r>
            <w:r>
              <w:t>;</w:t>
            </w:r>
            <w:bookmarkStart w:id="15" w:name="_GoBack"/>
            <w:bookmarkEnd w:id="15"/>
          </w:p>
          <w:p w14:paraId="1D1FD0BF" w14:textId="77777777" w:rsidR="00111C4E" w:rsidRDefault="00CC0F20" w:rsidP="00FA37AF">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w</w:t>
            </w:r>
            <w:r w:rsidRPr="006A2809">
              <w:t xml:space="preserve">hether </w:t>
            </w:r>
            <w:r w:rsidR="00111C4E" w:rsidRPr="006A2809">
              <w:t>certain circumstances</w:t>
            </w:r>
            <w:r w:rsidR="00111C4E" w:rsidRPr="00BF2817">
              <w:t xml:space="preserve"> will trigger the investors to discuss ESG </w:t>
            </w:r>
            <w:r w:rsidR="00111C4E">
              <w:t>issue</w:t>
            </w:r>
            <w:r w:rsidR="00111C4E" w:rsidRPr="00BF2817">
              <w:t>s with investment professionals and/or portfolio company management</w:t>
            </w:r>
            <w:r>
              <w:t>;</w:t>
            </w:r>
          </w:p>
          <w:p w14:paraId="6897EC60" w14:textId="77777777" w:rsidR="00B235A3" w:rsidRDefault="00CC0F20" w:rsidP="00B235A3">
            <w:pPr>
              <w:pStyle w:val="INDICATORTEXT"/>
              <w:numPr>
                <w:ilvl w:val="0"/>
                <w:numId w:val="34"/>
              </w:numPr>
              <w:cnfStyle w:val="000000000000" w:firstRow="0" w:lastRow="0" w:firstColumn="0" w:lastColumn="0" w:oddVBand="0" w:evenVBand="0" w:oddHBand="0" w:evenHBand="0" w:firstRowFirstColumn="0" w:firstRowLastColumn="0" w:lastRowFirstColumn="0" w:lastRowLastColumn="0"/>
            </w:pPr>
            <w:r>
              <w:t xml:space="preserve">how </w:t>
            </w:r>
            <w:r w:rsidR="00B235A3">
              <w:t>portfolio companies to report ESG incidents to you</w:t>
            </w:r>
            <w:r>
              <w:t>;</w:t>
            </w:r>
          </w:p>
          <w:p w14:paraId="27541989" w14:textId="77777777" w:rsidR="00B235A3" w:rsidRDefault="00CC0F20" w:rsidP="00B235A3">
            <w:pPr>
              <w:pStyle w:val="INDICATORTEXT"/>
              <w:numPr>
                <w:ilvl w:val="0"/>
                <w:numId w:val="34"/>
              </w:numPr>
              <w:cnfStyle w:val="000000000000" w:firstRow="0" w:lastRow="0" w:firstColumn="0" w:lastColumn="0" w:oddVBand="0" w:evenVBand="0" w:oddHBand="0" w:evenHBand="0" w:firstRowFirstColumn="0" w:firstRowLastColumn="0" w:lastRowFirstColumn="0" w:lastRowLastColumn="0"/>
            </w:pPr>
            <w:r>
              <w:t xml:space="preserve">how </w:t>
            </w:r>
            <w:r w:rsidR="00B235A3">
              <w:t>you assess the incident and the actions required to address it; and</w:t>
            </w:r>
          </w:p>
          <w:p w14:paraId="60645D82" w14:textId="77777777" w:rsidR="00B235A3" w:rsidRDefault="00CC0F20" w:rsidP="00B235A3">
            <w:pPr>
              <w:pStyle w:val="INDICATORTEXT"/>
              <w:numPr>
                <w:ilvl w:val="0"/>
                <w:numId w:val="34"/>
              </w:numPr>
              <w:cnfStyle w:val="000000000000" w:firstRow="0" w:lastRow="0" w:firstColumn="0" w:lastColumn="0" w:oddVBand="0" w:evenVBand="0" w:oddHBand="0" w:evenHBand="0" w:firstRowFirstColumn="0" w:firstRowLastColumn="0" w:lastRowFirstColumn="0" w:lastRowLastColumn="0"/>
            </w:pPr>
            <w:r>
              <w:t xml:space="preserve">how </w:t>
            </w:r>
            <w:r w:rsidR="00B235A3">
              <w:t xml:space="preserve">you communicate that incident and actions to the LP. </w:t>
            </w:r>
            <w:r>
              <w:t xml:space="preserve">Describe </w:t>
            </w:r>
            <w:r w:rsidR="00B235A3">
              <w:t>the types of disclosure that an LP could expect to get at the time of an incident, during its management and after it has been resolved (taking into account related confidentiality considerations).</w:t>
            </w:r>
          </w:p>
          <w:p w14:paraId="05641BAC" w14:textId="77777777" w:rsidR="00494C61" w:rsidRPr="001F743F" w:rsidRDefault="00494C61" w:rsidP="00494C61">
            <w:pPr>
              <w:pStyle w:val="INDICATORTEXT"/>
              <w:cnfStyle w:val="000000000000" w:firstRow="0" w:lastRow="0" w:firstColumn="0" w:lastColumn="0" w:oddVBand="0" w:evenVBand="0" w:oddHBand="0" w:evenHBand="0" w:firstRowFirstColumn="0" w:firstRowLastColumn="0" w:lastRowFirstColumn="0" w:lastRowLastColumn="0"/>
              <w:rPr>
                <w:i/>
              </w:rPr>
            </w:pPr>
            <w:r>
              <w:rPr>
                <w:i/>
              </w:rPr>
              <w:t>Reference to other standards/initiatives</w:t>
            </w:r>
          </w:p>
          <w:p w14:paraId="6C8647FC" w14:textId="77777777" w:rsidR="001F2999" w:rsidRDefault="00265F0C" w:rsidP="00940077">
            <w:pPr>
              <w:pStyle w:val="INDICATORTEXT"/>
              <w:cnfStyle w:val="000000000000" w:firstRow="0" w:lastRow="0" w:firstColumn="0" w:lastColumn="0" w:oddVBand="0" w:evenVBand="0" w:oddHBand="0" w:evenHBand="0" w:firstRowFirstColumn="0" w:firstRowLastColumn="0" w:lastRowFirstColumn="0" w:lastRowLastColumn="0"/>
            </w:pPr>
            <w:r w:rsidRPr="00515CBF">
              <w:t>The content</w:t>
            </w:r>
            <w:r>
              <w:t xml:space="preserve"> of this indicator overlap with</w:t>
            </w:r>
            <w:r w:rsidRPr="00515CBF">
              <w:t xml:space="preserve"> the</w:t>
            </w:r>
            <w:r>
              <w:t xml:space="preserve"> ILPA </w:t>
            </w:r>
            <w:r w:rsidRPr="007D3A8E">
              <w:t>Due Diligence Questionnaire</w:t>
            </w:r>
            <w:r>
              <w:t xml:space="preserve"> (</w:t>
            </w:r>
            <w:hyperlink r:id="rId63" w:history="1">
              <w:r w:rsidRPr="007D3A8E">
                <w:rPr>
                  <w:rStyle w:val="Hyperlink"/>
                  <w:rFonts w:cs="Arial"/>
                </w:rPr>
                <w:t>link</w:t>
              </w:r>
            </w:hyperlink>
            <w:r>
              <w:t xml:space="preserve">), short answer question 10.3.5. </w:t>
            </w:r>
            <w:r w:rsidR="00CC0F20">
              <w:t>(</w:t>
            </w:r>
            <w:r>
              <w:t xml:space="preserve">What is the </w:t>
            </w:r>
            <w:r w:rsidR="00CC0F20">
              <w:t>f</w:t>
            </w:r>
            <w:r>
              <w:t>irm’s approach to managing and disclosing material ESG-related incidents at the GP and portfolio companies?</w:t>
            </w:r>
            <w:r w:rsidR="00CC0F20">
              <w:t>)</w:t>
            </w:r>
            <w:r w:rsidR="00494C61">
              <w:t>, and with</w:t>
            </w:r>
            <w:r w:rsidR="00494C61" w:rsidRPr="00515CBF">
              <w:t xml:space="preserve"> the ESG Disclosure Framework</w:t>
            </w:r>
            <w:r w:rsidR="00494C61">
              <w:t xml:space="preserve"> for Private Equity (</w:t>
            </w:r>
            <w:hyperlink r:id="rId64" w:history="1">
              <w:r w:rsidR="00494C61" w:rsidRPr="00BF78CD">
                <w:rPr>
                  <w:rStyle w:val="Hyperlink"/>
                  <w:rFonts w:cs="Arial"/>
                </w:rPr>
                <w:t>link</w:t>
              </w:r>
            </w:hyperlink>
            <w:r w:rsidR="00494C61">
              <w:t>)</w:t>
            </w:r>
            <w:r w:rsidR="001F2999">
              <w:t>,</w:t>
            </w:r>
          </w:p>
          <w:p w14:paraId="768478B8" w14:textId="77777777" w:rsidR="00494C61" w:rsidRDefault="00494C61" w:rsidP="00940077">
            <w:pPr>
              <w:pStyle w:val="INDICATORTEXT"/>
              <w:cnfStyle w:val="000000000000" w:firstRow="0" w:lastRow="0" w:firstColumn="0" w:lastColumn="0" w:oddVBand="0" w:evenVBand="0" w:oddHBand="0" w:evenHBand="0" w:firstRowFirstColumn="0" w:firstRowLastColumn="0" w:lastRowFirstColumn="0" w:lastRowLastColumn="0"/>
            </w:pPr>
            <w:r>
              <w:t>Objective 5</w:t>
            </w:r>
            <w:r w:rsidR="00187664">
              <w:t>—</w:t>
            </w:r>
            <w:r>
              <w:t>Assess the GP’s approach to managing and disclosing material incidents at the GP and portfolio companies</w:t>
            </w:r>
            <w:r w:rsidR="001F2999">
              <w:t>; and</w:t>
            </w:r>
          </w:p>
          <w:p w14:paraId="53181385" w14:textId="77777777" w:rsidR="001F2999" w:rsidRPr="00FA37AF" w:rsidRDefault="001F2999" w:rsidP="00CC0F2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Objective 8</w:t>
            </w:r>
            <w:r w:rsidR="00187664">
              <w:t>—</w:t>
            </w:r>
            <w:r>
              <w:t>Determine if responses to GP and portfolio company incidents and incident reporting are consistent with relevant investment terms, the fund’s policies and the LP-stated objectives regarding incident disclosure.</w:t>
            </w:r>
          </w:p>
        </w:tc>
      </w:tr>
      <w:tr w:rsidR="00111C4E" w:rsidRPr="00CF025D" w14:paraId="44D77D0E" w14:textId="77777777" w:rsidTr="00DD7FD3">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032F3381" w14:textId="77777777" w:rsidR="00111C4E" w:rsidRPr="00EB5190" w:rsidRDefault="00111C4E" w:rsidP="005D3A75">
            <w:pPr>
              <w:pStyle w:val="INDICATORNUMBER"/>
              <w:rPr>
                <w:rStyle w:val="IntenseEmphasis"/>
                <w:b/>
                <w:i w:val="0"/>
                <w:color w:val="595959"/>
              </w:rPr>
            </w:pPr>
            <w:r>
              <w:rPr>
                <w:rStyle w:val="IntenseEmphasis"/>
                <w:b/>
                <w:i w:val="0"/>
                <w:color w:val="595959"/>
              </w:rPr>
              <w:t>LOGIC</w:t>
            </w:r>
          </w:p>
        </w:tc>
      </w:tr>
      <w:tr w:rsidR="00111C4E" w:rsidRPr="00CF025D" w14:paraId="2DCA071F" w14:textId="77777777" w:rsidTr="00F909F1">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19E56DD6" w14:textId="77777777" w:rsidR="00111C4E" w:rsidRPr="00EB5190" w:rsidRDefault="00111C4E" w:rsidP="005D3A75">
            <w:pPr>
              <w:pStyle w:val="INDICATORNUMBER"/>
              <w:rPr>
                <w:rStyle w:val="IntenseEmphasis"/>
                <w:b/>
                <w:i w:val="0"/>
                <w:color w:val="595959"/>
              </w:rPr>
            </w:pPr>
            <w:r>
              <w:rPr>
                <w:rStyle w:val="IntenseEmphasis"/>
                <w:b/>
                <w:i w:val="0"/>
                <w:color w:val="595959"/>
              </w:rPr>
              <w:t xml:space="preserve">PE </w:t>
            </w:r>
            <w:r w:rsidR="00DD7FD3">
              <w:rPr>
                <w:rStyle w:val="IntenseEmphasis"/>
                <w:b/>
                <w:i w:val="0"/>
                <w:color w:val="595959"/>
              </w:rPr>
              <w:t>21</w:t>
            </w:r>
          </w:p>
        </w:tc>
        <w:tc>
          <w:tcPr>
            <w:tcW w:w="8080" w:type="dxa"/>
            <w:tcBorders>
              <w:top w:val="single" w:sz="4" w:space="0" w:color="A6A6A6" w:themeColor="background1" w:themeShade="A6"/>
              <w:bottom w:val="single" w:sz="4" w:space="0" w:color="595959"/>
            </w:tcBorders>
          </w:tcPr>
          <w:p w14:paraId="11B37CDE" w14:textId="77777777" w:rsidR="00111C4E" w:rsidRPr="00EB5190" w:rsidRDefault="00D70849" w:rsidP="00B26B3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r>
              <w:t>Indicator [21] relates specifically to communication and incident reporting to investor clients. It is therefore applicable only to general partners</w:t>
            </w:r>
            <w:r w:rsidR="00B26B35">
              <w:t xml:space="preserve"> (GPs)/</w:t>
            </w:r>
            <w:r>
              <w:t xml:space="preserve">PE </w:t>
            </w:r>
            <w:r w:rsidR="00B26B35">
              <w:t xml:space="preserve">fund </w:t>
            </w:r>
            <w:r>
              <w:t xml:space="preserve">managers. It is not applicable for </w:t>
            </w:r>
            <w:r w:rsidR="00B26B35">
              <w:t xml:space="preserve">co-investing </w:t>
            </w:r>
            <w:r w:rsidR="00B26B35">
              <w:rPr>
                <w:rFonts w:cs="Calibri"/>
                <w:szCs w:val="18"/>
              </w:rPr>
              <w:t>asset owners (AOs)/</w:t>
            </w:r>
            <w:r w:rsidR="00B26B35">
              <w:t>limited partners (LPs).</w:t>
            </w:r>
          </w:p>
        </w:tc>
      </w:tr>
    </w:tbl>
    <w:p w14:paraId="3A800C20" w14:textId="77777777" w:rsidR="00BC3E30" w:rsidRDefault="00BC3E30" w:rsidP="00BC3E30">
      <w:pPr>
        <w:widowControl/>
        <w:autoSpaceDE/>
        <w:autoSpaceDN/>
        <w:adjustRightInd/>
        <w:spacing w:before="0" w:after="0" w:line="240" w:lineRule="auto"/>
      </w:pPr>
    </w:p>
    <w:sectPr w:rsidR="00BC3E30" w:rsidSect="00644696">
      <w:headerReference w:type="default" r:id="rId65"/>
      <w:headerReference w:type="first" r:id="rId66"/>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4F39A03" w14:textId="77777777" w:rsidR="00E17DA1" w:rsidRDefault="00E17DA1" w:rsidP="00936049">
      <w:r>
        <w:separator/>
      </w:r>
    </w:p>
  </w:endnote>
  <w:endnote w:type="continuationSeparator" w:id="0">
    <w:p w14:paraId="3B2BD7A8" w14:textId="77777777" w:rsidR="00E17DA1" w:rsidRDefault="00E17DA1" w:rsidP="009360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PGothic">
    <w:panose1 w:val="020B0600070205080204"/>
    <w:charset w:val="80"/>
    <w:family w:val="swiss"/>
    <w:pitch w:val="variable"/>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Alright Sans Regular">
    <w:altName w:val="Courier New"/>
    <w:panose1 w:val="00000000000000000000"/>
    <w:charset w:val="00"/>
    <w:family w:val="modern"/>
    <w:notTrueType/>
    <w:pitch w:val="variable"/>
    <w:sig w:usb0="0000008F" w:usb1="00000001" w:usb2="00000000" w:usb3="00000000" w:csb0="0000000B" w:csb1="00000000"/>
  </w:font>
  <w:font w:name="Alright Sans Regular Italic">
    <w:altName w:val="Arial"/>
    <w:panose1 w:val="00000000000000000000"/>
    <w:charset w:val="00"/>
    <w:family w:val="modern"/>
    <w:notTrueType/>
    <w:pitch w:val="variable"/>
    <w:sig w:usb0="00000001"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 w:name="Consolas">
    <w:panose1 w:val="020B0609020204030204"/>
    <w:charset w:val="00"/>
    <w:family w:val="modern"/>
    <w:pitch w:val="fixed"/>
    <w:sig w:usb0="E10002FF" w:usb1="4000FCFF" w:usb2="00000009"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384C00" w14:textId="77777777" w:rsidR="00D57D00" w:rsidRDefault="00D57D0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C7BE2D" w14:textId="77777777" w:rsidR="00660318" w:rsidRDefault="00660318">
    <w:pPr>
      <w:pStyle w:val="Footer"/>
    </w:pPr>
    <w:r>
      <w:rPr>
        <w:noProof/>
        <w:lang w:eastAsia="en-GB"/>
      </w:rPr>
      <w:drawing>
        <wp:anchor distT="0" distB="0" distL="114300" distR="114300" simplePos="0" relativeHeight="251682304" behindDoc="1" locked="0" layoutInCell="1" allowOverlap="1" wp14:anchorId="38CD286C" wp14:editId="31948BFB">
          <wp:simplePos x="0" y="0"/>
          <wp:positionH relativeFrom="page">
            <wp:posOffset>14901</wp:posOffset>
          </wp:positionH>
          <wp:positionV relativeFrom="page">
            <wp:posOffset>9819861</wp:posOffset>
          </wp:positionV>
          <wp:extent cx="7546099" cy="874800"/>
          <wp:effectExtent l="0" t="0" r="0" b="1905"/>
          <wp:wrapNone/>
          <wp:docPr id="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499E13" w14:textId="77777777" w:rsidR="00D57D00" w:rsidRDefault="00D57D00">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673C73" w14:textId="77777777" w:rsidR="00660318" w:rsidRPr="0098553C" w:rsidRDefault="00660318" w:rsidP="00F35021">
    <w:pPr>
      <w:pStyle w:val="Footer"/>
      <w:framePr w:w="11854" w:wrap="around" w:vAnchor="text" w:hAnchor="page" w:x="59" w:y="501"/>
      <w:jc w:val="center"/>
      <w:rPr>
        <w:rStyle w:val="PageNumber"/>
        <w:rFonts w:ascii="Alright Sans Light" w:hAnsi="Alright Sans Light"/>
        <w:color w:val="808080"/>
      </w:rPr>
    </w:pPr>
  </w:p>
  <w:sdt>
    <w:sdtPr>
      <w:id w:val="1915664632"/>
      <w:docPartObj>
        <w:docPartGallery w:val="Page Numbers (Bottom of Page)"/>
        <w:docPartUnique/>
      </w:docPartObj>
    </w:sdtPr>
    <w:sdtEndPr/>
    <w:sdtContent>
      <w:p w14:paraId="3986F9F8" w14:textId="77777777" w:rsidR="00660318" w:rsidRPr="007E48F0" w:rsidRDefault="00660318" w:rsidP="007E48F0">
        <w:pPr>
          <w:tabs>
            <w:tab w:val="center" w:pos="4320"/>
            <w:tab w:val="right" w:pos="8640"/>
          </w:tabs>
        </w:pPr>
        <w:r w:rsidRPr="006071C2">
          <w:rPr>
            <w:noProof/>
            <w:lang w:eastAsia="en-GB"/>
          </w:rPr>
          <w:drawing>
            <wp:anchor distT="0" distB="0" distL="114300" distR="114300" simplePos="0" relativeHeight="251642368" behindDoc="1" locked="0" layoutInCell="1" allowOverlap="1" wp14:anchorId="2ACAE05F" wp14:editId="440E5B3A">
              <wp:simplePos x="0" y="0"/>
              <wp:positionH relativeFrom="page">
                <wp:posOffset>-4445</wp:posOffset>
              </wp:positionH>
              <wp:positionV relativeFrom="page">
                <wp:posOffset>9569450</wp:posOffset>
              </wp:positionV>
              <wp:extent cx="7560000" cy="1177200"/>
              <wp:effectExtent l="0" t="0" r="3175" b="4445"/>
              <wp:wrapNone/>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anchor>
          </w:drawing>
        </w:r>
        <w:r w:rsidRPr="007E48F0">
          <w:rPr>
            <w:noProof/>
            <w:lang w:eastAsia="en-GB"/>
          </w:rPr>
          <w:drawing>
            <wp:anchor distT="0" distB="0" distL="114300" distR="114300" simplePos="0" relativeHeight="251659776" behindDoc="1" locked="0" layoutInCell="1" allowOverlap="1" wp14:anchorId="75CE9B2E" wp14:editId="12242F1F">
              <wp:simplePos x="0" y="0"/>
              <wp:positionH relativeFrom="page">
                <wp:posOffset>-13970</wp:posOffset>
              </wp:positionH>
              <wp:positionV relativeFrom="page">
                <wp:posOffset>9569450</wp:posOffset>
              </wp:positionV>
              <wp:extent cx="7560000" cy="1177200"/>
              <wp:effectExtent l="0" t="0" r="3175" b="4445"/>
              <wp:wrapNone/>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25984" behindDoc="1" locked="0" layoutInCell="1" allowOverlap="1" wp14:anchorId="11307209" wp14:editId="0A937879">
              <wp:simplePos x="0" y="0"/>
              <wp:positionH relativeFrom="page">
                <wp:align>left</wp:align>
              </wp:positionH>
              <wp:positionV relativeFrom="bottomMargin">
                <wp:posOffset>178738</wp:posOffset>
              </wp:positionV>
              <wp:extent cx="7560310" cy="1173677"/>
              <wp:effectExtent l="0" t="0" r="2540" b="7620"/>
              <wp:wrapNone/>
              <wp:docPr id="27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sdtContent>
  </w:sdt>
  <w:p w14:paraId="0A30720B" w14:textId="77777777" w:rsidR="00660318" w:rsidRPr="007E48F0" w:rsidRDefault="00660318" w:rsidP="00E30B4C">
    <w:pPr>
      <w:framePr w:w="11856" w:wrap="around" w:vAnchor="text" w:hAnchor="page" w:x="53" w:y="942"/>
      <w:tabs>
        <w:tab w:val="center" w:pos="4320"/>
        <w:tab w:val="right" w:pos="8640"/>
      </w:tabs>
      <w:jc w:val="center"/>
      <w:rPr>
        <w:rFonts w:ascii="Alright Sans Light" w:hAnsi="Alright Sans Light"/>
        <w:color w:val="808080"/>
      </w:rPr>
    </w:pPr>
    <w:r w:rsidRPr="007E48F0">
      <w:rPr>
        <w:rFonts w:ascii="Alright Sans Light" w:hAnsi="Alright Sans Light"/>
        <w:color w:val="808080"/>
      </w:rPr>
      <w:fldChar w:fldCharType="begin"/>
    </w:r>
    <w:r w:rsidRPr="007E48F0">
      <w:rPr>
        <w:rFonts w:ascii="Alright Sans Light" w:hAnsi="Alright Sans Light"/>
        <w:color w:val="808080"/>
      </w:rPr>
      <w:instrText xml:space="preserve">PAGE  </w:instrText>
    </w:r>
    <w:r w:rsidRPr="007E48F0">
      <w:rPr>
        <w:rFonts w:ascii="Alright Sans Light" w:hAnsi="Alright Sans Light"/>
        <w:color w:val="808080"/>
      </w:rPr>
      <w:fldChar w:fldCharType="separate"/>
    </w:r>
    <w:r w:rsidR="002F2C86">
      <w:rPr>
        <w:rFonts w:ascii="Alright Sans Light" w:hAnsi="Alright Sans Light"/>
        <w:noProof/>
        <w:color w:val="808080"/>
      </w:rPr>
      <w:t>3</w:t>
    </w:r>
    <w:r w:rsidRPr="007E48F0">
      <w:rPr>
        <w:rFonts w:ascii="Alright Sans Light" w:hAnsi="Alright Sans Light"/>
        <w:color w:val="808080"/>
      </w:rPr>
      <w:fldChar w:fldCharType="end"/>
    </w:r>
  </w:p>
  <w:p w14:paraId="7F93C664" w14:textId="77777777" w:rsidR="00660318" w:rsidRDefault="00660318" w:rsidP="007E48F0">
    <w:pPr>
      <w:pStyle w:val="Footer"/>
    </w:pPr>
    <w:r w:rsidRPr="007E48F0">
      <w:rPr>
        <w:noProof/>
        <w:lang w:eastAsia="en-GB"/>
      </w:rPr>
      <mc:AlternateContent>
        <mc:Choice Requires="wps">
          <w:drawing>
            <wp:anchor distT="45720" distB="45720" distL="114300" distR="114300" simplePos="0" relativeHeight="251663872" behindDoc="0" locked="0" layoutInCell="1" allowOverlap="1" wp14:anchorId="56816C15" wp14:editId="3E1C4F53">
              <wp:simplePos x="0" y="0"/>
              <wp:positionH relativeFrom="column">
                <wp:posOffset>-548364</wp:posOffset>
              </wp:positionH>
              <wp:positionV relativeFrom="paragraph">
                <wp:posOffset>593090</wp:posOffset>
              </wp:positionV>
              <wp:extent cx="2505075" cy="1404620"/>
              <wp:effectExtent l="0" t="0" r="9525" b="0"/>
              <wp:wrapSquare wrapText="bothSides"/>
              <wp:docPr id="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718FAE97" w14:textId="77777777" w:rsidR="00660318" w:rsidRPr="00001008" w:rsidRDefault="00660318"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6816C15" id="_x0000_t202" coordsize="21600,21600" o:spt="202" path="m,l,21600r21600,l21600,xe">
              <v:stroke joinstyle="miter"/>
              <v:path gradientshapeok="t" o:connecttype="rect"/>
            </v:shapetype>
            <v:shape id="Text Box 2" o:spid="_x0000_s1066" type="#_x0000_t202" style="position:absolute;margin-left:-43.2pt;margin-top:46.7pt;width:197.25pt;height:110.6pt;z-index:25166387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" stroked="f">
              <v:textbox style="mso-fit-shape-to-text:t">
                <w:txbxContent>
                  <w:p w14:paraId="718FAE97" w14:textId="77777777" w:rsidR="00660318" w:rsidRPr="00001008" w:rsidRDefault="00660318"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03CCC4" w14:textId="77777777" w:rsidR="00660318" w:rsidRDefault="00660318" w:rsidP="00CC2781">
    <w:pPr>
      <w:pStyle w:val="Footer"/>
      <w:tabs>
        <w:tab w:val="left" w:pos="4971"/>
      </w:tabs>
      <w:spacing w:before="0" w:after="120"/>
    </w:pPr>
    <w:r>
      <w:rPr>
        <w:noProof/>
        <w:lang w:eastAsia="en-GB"/>
      </w:rPr>
      <mc:AlternateContent>
        <mc:Choice Requires="wps">
          <w:drawing>
            <wp:anchor distT="45720" distB="45720" distL="114300" distR="114300" simplePos="0" relativeHeight="251655680" behindDoc="0" locked="0" layoutInCell="1" allowOverlap="1" wp14:anchorId="5F1BF9FE" wp14:editId="4F52731E">
              <wp:simplePos x="0" y="0"/>
              <wp:positionH relativeFrom="column">
                <wp:posOffset>-545465</wp:posOffset>
              </wp:positionH>
              <wp:positionV relativeFrom="paragraph">
                <wp:posOffset>203835</wp:posOffset>
              </wp:positionV>
              <wp:extent cx="2505075" cy="1404620"/>
              <wp:effectExtent l="0" t="0" r="9525" b="0"/>
              <wp:wrapSquare wrapText="bothSides"/>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4F96B2EC" w14:textId="77777777" w:rsidR="00660318" w:rsidRPr="00001008" w:rsidRDefault="00660318"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F1BF9FE" id="_x0000_t202" coordsize="21600,21600" o:spt="202" path="m,l,21600r21600,l21600,xe">
              <v:stroke joinstyle="miter"/>
              <v:path gradientshapeok="t" o:connecttype="rect"/>
            </v:shapetype>
            <v:shape id="_x0000_s1067" type="#_x0000_t202" style="position:absolute;margin-left:-42.95pt;margin-top:16.05pt;width:197.25pt;height:110.6pt;z-index:25165568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" stroked="f">
              <v:textbox style="mso-fit-shape-to-text:t">
                <w:txbxContent>
                  <w:p w14:paraId="4F96B2EC" w14:textId="77777777" w:rsidR="00660318" w:rsidRPr="00001008" w:rsidRDefault="00660318"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38272" behindDoc="1" locked="0" layoutInCell="1" allowOverlap="1" wp14:anchorId="29172AAE" wp14:editId="78CD1473">
          <wp:simplePos x="0" y="0"/>
          <wp:positionH relativeFrom="page">
            <wp:posOffset>5478145</wp:posOffset>
          </wp:positionH>
          <wp:positionV relativeFrom="page">
            <wp:posOffset>9883140</wp:posOffset>
          </wp:positionV>
          <wp:extent cx="2077720" cy="802640"/>
          <wp:effectExtent l="0" t="0" r="0" b="0"/>
          <wp:wrapNone/>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2500" t="31760"/>
                  <a:stretch/>
                </pic:blipFill>
                <pic:spPr bwMode="auto">
                  <a:xfrm>
                    <a:off x="0" y="0"/>
                    <a:ext cx="2077720" cy="80264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BA8C74" w14:textId="77777777" w:rsidR="00660318" w:rsidRPr="0098553C" w:rsidRDefault="00660318" w:rsidP="006F679A">
    <w:pPr>
      <w:pStyle w:val="Footer"/>
      <w:framePr w:w="11854" w:wrap="around" w:vAnchor="text" w:hAnchor="page" w:x="96" w:y="933"/>
      <w:rPr>
        <w:rStyle w:val="PageNumber"/>
        <w:rFonts w:ascii="Alright Sans Light" w:hAnsi="Alright Sans Light"/>
        <w:color w:val="808080"/>
      </w:rPr>
    </w:pPr>
  </w:p>
  <w:sdt>
    <w:sdtPr>
      <w:id w:val="1602066481"/>
      <w:docPartObj>
        <w:docPartGallery w:val="Page Numbers (Bottom of Page)"/>
        <w:docPartUnique/>
      </w:docPartObj>
    </w:sdtPr>
    <w:sdtEndPr/>
    <w:sdtContent>
      <w:p w14:paraId="3FAB283D" w14:textId="77777777" w:rsidR="00660318" w:rsidRDefault="00660318" w:rsidP="006F679A">
        <w:pPr>
          <w:pStyle w:val="Footer"/>
          <w:spacing w:before="0" w:after="0"/>
        </w:pPr>
        <w:r>
          <w:rPr>
            <w:noProof/>
            <w:lang w:eastAsia="en-GB"/>
          </w:rPr>
          <w:drawing>
            <wp:anchor distT="0" distB="0" distL="114300" distR="114300" simplePos="0" relativeHeight="251634176" behindDoc="1" locked="0" layoutInCell="1" allowOverlap="1" wp14:anchorId="6E96654D" wp14:editId="1AB93FF9">
              <wp:simplePos x="0" y="0"/>
              <wp:positionH relativeFrom="page">
                <wp:align>left</wp:align>
              </wp:positionH>
              <wp:positionV relativeFrom="page">
                <wp:align>bottom</wp:align>
              </wp:positionV>
              <wp:extent cx="7560310" cy="1173677"/>
              <wp:effectExtent l="0" t="0" r="2540" b="7620"/>
              <wp:wrapNone/>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sdtContent>
  </w:sdt>
  <w:p w14:paraId="24338DCB" w14:textId="77777777" w:rsidR="00660318" w:rsidRPr="0098553C" w:rsidRDefault="00660318" w:rsidP="006F679A">
    <w:pPr>
      <w:pStyle w:val="Footer"/>
      <w:framePr w:w="11856" w:h="589" w:hRule="exact" w:wrap="around" w:vAnchor="text" w:hAnchor="page" w:x="54" w:y="1135"/>
      <w:spacing w:before="0" w:after="12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965CDB">
      <w:rPr>
        <w:rStyle w:val="PageNumber"/>
        <w:rFonts w:ascii="Alright Sans Light" w:hAnsi="Alright Sans Light"/>
        <w:noProof/>
        <w:color w:val="808080"/>
      </w:rPr>
      <w:t>40</w:t>
    </w:r>
    <w:r w:rsidRPr="0098553C">
      <w:rPr>
        <w:rStyle w:val="PageNumber"/>
        <w:rFonts w:ascii="Alright Sans Light" w:hAnsi="Alright Sans Light"/>
        <w:color w:val="808080"/>
      </w:rPr>
      <w:fldChar w:fldCharType="end"/>
    </w:r>
  </w:p>
  <w:p w14:paraId="68D37238" w14:textId="77777777" w:rsidR="00660318" w:rsidRDefault="00660318" w:rsidP="006F679A">
    <w:pPr>
      <w:pStyle w:val="Footer"/>
      <w:spacing w:before="0" w:after="0"/>
    </w:pPr>
    <w:r>
      <w:rPr>
        <w:noProof/>
        <w:lang w:eastAsia="en-GB"/>
      </w:rPr>
      <mc:AlternateContent>
        <mc:Choice Requires="wps">
          <w:drawing>
            <wp:anchor distT="45720" distB="45720" distL="114300" distR="114300" simplePos="0" relativeHeight="251675136" behindDoc="0" locked="0" layoutInCell="1" allowOverlap="1" wp14:anchorId="4FD7F6D1" wp14:editId="2B249515">
              <wp:simplePos x="0" y="0"/>
              <wp:positionH relativeFrom="column">
                <wp:posOffset>-540385</wp:posOffset>
              </wp:positionH>
              <wp:positionV relativeFrom="paragraph">
                <wp:posOffset>161014</wp:posOffset>
              </wp:positionV>
              <wp:extent cx="2505075" cy="1404620"/>
              <wp:effectExtent l="0" t="0" r="9525" b="0"/>
              <wp:wrapSquare wrapText="bothSides"/>
              <wp:docPr id="5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2F25463E" w14:textId="30C7568B" w:rsidR="00660318" w:rsidRPr="00001008" w:rsidRDefault="00660318" w:rsidP="007E48F0">
                          <w:pPr>
                            <w:rPr>
                              <w:color w:val="A6A6A6" w:themeColor="background1" w:themeShade="A6"/>
                              <w:sz w:val="14"/>
                              <w:szCs w:val="14"/>
                            </w:rPr>
                          </w:pPr>
                          <w:r w:rsidRPr="00001008">
                            <w:rPr>
                              <w:color w:val="A6A6A6" w:themeColor="background1" w:themeShade="A6"/>
                              <w:sz w:val="14"/>
                              <w:szCs w:val="14"/>
                            </w:rPr>
                            <w:t xml:space="preserve">Copyright </w:t>
                          </w:r>
                          <w:r w:rsidR="00D57D00">
                            <w:rPr>
                              <w:color w:val="A6A6A6" w:themeColor="background1" w:themeShade="A6"/>
                              <w:sz w:val="14"/>
                              <w:szCs w:val="14"/>
                            </w:rPr>
                            <w:t>© 2015</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FD7F6D1" id="_x0000_t202" coordsize="21600,21600" o:spt="202" path="m,l,21600r21600,l21600,xe">
              <v:stroke joinstyle="miter"/>
              <v:path gradientshapeok="t" o:connecttype="rect"/>
            </v:shapetype>
            <v:shape id="_x0000_s1068" type="#_x0000_t202" style="position:absolute;margin-left:-42.55pt;margin-top:12.7pt;width:197.25pt;height:110.6pt;z-index:2516751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" stroked="f">
              <v:textbox style="mso-fit-shape-to-text:t">
                <w:txbxContent>
                  <w:p w14:paraId="2F25463E" w14:textId="30C7568B" w:rsidR="00660318" w:rsidRPr="00001008" w:rsidRDefault="00660318" w:rsidP="007E48F0">
                    <w:pPr>
                      <w:rPr>
                        <w:color w:val="A6A6A6" w:themeColor="background1" w:themeShade="A6"/>
                        <w:sz w:val="14"/>
                        <w:szCs w:val="14"/>
                      </w:rPr>
                    </w:pPr>
                    <w:r w:rsidRPr="00001008">
                      <w:rPr>
                        <w:color w:val="A6A6A6" w:themeColor="background1" w:themeShade="A6"/>
                        <w:sz w:val="14"/>
                        <w:szCs w:val="14"/>
                      </w:rPr>
                      <w:t xml:space="preserve">Copyright </w:t>
                    </w:r>
                    <w:r w:rsidR="00D57D00">
                      <w:rPr>
                        <w:color w:val="A6A6A6" w:themeColor="background1" w:themeShade="A6"/>
                        <w:sz w:val="14"/>
                        <w:szCs w:val="14"/>
                      </w:rPr>
                      <w:t>© 2015</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823A59" w14:textId="3E2A0CAB" w:rsidR="00660318" w:rsidRDefault="00660318" w:rsidP="00CC2781">
    <w:pPr>
      <w:pStyle w:val="Footer"/>
      <w:tabs>
        <w:tab w:val="clear" w:pos="4320"/>
        <w:tab w:val="clear" w:pos="8640"/>
        <w:tab w:val="left" w:pos="789"/>
      </w:tabs>
      <w:spacing w:before="0" w:after="0"/>
    </w:pPr>
    <w:r>
      <w:rPr>
        <w:noProof/>
        <w:lang w:eastAsia="en-GB"/>
      </w:rPr>
      <mc:AlternateContent>
        <mc:Choice Requires="wps">
          <w:drawing>
            <wp:anchor distT="45720" distB="45720" distL="114300" distR="114300" simplePos="0" relativeHeight="251688448" behindDoc="0" locked="0" layoutInCell="1" allowOverlap="1" wp14:anchorId="35780259" wp14:editId="6E34C327">
              <wp:simplePos x="0" y="0"/>
              <wp:positionH relativeFrom="column">
                <wp:posOffset>-540756</wp:posOffset>
              </wp:positionH>
              <wp:positionV relativeFrom="paragraph">
                <wp:posOffset>577574</wp:posOffset>
              </wp:positionV>
              <wp:extent cx="2505075" cy="1404620"/>
              <wp:effectExtent l="0" t="0" r="9525" b="0"/>
              <wp:wrapSquare wrapText="bothSides"/>
              <wp:docPr id="5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7B14521F" w14:textId="77777777" w:rsidR="00660318" w:rsidRPr="00001008" w:rsidRDefault="00660318"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5780259" id="_x0000_t202" coordsize="21600,21600" o:spt="202" path="m,l,21600r21600,l21600,xe">
              <v:stroke joinstyle="miter"/>
              <v:path gradientshapeok="t" o:connecttype="rect"/>
            </v:shapetype>
            <v:shape id="_x0000_s1069" type="#_x0000_t202" style="position:absolute;margin-left:-42.6pt;margin-top:45.5pt;width:197.25pt;height:110.6pt;z-index:2516884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" stroked="f">
              <v:textbox style="mso-fit-shape-to-text:t">
                <w:txbxContent>
                  <w:p w14:paraId="7B14521F" w14:textId="77777777" w:rsidR="00660318" w:rsidRPr="00001008" w:rsidRDefault="00660318"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Pr>
        <w:noProof/>
        <w:lang w:eastAsia="en-GB"/>
      </w:rPr>
      <mc:AlternateContent>
        <mc:Choice Requires="wps">
          <w:drawing>
            <wp:anchor distT="45720" distB="45720" distL="114300" distR="114300" simplePos="0" relativeHeight="251685376" behindDoc="0" locked="0" layoutInCell="1" allowOverlap="1" wp14:anchorId="68145B0B" wp14:editId="6FF5AC6E">
              <wp:simplePos x="0" y="0"/>
              <wp:positionH relativeFrom="column">
                <wp:posOffset>-548612</wp:posOffset>
              </wp:positionH>
              <wp:positionV relativeFrom="paragraph">
                <wp:posOffset>951451</wp:posOffset>
              </wp:positionV>
              <wp:extent cx="2505075" cy="1404620"/>
              <wp:effectExtent l="0" t="0" r="9525" b="0"/>
              <wp:wrapSquare wrapText="bothSides"/>
              <wp:docPr id="5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612212F0" w14:textId="77777777" w:rsidR="00660318" w:rsidRPr="00001008" w:rsidRDefault="00660318"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8145B0B" id="_x0000_s1070" type="#_x0000_t202" style="position:absolute;margin-left:-43.2pt;margin-top:74.9pt;width:197.25pt;height:110.6pt;z-index:25168537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" stroked="f">
              <v:textbox style="mso-fit-shape-to-text:t">
                <w:txbxContent>
                  <w:p w14:paraId="612212F0" w14:textId="77777777" w:rsidR="00660318" w:rsidRPr="00001008" w:rsidRDefault="00660318"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00653A">
      <w:rPr>
        <w:noProof/>
        <w:lang w:eastAsia="en-GB"/>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ADA529C" w14:textId="77777777" w:rsidR="00E17DA1" w:rsidRDefault="00E17DA1" w:rsidP="00936049">
      <w:r>
        <w:separator/>
      </w:r>
    </w:p>
  </w:footnote>
  <w:footnote w:type="continuationSeparator" w:id="0">
    <w:p w14:paraId="78F3F19B" w14:textId="77777777" w:rsidR="00E17DA1" w:rsidRDefault="00E17DA1" w:rsidP="0093604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72ECF3" w14:textId="77777777" w:rsidR="00D57D00" w:rsidRDefault="00D57D00">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DD0F39" w14:textId="77777777" w:rsidR="00D57D00" w:rsidRDefault="00D57D00">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FB7827" w14:textId="77777777" w:rsidR="00D57D00" w:rsidRDefault="00D57D00">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2A7DB1" w14:textId="77777777" w:rsidR="00660318" w:rsidRDefault="00660318">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DF6EB1" w14:textId="77777777" w:rsidR="00660318" w:rsidRDefault="00660318">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023147" w14:textId="77777777" w:rsidR="00660318" w:rsidRPr="00BF78CD" w:rsidRDefault="00660318" w:rsidP="009E347F">
    <w:pPr>
      <w:pStyle w:val="Header"/>
      <w:rPr>
        <w:sz w:val="18"/>
        <w:szCs w:val="18"/>
      </w:rPr>
    </w:pPr>
    <w:r>
      <w:rPr>
        <w:sz w:val="18"/>
        <w:szCs w:val="18"/>
      </w:rPr>
      <w:t>Overview</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E26B69" w14:textId="77777777" w:rsidR="00660318" w:rsidRPr="00AA12C5" w:rsidRDefault="00660318" w:rsidP="00AA12C5">
    <w:pPr>
      <w:pStyle w:val="Header"/>
    </w:pPr>
    <w:r>
      <w:t>Overview</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35F5C2" w14:textId="77777777" w:rsidR="00660318" w:rsidRPr="009B4F61" w:rsidRDefault="00660318" w:rsidP="005A06D2">
    <w:pPr>
      <w:pStyle w:val="Header"/>
      <w:rPr>
        <w:sz w:val="18"/>
        <w:szCs w:val="18"/>
      </w:rPr>
    </w:pPr>
    <w:r>
      <w:rPr>
        <w:sz w:val="18"/>
        <w:szCs w:val="18"/>
      </w:rPr>
      <w:t>Fund-rais</w:t>
    </w:r>
    <w:r w:rsidRPr="009B4F61">
      <w:rPr>
        <w:sz w:val="18"/>
        <w:szCs w:val="18"/>
      </w:rPr>
      <w:t>ing of private equity funds</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820A27" w14:textId="77777777" w:rsidR="00660318" w:rsidRPr="009B4F61" w:rsidRDefault="00660318" w:rsidP="002762AF">
    <w:pPr>
      <w:pStyle w:val="Header"/>
      <w:rPr>
        <w:sz w:val="18"/>
        <w:szCs w:val="18"/>
      </w:rPr>
    </w:pPr>
    <w:r>
      <w:rPr>
        <w:sz w:val="18"/>
        <w:szCs w:val="18"/>
      </w:rPr>
      <w:t>Fund-rais</w:t>
    </w:r>
    <w:r w:rsidRPr="009B4F61">
      <w:rPr>
        <w:sz w:val="18"/>
        <w:szCs w:val="18"/>
      </w:rPr>
      <w:t>ing of private equity funds</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145ABB" w14:textId="77777777" w:rsidR="00660318" w:rsidRPr="009B4F61" w:rsidRDefault="00660318" w:rsidP="00F64690">
    <w:pPr>
      <w:pStyle w:val="Header"/>
      <w:rPr>
        <w:sz w:val="18"/>
        <w:szCs w:val="18"/>
      </w:rPr>
    </w:pPr>
    <w:r w:rsidRPr="009B4F61">
      <w:rPr>
        <w:sz w:val="18"/>
        <w:szCs w:val="18"/>
      </w:rPr>
      <w:t>Pre-investment (selection)</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D87526" w14:textId="77777777" w:rsidR="00660318" w:rsidRPr="009B4F61" w:rsidRDefault="00660318" w:rsidP="00827697">
    <w:pPr>
      <w:pStyle w:val="Header"/>
      <w:rPr>
        <w:sz w:val="18"/>
        <w:szCs w:val="18"/>
      </w:rPr>
    </w:pPr>
    <w:r w:rsidRPr="009B4F61">
      <w:rPr>
        <w:sz w:val="18"/>
        <w:szCs w:val="18"/>
      </w:rPr>
      <w:t>Pre-investment (selection)</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C191A1" w14:textId="77777777" w:rsidR="00660318" w:rsidRPr="00353AE8" w:rsidRDefault="00660318" w:rsidP="00066FFE">
    <w:pPr>
      <w:pStyle w:val="Header"/>
      <w:rPr>
        <w:sz w:val="18"/>
        <w:szCs w:val="18"/>
      </w:rPr>
    </w:pPr>
    <w:r>
      <w:rPr>
        <w:sz w:val="18"/>
        <w:szCs w:val="18"/>
      </w:rPr>
      <w:t>Post-investment (monitoring and active ownership)</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19A54A" w14:textId="77777777" w:rsidR="00660318" w:rsidRPr="00353AE8" w:rsidRDefault="00660318" w:rsidP="00C26D49">
    <w:pPr>
      <w:pStyle w:val="Header"/>
      <w:rPr>
        <w:sz w:val="18"/>
        <w:szCs w:val="18"/>
      </w:rPr>
    </w:pPr>
    <w:r>
      <w:rPr>
        <w:sz w:val="18"/>
        <w:szCs w:val="18"/>
      </w:rPr>
      <w:t>Post-investment (monitoring and active ownership)</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5643ED" w14:textId="77777777" w:rsidR="00660318" w:rsidRPr="00353AE8" w:rsidRDefault="00660318" w:rsidP="00AE53DD">
    <w:pPr>
      <w:pStyle w:val="Header"/>
      <w:rPr>
        <w:sz w:val="18"/>
        <w:szCs w:val="18"/>
      </w:rPr>
    </w:pPr>
    <w:r>
      <w:rPr>
        <w:sz w:val="18"/>
        <w:szCs w:val="18"/>
      </w:rPr>
      <w:t>Outputs and outcomes</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9660C2" w14:textId="77777777" w:rsidR="00660318" w:rsidRPr="00353AE8" w:rsidRDefault="00660318" w:rsidP="00C26D49">
    <w:pPr>
      <w:pStyle w:val="Header"/>
      <w:rPr>
        <w:sz w:val="18"/>
        <w:szCs w:val="18"/>
      </w:rPr>
    </w:pPr>
    <w:r>
      <w:rPr>
        <w:sz w:val="18"/>
        <w:szCs w:val="18"/>
      </w:rPr>
      <w:t>Outputs and outcomes</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5B196F" w14:textId="77777777" w:rsidR="00660318" w:rsidRPr="00353AE8" w:rsidRDefault="00660318" w:rsidP="00BE6FF0">
    <w:pPr>
      <w:pStyle w:val="Header"/>
      <w:rPr>
        <w:sz w:val="18"/>
        <w:szCs w:val="18"/>
      </w:rPr>
    </w:pPr>
    <w:r>
      <w:rPr>
        <w:sz w:val="18"/>
        <w:szCs w:val="18"/>
      </w:rPr>
      <w:t>Communication</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52D64B" w14:textId="77777777" w:rsidR="00660318" w:rsidRPr="00353AE8" w:rsidRDefault="00660318" w:rsidP="00C26D49">
    <w:pPr>
      <w:pStyle w:val="Header"/>
      <w:rPr>
        <w:sz w:val="18"/>
        <w:szCs w:val="18"/>
      </w:rPr>
    </w:pPr>
    <w:r>
      <w:rPr>
        <w:sz w:val="18"/>
        <w:szCs w:val="18"/>
      </w:rPr>
      <w:t>Communication</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6B91475"/>
    <w:multiLevelType w:val="hybridMultilevel"/>
    <w:tmpl w:val="10F047B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6"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7" w15:restartNumberingAfterBreak="0">
    <w:nsid w:val="15F21894"/>
    <w:multiLevelType w:val="hybridMultilevel"/>
    <w:tmpl w:val="3410B80E"/>
    <w:lvl w:ilvl="0" w:tplc="40090001">
      <w:start w:val="1"/>
      <w:numFmt w:val="bullet"/>
      <w:lvlText w:val=""/>
      <w:lvlJc w:val="left"/>
      <w:pPr>
        <w:ind w:left="1060" w:hanging="360"/>
      </w:pPr>
      <w:rPr>
        <w:rFonts w:ascii="Symbol" w:hAnsi="Symbol" w:hint="default"/>
      </w:rPr>
    </w:lvl>
    <w:lvl w:ilvl="1" w:tplc="40090003" w:tentative="1">
      <w:start w:val="1"/>
      <w:numFmt w:val="bullet"/>
      <w:lvlText w:val="o"/>
      <w:lvlJc w:val="left"/>
      <w:pPr>
        <w:ind w:left="1970" w:hanging="360"/>
      </w:pPr>
      <w:rPr>
        <w:rFonts w:ascii="Courier New" w:hAnsi="Courier New" w:cs="Courier New" w:hint="default"/>
      </w:rPr>
    </w:lvl>
    <w:lvl w:ilvl="2" w:tplc="40090005" w:tentative="1">
      <w:start w:val="1"/>
      <w:numFmt w:val="bullet"/>
      <w:lvlText w:val=""/>
      <w:lvlJc w:val="left"/>
      <w:pPr>
        <w:ind w:left="2690" w:hanging="360"/>
      </w:pPr>
      <w:rPr>
        <w:rFonts w:ascii="Wingdings" w:hAnsi="Wingdings" w:hint="default"/>
      </w:rPr>
    </w:lvl>
    <w:lvl w:ilvl="3" w:tplc="40090001" w:tentative="1">
      <w:start w:val="1"/>
      <w:numFmt w:val="bullet"/>
      <w:lvlText w:val=""/>
      <w:lvlJc w:val="left"/>
      <w:pPr>
        <w:ind w:left="3410" w:hanging="360"/>
      </w:pPr>
      <w:rPr>
        <w:rFonts w:ascii="Symbol" w:hAnsi="Symbol" w:hint="default"/>
      </w:rPr>
    </w:lvl>
    <w:lvl w:ilvl="4" w:tplc="40090003" w:tentative="1">
      <w:start w:val="1"/>
      <w:numFmt w:val="bullet"/>
      <w:lvlText w:val="o"/>
      <w:lvlJc w:val="left"/>
      <w:pPr>
        <w:ind w:left="4130" w:hanging="360"/>
      </w:pPr>
      <w:rPr>
        <w:rFonts w:ascii="Courier New" w:hAnsi="Courier New" w:cs="Courier New" w:hint="default"/>
      </w:rPr>
    </w:lvl>
    <w:lvl w:ilvl="5" w:tplc="40090005" w:tentative="1">
      <w:start w:val="1"/>
      <w:numFmt w:val="bullet"/>
      <w:lvlText w:val=""/>
      <w:lvlJc w:val="left"/>
      <w:pPr>
        <w:ind w:left="4850" w:hanging="360"/>
      </w:pPr>
      <w:rPr>
        <w:rFonts w:ascii="Wingdings" w:hAnsi="Wingdings" w:hint="default"/>
      </w:rPr>
    </w:lvl>
    <w:lvl w:ilvl="6" w:tplc="40090001" w:tentative="1">
      <w:start w:val="1"/>
      <w:numFmt w:val="bullet"/>
      <w:lvlText w:val=""/>
      <w:lvlJc w:val="left"/>
      <w:pPr>
        <w:ind w:left="5570" w:hanging="360"/>
      </w:pPr>
      <w:rPr>
        <w:rFonts w:ascii="Symbol" w:hAnsi="Symbol" w:hint="default"/>
      </w:rPr>
    </w:lvl>
    <w:lvl w:ilvl="7" w:tplc="40090003" w:tentative="1">
      <w:start w:val="1"/>
      <w:numFmt w:val="bullet"/>
      <w:lvlText w:val="o"/>
      <w:lvlJc w:val="left"/>
      <w:pPr>
        <w:ind w:left="6290" w:hanging="360"/>
      </w:pPr>
      <w:rPr>
        <w:rFonts w:ascii="Courier New" w:hAnsi="Courier New" w:cs="Courier New" w:hint="default"/>
      </w:rPr>
    </w:lvl>
    <w:lvl w:ilvl="8" w:tplc="40090005" w:tentative="1">
      <w:start w:val="1"/>
      <w:numFmt w:val="bullet"/>
      <w:lvlText w:val=""/>
      <w:lvlJc w:val="left"/>
      <w:pPr>
        <w:ind w:left="7010" w:hanging="360"/>
      </w:pPr>
      <w:rPr>
        <w:rFonts w:ascii="Wingdings" w:hAnsi="Wingdings" w:hint="default"/>
      </w:rPr>
    </w:lvl>
  </w:abstractNum>
  <w:abstractNum w:abstractNumId="8" w15:restartNumberingAfterBreak="0">
    <w:nsid w:val="198B2D13"/>
    <w:multiLevelType w:val="hybridMultilevel"/>
    <w:tmpl w:val="C486C7DE"/>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9" w15:restartNumberingAfterBreak="0">
    <w:nsid w:val="1F496CD9"/>
    <w:multiLevelType w:val="hybridMultilevel"/>
    <w:tmpl w:val="1114A87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0" w15:restartNumberingAfterBreak="0">
    <w:nsid w:val="206A4051"/>
    <w:multiLevelType w:val="hybridMultilevel"/>
    <w:tmpl w:val="688E8B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0DA786F"/>
    <w:multiLevelType w:val="hybridMultilevel"/>
    <w:tmpl w:val="2B98ADFA"/>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2"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3" w15:restartNumberingAfterBreak="0">
    <w:nsid w:val="2B2A2949"/>
    <w:multiLevelType w:val="hybridMultilevel"/>
    <w:tmpl w:val="327074E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4" w15:restartNumberingAfterBreak="0">
    <w:nsid w:val="309F0DE7"/>
    <w:multiLevelType w:val="hybridMultilevel"/>
    <w:tmpl w:val="F1A87110"/>
    <w:lvl w:ilvl="0" w:tplc="40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2D31341"/>
    <w:multiLevelType w:val="hybridMultilevel"/>
    <w:tmpl w:val="9CE81BD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6" w15:restartNumberingAfterBreak="0">
    <w:nsid w:val="34C11D47"/>
    <w:multiLevelType w:val="hybridMultilevel"/>
    <w:tmpl w:val="ABA8D3C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7" w15:restartNumberingAfterBreak="0">
    <w:nsid w:val="3A226B56"/>
    <w:multiLevelType w:val="hybridMultilevel"/>
    <w:tmpl w:val="B03210C8"/>
    <w:lvl w:ilvl="0" w:tplc="99C6B476">
      <w:numFmt w:val="bullet"/>
      <w:lvlText w:val="-"/>
      <w:lvlJc w:val="left"/>
      <w:pPr>
        <w:ind w:left="720" w:hanging="360"/>
      </w:pPr>
      <w:rPr>
        <w:rFonts w:ascii="Arial" w:eastAsia="MS PGothic"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D576E93"/>
    <w:multiLevelType w:val="hybridMultilevel"/>
    <w:tmpl w:val="A560BC3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9" w15:restartNumberingAfterBreak="0">
    <w:nsid w:val="43B002C1"/>
    <w:multiLevelType w:val="hybridMultilevel"/>
    <w:tmpl w:val="B9B27AD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0" w15:restartNumberingAfterBreak="0">
    <w:nsid w:val="43C227F6"/>
    <w:multiLevelType w:val="hybridMultilevel"/>
    <w:tmpl w:val="644416A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1" w15:restartNumberingAfterBreak="0">
    <w:nsid w:val="44006E0C"/>
    <w:multiLevelType w:val="hybridMultilevel"/>
    <w:tmpl w:val="4942CFD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2" w15:restartNumberingAfterBreak="0">
    <w:nsid w:val="487C0786"/>
    <w:multiLevelType w:val="hybridMultilevel"/>
    <w:tmpl w:val="9B848C28"/>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3" w15:restartNumberingAfterBreak="0">
    <w:nsid w:val="520011EB"/>
    <w:multiLevelType w:val="hybridMultilevel"/>
    <w:tmpl w:val="23525E6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4" w15:restartNumberingAfterBreak="0">
    <w:nsid w:val="5A9B3119"/>
    <w:multiLevelType w:val="hybridMultilevel"/>
    <w:tmpl w:val="B704BE8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5" w15:restartNumberingAfterBreak="0">
    <w:nsid w:val="5E1504CB"/>
    <w:multiLevelType w:val="hybridMultilevel"/>
    <w:tmpl w:val="0B5E4F18"/>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6" w15:restartNumberingAfterBreak="0">
    <w:nsid w:val="609740D9"/>
    <w:multiLevelType w:val="hybridMultilevel"/>
    <w:tmpl w:val="2F682F8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7" w15:restartNumberingAfterBreak="0">
    <w:nsid w:val="645438AB"/>
    <w:multiLevelType w:val="hybridMultilevel"/>
    <w:tmpl w:val="8E5AB64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8" w15:restartNumberingAfterBreak="0">
    <w:nsid w:val="681246B4"/>
    <w:multiLevelType w:val="hybridMultilevel"/>
    <w:tmpl w:val="49F8018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9" w15:restartNumberingAfterBreak="0">
    <w:nsid w:val="68543BD6"/>
    <w:multiLevelType w:val="hybridMultilevel"/>
    <w:tmpl w:val="6F848838"/>
    <w:lvl w:ilvl="0" w:tplc="08090001">
      <w:start w:val="1"/>
      <w:numFmt w:val="bullet"/>
      <w:lvlText w:val=""/>
      <w:lvlJc w:val="left"/>
      <w:pPr>
        <w:ind w:left="890" w:hanging="360"/>
      </w:pPr>
      <w:rPr>
        <w:rFonts w:ascii="Symbol" w:hAnsi="Symbol" w:hint="default"/>
      </w:rPr>
    </w:lvl>
    <w:lvl w:ilvl="1" w:tplc="40090019" w:tentative="1">
      <w:start w:val="1"/>
      <w:numFmt w:val="lowerLetter"/>
      <w:lvlText w:val="%2."/>
      <w:lvlJc w:val="left"/>
      <w:pPr>
        <w:ind w:left="1610" w:hanging="360"/>
      </w:pPr>
    </w:lvl>
    <w:lvl w:ilvl="2" w:tplc="4009001B" w:tentative="1">
      <w:start w:val="1"/>
      <w:numFmt w:val="lowerRoman"/>
      <w:lvlText w:val="%3."/>
      <w:lvlJc w:val="right"/>
      <w:pPr>
        <w:ind w:left="2330" w:hanging="180"/>
      </w:pPr>
    </w:lvl>
    <w:lvl w:ilvl="3" w:tplc="4009000F" w:tentative="1">
      <w:start w:val="1"/>
      <w:numFmt w:val="decimal"/>
      <w:lvlText w:val="%4."/>
      <w:lvlJc w:val="left"/>
      <w:pPr>
        <w:ind w:left="3050" w:hanging="360"/>
      </w:pPr>
    </w:lvl>
    <w:lvl w:ilvl="4" w:tplc="40090019" w:tentative="1">
      <w:start w:val="1"/>
      <w:numFmt w:val="lowerLetter"/>
      <w:lvlText w:val="%5."/>
      <w:lvlJc w:val="left"/>
      <w:pPr>
        <w:ind w:left="3770" w:hanging="360"/>
      </w:pPr>
    </w:lvl>
    <w:lvl w:ilvl="5" w:tplc="4009001B" w:tentative="1">
      <w:start w:val="1"/>
      <w:numFmt w:val="lowerRoman"/>
      <w:lvlText w:val="%6."/>
      <w:lvlJc w:val="right"/>
      <w:pPr>
        <w:ind w:left="4490" w:hanging="180"/>
      </w:pPr>
    </w:lvl>
    <w:lvl w:ilvl="6" w:tplc="4009000F" w:tentative="1">
      <w:start w:val="1"/>
      <w:numFmt w:val="decimal"/>
      <w:lvlText w:val="%7."/>
      <w:lvlJc w:val="left"/>
      <w:pPr>
        <w:ind w:left="5210" w:hanging="360"/>
      </w:pPr>
    </w:lvl>
    <w:lvl w:ilvl="7" w:tplc="40090019" w:tentative="1">
      <w:start w:val="1"/>
      <w:numFmt w:val="lowerLetter"/>
      <w:lvlText w:val="%8."/>
      <w:lvlJc w:val="left"/>
      <w:pPr>
        <w:ind w:left="5930" w:hanging="360"/>
      </w:pPr>
    </w:lvl>
    <w:lvl w:ilvl="8" w:tplc="4009001B" w:tentative="1">
      <w:start w:val="1"/>
      <w:numFmt w:val="lowerRoman"/>
      <w:lvlText w:val="%9."/>
      <w:lvlJc w:val="right"/>
      <w:pPr>
        <w:ind w:left="6650" w:hanging="180"/>
      </w:pPr>
    </w:lvl>
  </w:abstractNum>
  <w:abstractNum w:abstractNumId="30" w15:restartNumberingAfterBreak="0">
    <w:nsid w:val="6CED0A01"/>
    <w:multiLevelType w:val="hybridMultilevel"/>
    <w:tmpl w:val="1352B7F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1" w15:restartNumberingAfterBreak="0">
    <w:nsid w:val="6F3D3BA4"/>
    <w:multiLevelType w:val="hybridMultilevel"/>
    <w:tmpl w:val="A6E424B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2" w15:restartNumberingAfterBreak="0">
    <w:nsid w:val="71662169"/>
    <w:multiLevelType w:val="hybridMultilevel"/>
    <w:tmpl w:val="F43C415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3" w15:restartNumberingAfterBreak="0">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4" w15:restartNumberingAfterBreak="0">
    <w:nsid w:val="7BD156B8"/>
    <w:multiLevelType w:val="hybridMultilevel"/>
    <w:tmpl w:val="397CCBE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5" w15:restartNumberingAfterBreak="0">
    <w:nsid w:val="7C7B5A26"/>
    <w:multiLevelType w:val="hybridMultilevel"/>
    <w:tmpl w:val="700A92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2"/>
  </w:num>
  <w:num w:numId="2">
    <w:abstractNumId w:val="4"/>
  </w:num>
  <w:num w:numId="3">
    <w:abstractNumId w:val="3"/>
  </w:num>
  <w:num w:numId="4">
    <w:abstractNumId w:val="2"/>
  </w:num>
  <w:num w:numId="5">
    <w:abstractNumId w:val="1"/>
  </w:num>
  <w:num w:numId="6">
    <w:abstractNumId w:val="0"/>
  </w:num>
  <w:num w:numId="7">
    <w:abstractNumId w:val="6"/>
  </w:num>
  <w:num w:numId="8">
    <w:abstractNumId w:val="9"/>
  </w:num>
  <w:num w:numId="9">
    <w:abstractNumId w:val="19"/>
  </w:num>
  <w:num w:numId="10">
    <w:abstractNumId w:val="13"/>
  </w:num>
  <w:num w:numId="11">
    <w:abstractNumId w:val="30"/>
  </w:num>
  <w:num w:numId="12">
    <w:abstractNumId w:val="28"/>
  </w:num>
  <w:num w:numId="13">
    <w:abstractNumId w:val="27"/>
  </w:num>
  <w:num w:numId="14">
    <w:abstractNumId w:val="15"/>
  </w:num>
  <w:num w:numId="15">
    <w:abstractNumId w:val="31"/>
  </w:num>
  <w:num w:numId="16">
    <w:abstractNumId w:val="34"/>
  </w:num>
  <w:num w:numId="17">
    <w:abstractNumId w:val="23"/>
  </w:num>
  <w:num w:numId="18">
    <w:abstractNumId w:val="5"/>
  </w:num>
  <w:num w:numId="19">
    <w:abstractNumId w:val="22"/>
  </w:num>
  <w:num w:numId="20">
    <w:abstractNumId w:val="18"/>
  </w:num>
  <w:num w:numId="21">
    <w:abstractNumId w:val="7"/>
  </w:num>
  <w:num w:numId="22">
    <w:abstractNumId w:val="32"/>
  </w:num>
  <w:num w:numId="23">
    <w:abstractNumId w:val="25"/>
  </w:num>
  <w:num w:numId="24">
    <w:abstractNumId w:val="26"/>
  </w:num>
  <w:num w:numId="25">
    <w:abstractNumId w:val="29"/>
  </w:num>
  <w:num w:numId="26">
    <w:abstractNumId w:val="16"/>
  </w:num>
  <w:num w:numId="27">
    <w:abstractNumId w:val="21"/>
  </w:num>
  <w:num w:numId="28">
    <w:abstractNumId w:val="24"/>
  </w:num>
  <w:num w:numId="29">
    <w:abstractNumId w:val="20"/>
  </w:num>
  <w:num w:numId="30">
    <w:abstractNumId w:val="33"/>
  </w:num>
  <w:num w:numId="31">
    <w:abstractNumId w:val="14"/>
  </w:num>
  <w:num w:numId="32">
    <w:abstractNumId w:val="17"/>
  </w:num>
  <w:num w:numId="33">
    <w:abstractNumId w:val="10"/>
  </w:num>
  <w:num w:numId="34">
    <w:abstractNumId w:val="8"/>
  </w:num>
  <w:num w:numId="35">
    <w:abstractNumId w:val="12"/>
  </w:num>
  <w:num w:numId="36">
    <w:abstractNumId w:val="11"/>
  </w:num>
  <w:num w:numId="37">
    <w:abstractNumId w:val="35"/>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hideGrammaticalErrors/>
  <w:activeWritingStyle w:appName="MSWord" w:lang="en-US" w:vendorID="64" w:dllVersion="131078" w:nlCheck="1" w:checkStyle="1"/>
  <w:activeWritingStyle w:appName="MSWord" w:lang="en-GB" w:vendorID="64" w:dllVersion="131078" w:nlCheck="1" w:checkStyle="1"/>
  <w:activeWritingStyle w:appName="MSWord" w:lang="en-IN" w:vendorID="64" w:dllVersion="131078" w:nlCheck="1" w:checkStyle="1"/>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1433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1885"/>
    <w:rsid w:val="00002811"/>
    <w:rsid w:val="00003552"/>
    <w:rsid w:val="0000653A"/>
    <w:rsid w:val="0001121D"/>
    <w:rsid w:val="0001652E"/>
    <w:rsid w:val="00023CC7"/>
    <w:rsid w:val="00025C39"/>
    <w:rsid w:val="00027D22"/>
    <w:rsid w:val="00037538"/>
    <w:rsid w:val="00041535"/>
    <w:rsid w:val="00052FFC"/>
    <w:rsid w:val="00054FB7"/>
    <w:rsid w:val="00063DAF"/>
    <w:rsid w:val="00065204"/>
    <w:rsid w:val="00065AFF"/>
    <w:rsid w:val="00066FFE"/>
    <w:rsid w:val="0007219E"/>
    <w:rsid w:val="00073BCA"/>
    <w:rsid w:val="00076E61"/>
    <w:rsid w:val="000819A3"/>
    <w:rsid w:val="00090968"/>
    <w:rsid w:val="000928CB"/>
    <w:rsid w:val="000936D7"/>
    <w:rsid w:val="0009447A"/>
    <w:rsid w:val="0009574D"/>
    <w:rsid w:val="000A09B8"/>
    <w:rsid w:val="000A0EB0"/>
    <w:rsid w:val="000A10B1"/>
    <w:rsid w:val="000A263B"/>
    <w:rsid w:val="000B033D"/>
    <w:rsid w:val="000B06E9"/>
    <w:rsid w:val="000B14FE"/>
    <w:rsid w:val="000C1CF6"/>
    <w:rsid w:val="000C48AB"/>
    <w:rsid w:val="000C5866"/>
    <w:rsid w:val="000D0798"/>
    <w:rsid w:val="000D22BF"/>
    <w:rsid w:val="000E2148"/>
    <w:rsid w:val="000E2B33"/>
    <w:rsid w:val="000E45E7"/>
    <w:rsid w:val="000F06FE"/>
    <w:rsid w:val="000F19A6"/>
    <w:rsid w:val="000F1C34"/>
    <w:rsid w:val="000F2160"/>
    <w:rsid w:val="000F3098"/>
    <w:rsid w:val="000F30BE"/>
    <w:rsid w:val="000F32EE"/>
    <w:rsid w:val="0010248B"/>
    <w:rsid w:val="0010301F"/>
    <w:rsid w:val="0010702A"/>
    <w:rsid w:val="001079C4"/>
    <w:rsid w:val="0011067F"/>
    <w:rsid w:val="00111C4E"/>
    <w:rsid w:val="00116978"/>
    <w:rsid w:val="0011799F"/>
    <w:rsid w:val="00121C15"/>
    <w:rsid w:val="00121C4C"/>
    <w:rsid w:val="00122981"/>
    <w:rsid w:val="001236C4"/>
    <w:rsid w:val="00123D01"/>
    <w:rsid w:val="001241DD"/>
    <w:rsid w:val="00127223"/>
    <w:rsid w:val="0013186A"/>
    <w:rsid w:val="0013551D"/>
    <w:rsid w:val="00140A62"/>
    <w:rsid w:val="00141367"/>
    <w:rsid w:val="00142F46"/>
    <w:rsid w:val="0014348B"/>
    <w:rsid w:val="00143515"/>
    <w:rsid w:val="0014555D"/>
    <w:rsid w:val="00147922"/>
    <w:rsid w:val="00151444"/>
    <w:rsid w:val="00151F9C"/>
    <w:rsid w:val="00153870"/>
    <w:rsid w:val="001574BF"/>
    <w:rsid w:val="00157AEF"/>
    <w:rsid w:val="00161E87"/>
    <w:rsid w:val="00162E63"/>
    <w:rsid w:val="001654AE"/>
    <w:rsid w:val="00167AEC"/>
    <w:rsid w:val="00172A7E"/>
    <w:rsid w:val="001732B5"/>
    <w:rsid w:val="00173CDB"/>
    <w:rsid w:val="00174140"/>
    <w:rsid w:val="00176377"/>
    <w:rsid w:val="0018429F"/>
    <w:rsid w:val="00187664"/>
    <w:rsid w:val="00187F51"/>
    <w:rsid w:val="00191BC1"/>
    <w:rsid w:val="001925A8"/>
    <w:rsid w:val="00194B50"/>
    <w:rsid w:val="001A0CD3"/>
    <w:rsid w:val="001A2D59"/>
    <w:rsid w:val="001A34A0"/>
    <w:rsid w:val="001A3E7B"/>
    <w:rsid w:val="001A4617"/>
    <w:rsid w:val="001A696A"/>
    <w:rsid w:val="001B0A0A"/>
    <w:rsid w:val="001B259B"/>
    <w:rsid w:val="001B30B5"/>
    <w:rsid w:val="001B485E"/>
    <w:rsid w:val="001B603A"/>
    <w:rsid w:val="001B70E3"/>
    <w:rsid w:val="001B7937"/>
    <w:rsid w:val="001B7C6C"/>
    <w:rsid w:val="001C0916"/>
    <w:rsid w:val="001C1A4D"/>
    <w:rsid w:val="001C1EEB"/>
    <w:rsid w:val="001C2D46"/>
    <w:rsid w:val="001C2FC7"/>
    <w:rsid w:val="001C50D0"/>
    <w:rsid w:val="001C6600"/>
    <w:rsid w:val="001C7EAD"/>
    <w:rsid w:val="001D3290"/>
    <w:rsid w:val="001D572D"/>
    <w:rsid w:val="001D62C3"/>
    <w:rsid w:val="001D740E"/>
    <w:rsid w:val="001E1802"/>
    <w:rsid w:val="001E187D"/>
    <w:rsid w:val="001E3005"/>
    <w:rsid w:val="001E3E60"/>
    <w:rsid w:val="001F27CD"/>
    <w:rsid w:val="001F2999"/>
    <w:rsid w:val="001F414E"/>
    <w:rsid w:val="001F4ECD"/>
    <w:rsid w:val="001F64AF"/>
    <w:rsid w:val="001F743F"/>
    <w:rsid w:val="001F7EC2"/>
    <w:rsid w:val="00201700"/>
    <w:rsid w:val="00204A57"/>
    <w:rsid w:val="002057D9"/>
    <w:rsid w:val="002069BF"/>
    <w:rsid w:val="00207DA9"/>
    <w:rsid w:val="00213767"/>
    <w:rsid w:val="002159B9"/>
    <w:rsid w:val="00221E59"/>
    <w:rsid w:val="00223B73"/>
    <w:rsid w:val="002245CC"/>
    <w:rsid w:val="002335F4"/>
    <w:rsid w:val="00235D0C"/>
    <w:rsid w:val="00237953"/>
    <w:rsid w:val="0024000C"/>
    <w:rsid w:val="00241959"/>
    <w:rsid w:val="00243DA0"/>
    <w:rsid w:val="0024503F"/>
    <w:rsid w:val="00245996"/>
    <w:rsid w:val="00247554"/>
    <w:rsid w:val="00247AEB"/>
    <w:rsid w:val="002504D4"/>
    <w:rsid w:val="00265CEA"/>
    <w:rsid w:val="00265F0C"/>
    <w:rsid w:val="00267D3D"/>
    <w:rsid w:val="0027046E"/>
    <w:rsid w:val="00273747"/>
    <w:rsid w:val="00274459"/>
    <w:rsid w:val="002753BA"/>
    <w:rsid w:val="0027560A"/>
    <w:rsid w:val="002762AF"/>
    <w:rsid w:val="00283CD5"/>
    <w:rsid w:val="00283CEE"/>
    <w:rsid w:val="0028479D"/>
    <w:rsid w:val="00284D22"/>
    <w:rsid w:val="002951AC"/>
    <w:rsid w:val="002971B1"/>
    <w:rsid w:val="002975B6"/>
    <w:rsid w:val="002A0476"/>
    <w:rsid w:val="002A5D6E"/>
    <w:rsid w:val="002A73BE"/>
    <w:rsid w:val="002B0ADA"/>
    <w:rsid w:val="002B1978"/>
    <w:rsid w:val="002B1D5B"/>
    <w:rsid w:val="002C229E"/>
    <w:rsid w:val="002C4CE0"/>
    <w:rsid w:val="002C61C3"/>
    <w:rsid w:val="002D0C75"/>
    <w:rsid w:val="002D1491"/>
    <w:rsid w:val="002D2187"/>
    <w:rsid w:val="002D4228"/>
    <w:rsid w:val="002D5E26"/>
    <w:rsid w:val="002E2A43"/>
    <w:rsid w:val="002E6B5A"/>
    <w:rsid w:val="002E7E37"/>
    <w:rsid w:val="002F2C86"/>
    <w:rsid w:val="002F3366"/>
    <w:rsid w:val="002F4514"/>
    <w:rsid w:val="002F4E77"/>
    <w:rsid w:val="002F7492"/>
    <w:rsid w:val="00300D0B"/>
    <w:rsid w:val="00300EEC"/>
    <w:rsid w:val="003044D0"/>
    <w:rsid w:val="0030463B"/>
    <w:rsid w:val="00304A6F"/>
    <w:rsid w:val="00307629"/>
    <w:rsid w:val="00307DA1"/>
    <w:rsid w:val="0031098B"/>
    <w:rsid w:val="0031137F"/>
    <w:rsid w:val="00312FF9"/>
    <w:rsid w:val="0031452A"/>
    <w:rsid w:val="00315CF7"/>
    <w:rsid w:val="00316224"/>
    <w:rsid w:val="00322B2A"/>
    <w:rsid w:val="0032319F"/>
    <w:rsid w:val="00326BEA"/>
    <w:rsid w:val="00327210"/>
    <w:rsid w:val="00327660"/>
    <w:rsid w:val="00327C63"/>
    <w:rsid w:val="00331320"/>
    <w:rsid w:val="00331CD5"/>
    <w:rsid w:val="0033413A"/>
    <w:rsid w:val="0033550C"/>
    <w:rsid w:val="00336256"/>
    <w:rsid w:val="00336652"/>
    <w:rsid w:val="003401A7"/>
    <w:rsid w:val="003450C4"/>
    <w:rsid w:val="0034554F"/>
    <w:rsid w:val="003500C7"/>
    <w:rsid w:val="003504DB"/>
    <w:rsid w:val="00351129"/>
    <w:rsid w:val="003513E0"/>
    <w:rsid w:val="00352BD8"/>
    <w:rsid w:val="00356CDA"/>
    <w:rsid w:val="00363AB2"/>
    <w:rsid w:val="0036408B"/>
    <w:rsid w:val="003648AA"/>
    <w:rsid w:val="00364D63"/>
    <w:rsid w:val="00366569"/>
    <w:rsid w:val="003706B7"/>
    <w:rsid w:val="003712FF"/>
    <w:rsid w:val="00372C26"/>
    <w:rsid w:val="00372DB6"/>
    <w:rsid w:val="0037319B"/>
    <w:rsid w:val="003765BB"/>
    <w:rsid w:val="00376D22"/>
    <w:rsid w:val="003807A0"/>
    <w:rsid w:val="00381234"/>
    <w:rsid w:val="00381427"/>
    <w:rsid w:val="00381D15"/>
    <w:rsid w:val="00382510"/>
    <w:rsid w:val="0038376B"/>
    <w:rsid w:val="00387BB0"/>
    <w:rsid w:val="00392C23"/>
    <w:rsid w:val="0039671F"/>
    <w:rsid w:val="003A0C77"/>
    <w:rsid w:val="003A0C85"/>
    <w:rsid w:val="003A1AE6"/>
    <w:rsid w:val="003A2567"/>
    <w:rsid w:val="003A35E5"/>
    <w:rsid w:val="003A4263"/>
    <w:rsid w:val="003A4346"/>
    <w:rsid w:val="003A7E15"/>
    <w:rsid w:val="003B1811"/>
    <w:rsid w:val="003B4143"/>
    <w:rsid w:val="003B5C38"/>
    <w:rsid w:val="003B6437"/>
    <w:rsid w:val="003B6B2E"/>
    <w:rsid w:val="003B7E08"/>
    <w:rsid w:val="003C158B"/>
    <w:rsid w:val="003C2628"/>
    <w:rsid w:val="003C2AFD"/>
    <w:rsid w:val="003C3865"/>
    <w:rsid w:val="003C3B11"/>
    <w:rsid w:val="003D4B13"/>
    <w:rsid w:val="003D69ED"/>
    <w:rsid w:val="003D6DF7"/>
    <w:rsid w:val="003D7599"/>
    <w:rsid w:val="003E3D03"/>
    <w:rsid w:val="003E40C4"/>
    <w:rsid w:val="003E41A4"/>
    <w:rsid w:val="003E55E7"/>
    <w:rsid w:val="003F0E6F"/>
    <w:rsid w:val="003F25EE"/>
    <w:rsid w:val="003F2F5F"/>
    <w:rsid w:val="003F508E"/>
    <w:rsid w:val="003F5BAC"/>
    <w:rsid w:val="004062B7"/>
    <w:rsid w:val="00407356"/>
    <w:rsid w:val="00410596"/>
    <w:rsid w:val="00411097"/>
    <w:rsid w:val="00412FCE"/>
    <w:rsid w:val="004162B5"/>
    <w:rsid w:val="0042000D"/>
    <w:rsid w:val="004219D5"/>
    <w:rsid w:val="0042244B"/>
    <w:rsid w:val="00422582"/>
    <w:rsid w:val="0042311C"/>
    <w:rsid w:val="00423DD2"/>
    <w:rsid w:val="00423E3E"/>
    <w:rsid w:val="00424716"/>
    <w:rsid w:val="00424902"/>
    <w:rsid w:val="00424A52"/>
    <w:rsid w:val="00424F50"/>
    <w:rsid w:val="00425231"/>
    <w:rsid w:val="0043111C"/>
    <w:rsid w:val="004341B3"/>
    <w:rsid w:val="004345B8"/>
    <w:rsid w:val="004364AE"/>
    <w:rsid w:val="004366C9"/>
    <w:rsid w:val="004375F0"/>
    <w:rsid w:val="004409C6"/>
    <w:rsid w:val="004437FE"/>
    <w:rsid w:val="00445C1D"/>
    <w:rsid w:val="00446E4A"/>
    <w:rsid w:val="00447C63"/>
    <w:rsid w:val="00451F05"/>
    <w:rsid w:val="0045289A"/>
    <w:rsid w:val="00452BBE"/>
    <w:rsid w:val="0045739C"/>
    <w:rsid w:val="00461CFE"/>
    <w:rsid w:val="004621D7"/>
    <w:rsid w:val="004661F6"/>
    <w:rsid w:val="00466326"/>
    <w:rsid w:val="00470987"/>
    <w:rsid w:val="00471810"/>
    <w:rsid w:val="0047508C"/>
    <w:rsid w:val="00475498"/>
    <w:rsid w:val="00475534"/>
    <w:rsid w:val="00480232"/>
    <w:rsid w:val="00480A81"/>
    <w:rsid w:val="004823C9"/>
    <w:rsid w:val="00483377"/>
    <w:rsid w:val="00483960"/>
    <w:rsid w:val="004937EB"/>
    <w:rsid w:val="00494C61"/>
    <w:rsid w:val="004A00F2"/>
    <w:rsid w:val="004A47D7"/>
    <w:rsid w:val="004A4DAD"/>
    <w:rsid w:val="004A4F37"/>
    <w:rsid w:val="004A7904"/>
    <w:rsid w:val="004A7A67"/>
    <w:rsid w:val="004A7DFC"/>
    <w:rsid w:val="004B0994"/>
    <w:rsid w:val="004B10CC"/>
    <w:rsid w:val="004B1867"/>
    <w:rsid w:val="004B2F95"/>
    <w:rsid w:val="004B406A"/>
    <w:rsid w:val="004B4336"/>
    <w:rsid w:val="004B6C17"/>
    <w:rsid w:val="004B732D"/>
    <w:rsid w:val="004C1869"/>
    <w:rsid w:val="004C43E2"/>
    <w:rsid w:val="004C5458"/>
    <w:rsid w:val="004D01E8"/>
    <w:rsid w:val="004D154E"/>
    <w:rsid w:val="004D5040"/>
    <w:rsid w:val="004E6E42"/>
    <w:rsid w:val="004E75BF"/>
    <w:rsid w:val="004F2E1D"/>
    <w:rsid w:val="004F67BC"/>
    <w:rsid w:val="00500FF3"/>
    <w:rsid w:val="00501A41"/>
    <w:rsid w:val="00505FF2"/>
    <w:rsid w:val="005103EE"/>
    <w:rsid w:val="00516093"/>
    <w:rsid w:val="005200CC"/>
    <w:rsid w:val="00520C82"/>
    <w:rsid w:val="00522FDC"/>
    <w:rsid w:val="00523CCE"/>
    <w:rsid w:val="00525887"/>
    <w:rsid w:val="0053055C"/>
    <w:rsid w:val="00534404"/>
    <w:rsid w:val="005348B1"/>
    <w:rsid w:val="00535949"/>
    <w:rsid w:val="005364F5"/>
    <w:rsid w:val="00536E31"/>
    <w:rsid w:val="005372F3"/>
    <w:rsid w:val="0053753B"/>
    <w:rsid w:val="00537B0F"/>
    <w:rsid w:val="00541225"/>
    <w:rsid w:val="00546B20"/>
    <w:rsid w:val="00547117"/>
    <w:rsid w:val="00554728"/>
    <w:rsid w:val="00554851"/>
    <w:rsid w:val="00555E2A"/>
    <w:rsid w:val="00560E72"/>
    <w:rsid w:val="0056146D"/>
    <w:rsid w:val="00561E21"/>
    <w:rsid w:val="005642B6"/>
    <w:rsid w:val="00567D67"/>
    <w:rsid w:val="00571A89"/>
    <w:rsid w:val="00571B86"/>
    <w:rsid w:val="005727E4"/>
    <w:rsid w:val="00573216"/>
    <w:rsid w:val="00574E0F"/>
    <w:rsid w:val="005750DF"/>
    <w:rsid w:val="0057515B"/>
    <w:rsid w:val="00575AFD"/>
    <w:rsid w:val="005827D1"/>
    <w:rsid w:val="00590065"/>
    <w:rsid w:val="005918F6"/>
    <w:rsid w:val="00592D0B"/>
    <w:rsid w:val="00593A21"/>
    <w:rsid w:val="0059460C"/>
    <w:rsid w:val="00594F4D"/>
    <w:rsid w:val="005A06D2"/>
    <w:rsid w:val="005A6F91"/>
    <w:rsid w:val="005B0C04"/>
    <w:rsid w:val="005B10FF"/>
    <w:rsid w:val="005B4C52"/>
    <w:rsid w:val="005B584F"/>
    <w:rsid w:val="005B5BE9"/>
    <w:rsid w:val="005B6055"/>
    <w:rsid w:val="005B6B5C"/>
    <w:rsid w:val="005B7A27"/>
    <w:rsid w:val="005B7ED3"/>
    <w:rsid w:val="005C1DCF"/>
    <w:rsid w:val="005C4240"/>
    <w:rsid w:val="005C430D"/>
    <w:rsid w:val="005D14E0"/>
    <w:rsid w:val="005D2AB9"/>
    <w:rsid w:val="005D32D9"/>
    <w:rsid w:val="005D3A75"/>
    <w:rsid w:val="005D3EC3"/>
    <w:rsid w:val="005D4586"/>
    <w:rsid w:val="005D4B1C"/>
    <w:rsid w:val="005D606E"/>
    <w:rsid w:val="005D7746"/>
    <w:rsid w:val="005E2857"/>
    <w:rsid w:val="005E3E6C"/>
    <w:rsid w:val="005E4032"/>
    <w:rsid w:val="005E6D3A"/>
    <w:rsid w:val="005F0CC4"/>
    <w:rsid w:val="005F592C"/>
    <w:rsid w:val="005F5F59"/>
    <w:rsid w:val="005F75D6"/>
    <w:rsid w:val="006000C2"/>
    <w:rsid w:val="00600EA7"/>
    <w:rsid w:val="0060145D"/>
    <w:rsid w:val="00601BB9"/>
    <w:rsid w:val="0060278C"/>
    <w:rsid w:val="00603B22"/>
    <w:rsid w:val="0060791E"/>
    <w:rsid w:val="00610E26"/>
    <w:rsid w:val="00611310"/>
    <w:rsid w:val="00614CFF"/>
    <w:rsid w:val="00621AFA"/>
    <w:rsid w:val="00624E4E"/>
    <w:rsid w:val="00624FA7"/>
    <w:rsid w:val="006254D7"/>
    <w:rsid w:val="00630320"/>
    <w:rsid w:val="006308F4"/>
    <w:rsid w:val="006324B9"/>
    <w:rsid w:val="0063354F"/>
    <w:rsid w:val="0063476A"/>
    <w:rsid w:val="00634EBA"/>
    <w:rsid w:val="0063565D"/>
    <w:rsid w:val="00640359"/>
    <w:rsid w:val="00640986"/>
    <w:rsid w:val="00644696"/>
    <w:rsid w:val="00644F2D"/>
    <w:rsid w:val="00651A3A"/>
    <w:rsid w:val="00652786"/>
    <w:rsid w:val="00652D94"/>
    <w:rsid w:val="00653097"/>
    <w:rsid w:val="006554E7"/>
    <w:rsid w:val="00655F46"/>
    <w:rsid w:val="00655FCA"/>
    <w:rsid w:val="00656960"/>
    <w:rsid w:val="00660318"/>
    <w:rsid w:val="006609F4"/>
    <w:rsid w:val="00660A11"/>
    <w:rsid w:val="00662A2C"/>
    <w:rsid w:val="006634F7"/>
    <w:rsid w:val="006638BE"/>
    <w:rsid w:val="006652EE"/>
    <w:rsid w:val="0066596D"/>
    <w:rsid w:val="006666C5"/>
    <w:rsid w:val="00666882"/>
    <w:rsid w:val="00667A65"/>
    <w:rsid w:val="00670645"/>
    <w:rsid w:val="006713F0"/>
    <w:rsid w:val="00671B32"/>
    <w:rsid w:val="00671BB7"/>
    <w:rsid w:val="006800AF"/>
    <w:rsid w:val="006817D6"/>
    <w:rsid w:val="0068323F"/>
    <w:rsid w:val="006843E6"/>
    <w:rsid w:val="0068788F"/>
    <w:rsid w:val="00691895"/>
    <w:rsid w:val="00692CFF"/>
    <w:rsid w:val="0069437C"/>
    <w:rsid w:val="006A0476"/>
    <w:rsid w:val="006A08BA"/>
    <w:rsid w:val="006A4ABF"/>
    <w:rsid w:val="006A6CD7"/>
    <w:rsid w:val="006B1F1F"/>
    <w:rsid w:val="006B5E77"/>
    <w:rsid w:val="006C1B37"/>
    <w:rsid w:val="006C20D7"/>
    <w:rsid w:val="006C22D3"/>
    <w:rsid w:val="006C433D"/>
    <w:rsid w:val="006C558F"/>
    <w:rsid w:val="006C7188"/>
    <w:rsid w:val="006D0439"/>
    <w:rsid w:val="006D15D0"/>
    <w:rsid w:val="006E081C"/>
    <w:rsid w:val="006E13E8"/>
    <w:rsid w:val="006E649C"/>
    <w:rsid w:val="006E6691"/>
    <w:rsid w:val="006E6B4D"/>
    <w:rsid w:val="006F198B"/>
    <w:rsid w:val="006F622B"/>
    <w:rsid w:val="006F679A"/>
    <w:rsid w:val="00700591"/>
    <w:rsid w:val="00701DB4"/>
    <w:rsid w:val="007038DD"/>
    <w:rsid w:val="00704595"/>
    <w:rsid w:val="00705C04"/>
    <w:rsid w:val="00707C74"/>
    <w:rsid w:val="0071094E"/>
    <w:rsid w:val="00710A7C"/>
    <w:rsid w:val="00712636"/>
    <w:rsid w:val="007137E5"/>
    <w:rsid w:val="00714235"/>
    <w:rsid w:val="00714348"/>
    <w:rsid w:val="00721CC8"/>
    <w:rsid w:val="007254D4"/>
    <w:rsid w:val="007300EC"/>
    <w:rsid w:val="00731179"/>
    <w:rsid w:val="00731A89"/>
    <w:rsid w:val="00733715"/>
    <w:rsid w:val="00734BD4"/>
    <w:rsid w:val="00741578"/>
    <w:rsid w:val="0074192C"/>
    <w:rsid w:val="00745EEE"/>
    <w:rsid w:val="00747B79"/>
    <w:rsid w:val="00747CE4"/>
    <w:rsid w:val="00747EF0"/>
    <w:rsid w:val="00750BE7"/>
    <w:rsid w:val="007526C9"/>
    <w:rsid w:val="00752DDC"/>
    <w:rsid w:val="0075723E"/>
    <w:rsid w:val="00760C6F"/>
    <w:rsid w:val="00760DC2"/>
    <w:rsid w:val="007630E9"/>
    <w:rsid w:val="00763748"/>
    <w:rsid w:val="00766CCD"/>
    <w:rsid w:val="00772EF7"/>
    <w:rsid w:val="00772F0E"/>
    <w:rsid w:val="00780536"/>
    <w:rsid w:val="00781509"/>
    <w:rsid w:val="007863AB"/>
    <w:rsid w:val="00787E9F"/>
    <w:rsid w:val="00791313"/>
    <w:rsid w:val="00794B24"/>
    <w:rsid w:val="00797F67"/>
    <w:rsid w:val="007A05B8"/>
    <w:rsid w:val="007A0A04"/>
    <w:rsid w:val="007A2482"/>
    <w:rsid w:val="007A6BD2"/>
    <w:rsid w:val="007A6CF5"/>
    <w:rsid w:val="007A78ED"/>
    <w:rsid w:val="007B02F9"/>
    <w:rsid w:val="007B0711"/>
    <w:rsid w:val="007B0B50"/>
    <w:rsid w:val="007B2946"/>
    <w:rsid w:val="007B35EE"/>
    <w:rsid w:val="007B45D2"/>
    <w:rsid w:val="007B4C2C"/>
    <w:rsid w:val="007B4F8B"/>
    <w:rsid w:val="007B7BB2"/>
    <w:rsid w:val="007C312A"/>
    <w:rsid w:val="007C43C6"/>
    <w:rsid w:val="007C50A0"/>
    <w:rsid w:val="007C7694"/>
    <w:rsid w:val="007C7BB4"/>
    <w:rsid w:val="007C7F98"/>
    <w:rsid w:val="007D3447"/>
    <w:rsid w:val="007D3A8E"/>
    <w:rsid w:val="007D69EC"/>
    <w:rsid w:val="007D7109"/>
    <w:rsid w:val="007E48F0"/>
    <w:rsid w:val="007E6296"/>
    <w:rsid w:val="007F0036"/>
    <w:rsid w:val="007F0203"/>
    <w:rsid w:val="007F1732"/>
    <w:rsid w:val="007F32E4"/>
    <w:rsid w:val="007F4A72"/>
    <w:rsid w:val="007F6018"/>
    <w:rsid w:val="007F640C"/>
    <w:rsid w:val="007F696D"/>
    <w:rsid w:val="007F75EE"/>
    <w:rsid w:val="00801203"/>
    <w:rsid w:val="00801521"/>
    <w:rsid w:val="00802F58"/>
    <w:rsid w:val="00803662"/>
    <w:rsid w:val="008036B2"/>
    <w:rsid w:val="00804354"/>
    <w:rsid w:val="00815127"/>
    <w:rsid w:val="008154FD"/>
    <w:rsid w:val="00816A52"/>
    <w:rsid w:val="008200E4"/>
    <w:rsid w:val="0082025E"/>
    <w:rsid w:val="00820830"/>
    <w:rsid w:val="00820EC4"/>
    <w:rsid w:val="008215F6"/>
    <w:rsid w:val="00821C9E"/>
    <w:rsid w:val="00822AB2"/>
    <w:rsid w:val="008239E2"/>
    <w:rsid w:val="00824E97"/>
    <w:rsid w:val="00825AD7"/>
    <w:rsid w:val="00826664"/>
    <w:rsid w:val="00827697"/>
    <w:rsid w:val="0082778A"/>
    <w:rsid w:val="00834EB7"/>
    <w:rsid w:val="00836892"/>
    <w:rsid w:val="008368BB"/>
    <w:rsid w:val="00837EA2"/>
    <w:rsid w:val="00840239"/>
    <w:rsid w:val="0084221F"/>
    <w:rsid w:val="0084225D"/>
    <w:rsid w:val="00842499"/>
    <w:rsid w:val="008425AF"/>
    <w:rsid w:val="00842AA6"/>
    <w:rsid w:val="008474CD"/>
    <w:rsid w:val="008478B0"/>
    <w:rsid w:val="00850BEA"/>
    <w:rsid w:val="00851677"/>
    <w:rsid w:val="00851B7D"/>
    <w:rsid w:val="0085363F"/>
    <w:rsid w:val="00855FB4"/>
    <w:rsid w:val="0085654B"/>
    <w:rsid w:val="00857F9B"/>
    <w:rsid w:val="008669CF"/>
    <w:rsid w:val="0086706E"/>
    <w:rsid w:val="0086791D"/>
    <w:rsid w:val="00871369"/>
    <w:rsid w:val="00871613"/>
    <w:rsid w:val="00873400"/>
    <w:rsid w:val="008765D3"/>
    <w:rsid w:val="00877C13"/>
    <w:rsid w:val="008870E0"/>
    <w:rsid w:val="00890993"/>
    <w:rsid w:val="00891275"/>
    <w:rsid w:val="0089225D"/>
    <w:rsid w:val="008963D2"/>
    <w:rsid w:val="00896472"/>
    <w:rsid w:val="008A1BE9"/>
    <w:rsid w:val="008A23B1"/>
    <w:rsid w:val="008A3284"/>
    <w:rsid w:val="008A620A"/>
    <w:rsid w:val="008A7016"/>
    <w:rsid w:val="008A763A"/>
    <w:rsid w:val="008B01CA"/>
    <w:rsid w:val="008B3012"/>
    <w:rsid w:val="008B57CB"/>
    <w:rsid w:val="008B63E4"/>
    <w:rsid w:val="008C055A"/>
    <w:rsid w:val="008C6736"/>
    <w:rsid w:val="008D1D7E"/>
    <w:rsid w:val="008D30E8"/>
    <w:rsid w:val="008D48B3"/>
    <w:rsid w:val="008D509C"/>
    <w:rsid w:val="008D629D"/>
    <w:rsid w:val="008D77DF"/>
    <w:rsid w:val="008E0264"/>
    <w:rsid w:val="008E30D9"/>
    <w:rsid w:val="008E48BE"/>
    <w:rsid w:val="008E4EE9"/>
    <w:rsid w:val="008E62F5"/>
    <w:rsid w:val="008E6688"/>
    <w:rsid w:val="008E7091"/>
    <w:rsid w:val="008E7B03"/>
    <w:rsid w:val="008F21A2"/>
    <w:rsid w:val="008F7868"/>
    <w:rsid w:val="00900670"/>
    <w:rsid w:val="00900DA6"/>
    <w:rsid w:val="00901CF3"/>
    <w:rsid w:val="009024A9"/>
    <w:rsid w:val="00903B63"/>
    <w:rsid w:val="0090543E"/>
    <w:rsid w:val="00905761"/>
    <w:rsid w:val="009153B6"/>
    <w:rsid w:val="00917076"/>
    <w:rsid w:val="0091760F"/>
    <w:rsid w:val="009201A5"/>
    <w:rsid w:val="0092732C"/>
    <w:rsid w:val="0093469A"/>
    <w:rsid w:val="00936049"/>
    <w:rsid w:val="00936900"/>
    <w:rsid w:val="00936DC0"/>
    <w:rsid w:val="00940077"/>
    <w:rsid w:val="00944BD1"/>
    <w:rsid w:val="00945994"/>
    <w:rsid w:val="00947D13"/>
    <w:rsid w:val="00953B24"/>
    <w:rsid w:val="00956A92"/>
    <w:rsid w:val="0095718B"/>
    <w:rsid w:val="00957824"/>
    <w:rsid w:val="0096560E"/>
    <w:rsid w:val="00965CDB"/>
    <w:rsid w:val="00965D89"/>
    <w:rsid w:val="00970DD6"/>
    <w:rsid w:val="0098553C"/>
    <w:rsid w:val="00985936"/>
    <w:rsid w:val="00985E86"/>
    <w:rsid w:val="00986592"/>
    <w:rsid w:val="00987059"/>
    <w:rsid w:val="0099198C"/>
    <w:rsid w:val="009943C3"/>
    <w:rsid w:val="00994D08"/>
    <w:rsid w:val="00994D92"/>
    <w:rsid w:val="00997695"/>
    <w:rsid w:val="009A45EA"/>
    <w:rsid w:val="009A594C"/>
    <w:rsid w:val="009B0924"/>
    <w:rsid w:val="009B4F61"/>
    <w:rsid w:val="009B6B53"/>
    <w:rsid w:val="009C1D27"/>
    <w:rsid w:val="009C32D6"/>
    <w:rsid w:val="009C6699"/>
    <w:rsid w:val="009C682F"/>
    <w:rsid w:val="009D0A56"/>
    <w:rsid w:val="009D1C00"/>
    <w:rsid w:val="009D46A1"/>
    <w:rsid w:val="009D65A9"/>
    <w:rsid w:val="009D7347"/>
    <w:rsid w:val="009E13E3"/>
    <w:rsid w:val="009E347F"/>
    <w:rsid w:val="009E3D87"/>
    <w:rsid w:val="009F0EC1"/>
    <w:rsid w:val="009F55C2"/>
    <w:rsid w:val="009F68DE"/>
    <w:rsid w:val="009F7298"/>
    <w:rsid w:val="009F7430"/>
    <w:rsid w:val="00A006C1"/>
    <w:rsid w:val="00A00B4D"/>
    <w:rsid w:val="00A01E86"/>
    <w:rsid w:val="00A04E89"/>
    <w:rsid w:val="00A103A2"/>
    <w:rsid w:val="00A1045E"/>
    <w:rsid w:val="00A107AF"/>
    <w:rsid w:val="00A10BA3"/>
    <w:rsid w:val="00A1189F"/>
    <w:rsid w:val="00A137FB"/>
    <w:rsid w:val="00A14613"/>
    <w:rsid w:val="00A158FF"/>
    <w:rsid w:val="00A17205"/>
    <w:rsid w:val="00A17435"/>
    <w:rsid w:val="00A2181D"/>
    <w:rsid w:val="00A233C1"/>
    <w:rsid w:val="00A245C9"/>
    <w:rsid w:val="00A4578E"/>
    <w:rsid w:val="00A458EF"/>
    <w:rsid w:val="00A45A03"/>
    <w:rsid w:val="00A47A60"/>
    <w:rsid w:val="00A510B8"/>
    <w:rsid w:val="00A518D6"/>
    <w:rsid w:val="00A5388F"/>
    <w:rsid w:val="00A55190"/>
    <w:rsid w:val="00A56F5C"/>
    <w:rsid w:val="00A57816"/>
    <w:rsid w:val="00A57E01"/>
    <w:rsid w:val="00A60DB3"/>
    <w:rsid w:val="00A6121E"/>
    <w:rsid w:val="00A61786"/>
    <w:rsid w:val="00A62DF0"/>
    <w:rsid w:val="00A63E5B"/>
    <w:rsid w:val="00A64F04"/>
    <w:rsid w:val="00A7050D"/>
    <w:rsid w:val="00A7089D"/>
    <w:rsid w:val="00A71E37"/>
    <w:rsid w:val="00A73714"/>
    <w:rsid w:val="00A75A6C"/>
    <w:rsid w:val="00A8730B"/>
    <w:rsid w:val="00A93A5E"/>
    <w:rsid w:val="00A93BCB"/>
    <w:rsid w:val="00A9532F"/>
    <w:rsid w:val="00A95A1E"/>
    <w:rsid w:val="00A96AE2"/>
    <w:rsid w:val="00A96B13"/>
    <w:rsid w:val="00A96E7C"/>
    <w:rsid w:val="00AA0748"/>
    <w:rsid w:val="00AA1206"/>
    <w:rsid w:val="00AA12C5"/>
    <w:rsid w:val="00AA210F"/>
    <w:rsid w:val="00AA44F8"/>
    <w:rsid w:val="00AA5E89"/>
    <w:rsid w:val="00AA6593"/>
    <w:rsid w:val="00AA7EFC"/>
    <w:rsid w:val="00AB1ADC"/>
    <w:rsid w:val="00AB5EDC"/>
    <w:rsid w:val="00AB67D5"/>
    <w:rsid w:val="00AB6C0F"/>
    <w:rsid w:val="00AB750E"/>
    <w:rsid w:val="00AC005C"/>
    <w:rsid w:val="00AC02D3"/>
    <w:rsid w:val="00AC10A9"/>
    <w:rsid w:val="00AC4B45"/>
    <w:rsid w:val="00AC6560"/>
    <w:rsid w:val="00AC6B92"/>
    <w:rsid w:val="00AD0D18"/>
    <w:rsid w:val="00AD188F"/>
    <w:rsid w:val="00AD4050"/>
    <w:rsid w:val="00AD7A5F"/>
    <w:rsid w:val="00AD7B34"/>
    <w:rsid w:val="00AE0F90"/>
    <w:rsid w:val="00AE100E"/>
    <w:rsid w:val="00AE53DD"/>
    <w:rsid w:val="00AF2F77"/>
    <w:rsid w:val="00AF5FF8"/>
    <w:rsid w:val="00AF6D0F"/>
    <w:rsid w:val="00B005D9"/>
    <w:rsid w:val="00B01D44"/>
    <w:rsid w:val="00B02D84"/>
    <w:rsid w:val="00B03A69"/>
    <w:rsid w:val="00B05390"/>
    <w:rsid w:val="00B0750A"/>
    <w:rsid w:val="00B077C7"/>
    <w:rsid w:val="00B134F6"/>
    <w:rsid w:val="00B1361C"/>
    <w:rsid w:val="00B14A8A"/>
    <w:rsid w:val="00B16344"/>
    <w:rsid w:val="00B17562"/>
    <w:rsid w:val="00B17DFC"/>
    <w:rsid w:val="00B2252E"/>
    <w:rsid w:val="00B22BF8"/>
    <w:rsid w:val="00B235A3"/>
    <w:rsid w:val="00B24E61"/>
    <w:rsid w:val="00B264D1"/>
    <w:rsid w:val="00B26B35"/>
    <w:rsid w:val="00B27F84"/>
    <w:rsid w:val="00B337C7"/>
    <w:rsid w:val="00B34326"/>
    <w:rsid w:val="00B34BC0"/>
    <w:rsid w:val="00B37E20"/>
    <w:rsid w:val="00B430E6"/>
    <w:rsid w:val="00B47D69"/>
    <w:rsid w:val="00B50261"/>
    <w:rsid w:val="00B51098"/>
    <w:rsid w:val="00B52751"/>
    <w:rsid w:val="00B53A9A"/>
    <w:rsid w:val="00B55516"/>
    <w:rsid w:val="00B579FB"/>
    <w:rsid w:val="00B60221"/>
    <w:rsid w:val="00B610B4"/>
    <w:rsid w:val="00B6173D"/>
    <w:rsid w:val="00B64EB7"/>
    <w:rsid w:val="00B7083F"/>
    <w:rsid w:val="00B70E1E"/>
    <w:rsid w:val="00B71BDA"/>
    <w:rsid w:val="00B71F47"/>
    <w:rsid w:val="00B733B6"/>
    <w:rsid w:val="00B74559"/>
    <w:rsid w:val="00B7525D"/>
    <w:rsid w:val="00B77893"/>
    <w:rsid w:val="00B8195F"/>
    <w:rsid w:val="00B8197F"/>
    <w:rsid w:val="00B82841"/>
    <w:rsid w:val="00B847F6"/>
    <w:rsid w:val="00B85E16"/>
    <w:rsid w:val="00B93202"/>
    <w:rsid w:val="00B947F1"/>
    <w:rsid w:val="00BA12B5"/>
    <w:rsid w:val="00BA1A64"/>
    <w:rsid w:val="00BA370E"/>
    <w:rsid w:val="00BA46DC"/>
    <w:rsid w:val="00BB248A"/>
    <w:rsid w:val="00BC1DA4"/>
    <w:rsid w:val="00BC3E30"/>
    <w:rsid w:val="00BC440C"/>
    <w:rsid w:val="00BC5C02"/>
    <w:rsid w:val="00BD0BB1"/>
    <w:rsid w:val="00BD389D"/>
    <w:rsid w:val="00BD4A06"/>
    <w:rsid w:val="00BD6EAE"/>
    <w:rsid w:val="00BE3A74"/>
    <w:rsid w:val="00BE57DC"/>
    <w:rsid w:val="00BE5944"/>
    <w:rsid w:val="00BE6FF0"/>
    <w:rsid w:val="00BE77E6"/>
    <w:rsid w:val="00BF0036"/>
    <w:rsid w:val="00BF4171"/>
    <w:rsid w:val="00BF6975"/>
    <w:rsid w:val="00BF78CD"/>
    <w:rsid w:val="00C01957"/>
    <w:rsid w:val="00C0216C"/>
    <w:rsid w:val="00C023E6"/>
    <w:rsid w:val="00C032DE"/>
    <w:rsid w:val="00C0500E"/>
    <w:rsid w:val="00C12AD3"/>
    <w:rsid w:val="00C15066"/>
    <w:rsid w:val="00C1593F"/>
    <w:rsid w:val="00C20712"/>
    <w:rsid w:val="00C22B7D"/>
    <w:rsid w:val="00C23A56"/>
    <w:rsid w:val="00C23AE8"/>
    <w:rsid w:val="00C24CC1"/>
    <w:rsid w:val="00C24CDE"/>
    <w:rsid w:val="00C26D49"/>
    <w:rsid w:val="00C27839"/>
    <w:rsid w:val="00C27A9C"/>
    <w:rsid w:val="00C378B5"/>
    <w:rsid w:val="00C544ED"/>
    <w:rsid w:val="00C549B6"/>
    <w:rsid w:val="00C62D9A"/>
    <w:rsid w:val="00C632EB"/>
    <w:rsid w:val="00C715C1"/>
    <w:rsid w:val="00C7420A"/>
    <w:rsid w:val="00C75DEE"/>
    <w:rsid w:val="00C764F7"/>
    <w:rsid w:val="00C76BE3"/>
    <w:rsid w:val="00C76E19"/>
    <w:rsid w:val="00C77CEB"/>
    <w:rsid w:val="00C8123B"/>
    <w:rsid w:val="00C815E6"/>
    <w:rsid w:val="00C81B84"/>
    <w:rsid w:val="00C839E4"/>
    <w:rsid w:val="00C867A7"/>
    <w:rsid w:val="00C86C85"/>
    <w:rsid w:val="00C875E7"/>
    <w:rsid w:val="00C90258"/>
    <w:rsid w:val="00C916FE"/>
    <w:rsid w:val="00C91F46"/>
    <w:rsid w:val="00C954E4"/>
    <w:rsid w:val="00C97405"/>
    <w:rsid w:val="00CA0B3C"/>
    <w:rsid w:val="00CA2DEB"/>
    <w:rsid w:val="00CA7451"/>
    <w:rsid w:val="00CB4288"/>
    <w:rsid w:val="00CB5ACD"/>
    <w:rsid w:val="00CC001A"/>
    <w:rsid w:val="00CC0F20"/>
    <w:rsid w:val="00CC1F15"/>
    <w:rsid w:val="00CC2781"/>
    <w:rsid w:val="00CC3AF5"/>
    <w:rsid w:val="00CC4BA2"/>
    <w:rsid w:val="00CC4DD0"/>
    <w:rsid w:val="00CC7644"/>
    <w:rsid w:val="00CC7D35"/>
    <w:rsid w:val="00CD3D0F"/>
    <w:rsid w:val="00CD3E62"/>
    <w:rsid w:val="00CD7B03"/>
    <w:rsid w:val="00CE000A"/>
    <w:rsid w:val="00CE0814"/>
    <w:rsid w:val="00CE5FD2"/>
    <w:rsid w:val="00CE7FB1"/>
    <w:rsid w:val="00CF462B"/>
    <w:rsid w:val="00CF61B7"/>
    <w:rsid w:val="00CF623A"/>
    <w:rsid w:val="00CF7822"/>
    <w:rsid w:val="00D04636"/>
    <w:rsid w:val="00D10A5C"/>
    <w:rsid w:val="00D127E2"/>
    <w:rsid w:val="00D129C3"/>
    <w:rsid w:val="00D13ED6"/>
    <w:rsid w:val="00D165A5"/>
    <w:rsid w:val="00D25095"/>
    <w:rsid w:val="00D25146"/>
    <w:rsid w:val="00D2596D"/>
    <w:rsid w:val="00D25F41"/>
    <w:rsid w:val="00D26ECD"/>
    <w:rsid w:val="00D3009A"/>
    <w:rsid w:val="00D30BA3"/>
    <w:rsid w:val="00D34924"/>
    <w:rsid w:val="00D34A04"/>
    <w:rsid w:val="00D37B0D"/>
    <w:rsid w:val="00D40BB0"/>
    <w:rsid w:val="00D41623"/>
    <w:rsid w:val="00D41D24"/>
    <w:rsid w:val="00D42F38"/>
    <w:rsid w:val="00D4383C"/>
    <w:rsid w:val="00D43BEA"/>
    <w:rsid w:val="00D43D90"/>
    <w:rsid w:val="00D44B8F"/>
    <w:rsid w:val="00D45B03"/>
    <w:rsid w:val="00D46ED8"/>
    <w:rsid w:val="00D479D9"/>
    <w:rsid w:val="00D5350F"/>
    <w:rsid w:val="00D54F98"/>
    <w:rsid w:val="00D55423"/>
    <w:rsid w:val="00D57D00"/>
    <w:rsid w:val="00D60BE9"/>
    <w:rsid w:val="00D640BE"/>
    <w:rsid w:val="00D70849"/>
    <w:rsid w:val="00D7217A"/>
    <w:rsid w:val="00D727F8"/>
    <w:rsid w:val="00D740BE"/>
    <w:rsid w:val="00D7410A"/>
    <w:rsid w:val="00D77DEA"/>
    <w:rsid w:val="00D84298"/>
    <w:rsid w:val="00D84A19"/>
    <w:rsid w:val="00D901A2"/>
    <w:rsid w:val="00D92D6C"/>
    <w:rsid w:val="00D92EC5"/>
    <w:rsid w:val="00D94792"/>
    <w:rsid w:val="00D94CAE"/>
    <w:rsid w:val="00D97269"/>
    <w:rsid w:val="00D972AF"/>
    <w:rsid w:val="00DA5C48"/>
    <w:rsid w:val="00DA7B15"/>
    <w:rsid w:val="00DB1613"/>
    <w:rsid w:val="00DB3C63"/>
    <w:rsid w:val="00DC1B4C"/>
    <w:rsid w:val="00DC1DD3"/>
    <w:rsid w:val="00DC20FA"/>
    <w:rsid w:val="00DC390C"/>
    <w:rsid w:val="00DD0D57"/>
    <w:rsid w:val="00DD21C4"/>
    <w:rsid w:val="00DD2AF3"/>
    <w:rsid w:val="00DD301C"/>
    <w:rsid w:val="00DD44F6"/>
    <w:rsid w:val="00DD5C42"/>
    <w:rsid w:val="00DD6FF1"/>
    <w:rsid w:val="00DD7FD3"/>
    <w:rsid w:val="00DE0064"/>
    <w:rsid w:val="00DE0227"/>
    <w:rsid w:val="00DE03B1"/>
    <w:rsid w:val="00DE1238"/>
    <w:rsid w:val="00DE4383"/>
    <w:rsid w:val="00DE582C"/>
    <w:rsid w:val="00DE65BA"/>
    <w:rsid w:val="00DE7CC4"/>
    <w:rsid w:val="00DF453C"/>
    <w:rsid w:val="00DF5F8A"/>
    <w:rsid w:val="00E0513A"/>
    <w:rsid w:val="00E07036"/>
    <w:rsid w:val="00E07110"/>
    <w:rsid w:val="00E07FB3"/>
    <w:rsid w:val="00E149E3"/>
    <w:rsid w:val="00E17DA1"/>
    <w:rsid w:val="00E20680"/>
    <w:rsid w:val="00E20685"/>
    <w:rsid w:val="00E20944"/>
    <w:rsid w:val="00E21D1F"/>
    <w:rsid w:val="00E225EC"/>
    <w:rsid w:val="00E230A6"/>
    <w:rsid w:val="00E23C12"/>
    <w:rsid w:val="00E24053"/>
    <w:rsid w:val="00E26249"/>
    <w:rsid w:val="00E2642F"/>
    <w:rsid w:val="00E2660C"/>
    <w:rsid w:val="00E26F37"/>
    <w:rsid w:val="00E2767D"/>
    <w:rsid w:val="00E30B4C"/>
    <w:rsid w:val="00E30CE4"/>
    <w:rsid w:val="00E31235"/>
    <w:rsid w:val="00E312F6"/>
    <w:rsid w:val="00E31AAA"/>
    <w:rsid w:val="00E32332"/>
    <w:rsid w:val="00E36387"/>
    <w:rsid w:val="00E41723"/>
    <w:rsid w:val="00E41974"/>
    <w:rsid w:val="00E423EE"/>
    <w:rsid w:val="00E43343"/>
    <w:rsid w:val="00E438A3"/>
    <w:rsid w:val="00E451C4"/>
    <w:rsid w:val="00E47AE4"/>
    <w:rsid w:val="00E54AB2"/>
    <w:rsid w:val="00E644FA"/>
    <w:rsid w:val="00E6671B"/>
    <w:rsid w:val="00E66863"/>
    <w:rsid w:val="00E70DD1"/>
    <w:rsid w:val="00E71680"/>
    <w:rsid w:val="00E716A9"/>
    <w:rsid w:val="00E71BA9"/>
    <w:rsid w:val="00E73E94"/>
    <w:rsid w:val="00E74979"/>
    <w:rsid w:val="00E80D43"/>
    <w:rsid w:val="00E8468B"/>
    <w:rsid w:val="00E84E9C"/>
    <w:rsid w:val="00E86281"/>
    <w:rsid w:val="00E86B2F"/>
    <w:rsid w:val="00E90720"/>
    <w:rsid w:val="00E92303"/>
    <w:rsid w:val="00E94836"/>
    <w:rsid w:val="00E966DD"/>
    <w:rsid w:val="00EA1C63"/>
    <w:rsid w:val="00EA2CA7"/>
    <w:rsid w:val="00EA30F1"/>
    <w:rsid w:val="00EA3661"/>
    <w:rsid w:val="00EB08D3"/>
    <w:rsid w:val="00EB0FED"/>
    <w:rsid w:val="00EB129C"/>
    <w:rsid w:val="00EB12AE"/>
    <w:rsid w:val="00EB1656"/>
    <w:rsid w:val="00EB4D1C"/>
    <w:rsid w:val="00EB5190"/>
    <w:rsid w:val="00EC0595"/>
    <w:rsid w:val="00EC0BAF"/>
    <w:rsid w:val="00EC399F"/>
    <w:rsid w:val="00EC750A"/>
    <w:rsid w:val="00ED1D5A"/>
    <w:rsid w:val="00ED23D7"/>
    <w:rsid w:val="00ED23E1"/>
    <w:rsid w:val="00ED7E46"/>
    <w:rsid w:val="00EE3C1D"/>
    <w:rsid w:val="00EE3F0E"/>
    <w:rsid w:val="00EE5D10"/>
    <w:rsid w:val="00EE6296"/>
    <w:rsid w:val="00EE6EE2"/>
    <w:rsid w:val="00EE7AA6"/>
    <w:rsid w:val="00EF16A7"/>
    <w:rsid w:val="00EF4F65"/>
    <w:rsid w:val="00EF52CE"/>
    <w:rsid w:val="00EF652A"/>
    <w:rsid w:val="00EF7DFA"/>
    <w:rsid w:val="00F013B2"/>
    <w:rsid w:val="00F02E05"/>
    <w:rsid w:val="00F07DC3"/>
    <w:rsid w:val="00F11A30"/>
    <w:rsid w:val="00F12CF7"/>
    <w:rsid w:val="00F13A9A"/>
    <w:rsid w:val="00F13D1F"/>
    <w:rsid w:val="00F14685"/>
    <w:rsid w:val="00F148CF"/>
    <w:rsid w:val="00F2242C"/>
    <w:rsid w:val="00F22D42"/>
    <w:rsid w:val="00F23069"/>
    <w:rsid w:val="00F245AF"/>
    <w:rsid w:val="00F24A02"/>
    <w:rsid w:val="00F25820"/>
    <w:rsid w:val="00F2676E"/>
    <w:rsid w:val="00F2734A"/>
    <w:rsid w:val="00F32152"/>
    <w:rsid w:val="00F35021"/>
    <w:rsid w:val="00F35177"/>
    <w:rsid w:val="00F35EFB"/>
    <w:rsid w:val="00F42544"/>
    <w:rsid w:val="00F44C7A"/>
    <w:rsid w:val="00F4723C"/>
    <w:rsid w:val="00F5294A"/>
    <w:rsid w:val="00F52AC9"/>
    <w:rsid w:val="00F546FF"/>
    <w:rsid w:val="00F567D2"/>
    <w:rsid w:val="00F56B91"/>
    <w:rsid w:val="00F57731"/>
    <w:rsid w:val="00F604C5"/>
    <w:rsid w:val="00F623C3"/>
    <w:rsid w:val="00F64690"/>
    <w:rsid w:val="00F66166"/>
    <w:rsid w:val="00F67DA6"/>
    <w:rsid w:val="00F7006C"/>
    <w:rsid w:val="00F715A0"/>
    <w:rsid w:val="00F75E11"/>
    <w:rsid w:val="00F75E48"/>
    <w:rsid w:val="00F812F6"/>
    <w:rsid w:val="00F816F2"/>
    <w:rsid w:val="00F82003"/>
    <w:rsid w:val="00F827AE"/>
    <w:rsid w:val="00F82B56"/>
    <w:rsid w:val="00F83E7B"/>
    <w:rsid w:val="00F85F7D"/>
    <w:rsid w:val="00F87001"/>
    <w:rsid w:val="00F909F1"/>
    <w:rsid w:val="00F916D4"/>
    <w:rsid w:val="00F91FAD"/>
    <w:rsid w:val="00FA0BF8"/>
    <w:rsid w:val="00FA2A15"/>
    <w:rsid w:val="00FA37AF"/>
    <w:rsid w:val="00FA4069"/>
    <w:rsid w:val="00FA5B90"/>
    <w:rsid w:val="00FA6556"/>
    <w:rsid w:val="00FA7E05"/>
    <w:rsid w:val="00FB0633"/>
    <w:rsid w:val="00FC3703"/>
    <w:rsid w:val="00FC49CA"/>
    <w:rsid w:val="00FC6BCA"/>
    <w:rsid w:val="00FC6CBB"/>
    <w:rsid w:val="00FD34C3"/>
    <w:rsid w:val="00FD3B85"/>
    <w:rsid w:val="00FD4B89"/>
    <w:rsid w:val="00FD54B2"/>
    <w:rsid w:val="00FE081C"/>
    <w:rsid w:val="00FE1901"/>
    <w:rsid w:val="00FE4D51"/>
    <w:rsid w:val="00FE6E10"/>
    <w:rsid w:val="00FE7464"/>
    <w:rsid w:val="00FF0DD5"/>
    <w:rsid w:val="00FF1848"/>
    <w:rsid w:val="00FF2140"/>
    <w:rsid w:val="00FF5C83"/>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4337"/>
    <o:shapelayout v:ext="edit">
      <o:idmap v:ext="edit" data="1"/>
    </o:shapelayout>
  </w:shapeDefaults>
  <w:decimalSymbol w:val="."/>
  <w:listSeparator w:val=","/>
  <w14:docId w14:val="2AB483AC"/>
  <w15:docId w15:val="{627363BA-EB95-48DB-BC17-588C3BE8DF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1">
    <w:lsdException w:name="Normal" w:uiPriority="5" w:qFormat="1"/>
    <w:lsdException w:name="heading 1" w:uiPriority="1" w:qFormat="1"/>
    <w:lsdException w:name="heading 2" w:semiHidden="1" w:uiPriority="2" w:unhideWhenUsed="1" w:qFormat="1"/>
    <w:lsdException w:name="heading 3" w:semiHidden="1" w:uiPriority="9" w:unhideWhenUsed="1" w:qFormat="1"/>
    <w:lsdException w:name="heading 4" w:semiHidden="1" w:uiPriority="9"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5D3A75"/>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1654AE"/>
    <w:pPr>
      <w:spacing w:before="360" w:after="160"/>
      <w:contextualSpacing/>
      <w:outlineLvl w:val="2"/>
    </w:pPr>
    <w:rPr>
      <w:b/>
      <w:bCs/>
      <w:color w:val="008CD0"/>
      <w:sz w:val="24"/>
      <w:szCs w:val="24"/>
    </w:rPr>
  </w:style>
  <w:style w:type="paragraph" w:styleId="Heading4">
    <w:name w:val="heading 4"/>
    <w:aliases w:val="PRI Heading 4"/>
    <w:basedOn w:val="Normal"/>
    <w:next w:val="Normal"/>
    <w:link w:val="Heading4Char"/>
    <w:uiPriority w:val="4"/>
    <w:unhideWhenUsed/>
    <w:qFormat/>
    <w:rsid w:val="005B584F"/>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5D3A75"/>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1654AE"/>
    <w:rPr>
      <w:rFonts w:ascii="Arial" w:hAnsi="Arial" w:cs="Arial"/>
      <w:b/>
      <w:bCs/>
      <w:color w:val="008CD0"/>
      <w:sz w:val="24"/>
      <w:szCs w:val="24"/>
    </w:rPr>
  </w:style>
  <w:style w:type="character" w:customStyle="1" w:styleId="Heading4Char">
    <w:name w:val="Heading 4 Char"/>
    <w:aliases w:val="PRI Heading 4 Char"/>
    <w:basedOn w:val="DefaultParagraphFont"/>
    <w:link w:val="Heading4"/>
    <w:uiPriority w:val="4"/>
    <w:rsid w:val="005B584F"/>
    <w:rPr>
      <w:rFonts w:ascii="Arial" w:hAnsi="Arial" w:cs="Arial"/>
      <w:b/>
      <w:bCs/>
      <w:color w:val="008CC8"/>
      <w:szCs w:val="24"/>
    </w:rPr>
  </w:style>
  <w:style w:type="paragraph" w:styleId="Title">
    <w:name w:val="Title"/>
    <w:aliases w:val="PRI Title"/>
    <w:basedOn w:val="Normal"/>
    <w:next w:val="Normal"/>
    <w:link w:val="TitleChar"/>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09447A"/>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09447A"/>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character" w:styleId="FollowedHyperlink">
    <w:name w:val="FollowedHyperlink"/>
    <w:basedOn w:val="DefaultParagraphFont"/>
    <w:uiPriority w:val="99"/>
    <w:semiHidden/>
    <w:unhideWhenUsed/>
    <w:rsid w:val="00DC1B4C"/>
    <w:rPr>
      <w:color w:val="800080" w:themeColor="followedHyperlink"/>
      <w:u w:val="single"/>
    </w:rPr>
  </w:style>
  <w:style w:type="character" w:customStyle="1" w:styleId="normaltextrun">
    <w:name w:val="normaltextrun"/>
    <w:basedOn w:val="DefaultParagraphFont"/>
    <w:rsid w:val="00575AFD"/>
  </w:style>
  <w:style w:type="character" w:customStyle="1" w:styleId="apple-converted-space">
    <w:name w:val="apple-converted-space"/>
    <w:basedOn w:val="DefaultParagraphFont"/>
    <w:rsid w:val="00575AFD"/>
  </w:style>
  <w:style w:type="character" w:customStyle="1" w:styleId="eop">
    <w:name w:val="eop"/>
    <w:basedOn w:val="DefaultParagraphFont"/>
    <w:rsid w:val="00575AF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304045248">
      <w:bodyDiv w:val="1"/>
      <w:marLeft w:val="0"/>
      <w:marRight w:val="0"/>
      <w:marTop w:val="0"/>
      <w:marBottom w:val="0"/>
      <w:divBdr>
        <w:top w:val="none" w:sz="0" w:space="0" w:color="auto"/>
        <w:left w:val="none" w:sz="0" w:space="0" w:color="auto"/>
        <w:bottom w:val="none" w:sz="0" w:space="0" w:color="auto"/>
        <w:right w:val="none" w:sz="0" w:space="0" w:color="auto"/>
      </w:divBdr>
      <w:divsChild>
        <w:div w:id="205487052">
          <w:marLeft w:val="0"/>
          <w:marRight w:val="0"/>
          <w:marTop w:val="0"/>
          <w:marBottom w:val="0"/>
          <w:divBdr>
            <w:top w:val="none" w:sz="0" w:space="0" w:color="auto"/>
            <w:left w:val="none" w:sz="0" w:space="0" w:color="auto"/>
            <w:bottom w:val="none" w:sz="0" w:space="0" w:color="auto"/>
            <w:right w:val="none" w:sz="0" w:space="0" w:color="auto"/>
          </w:divBdr>
        </w:div>
        <w:div w:id="2140565386">
          <w:marLeft w:val="0"/>
          <w:marRight w:val="0"/>
          <w:marTop w:val="0"/>
          <w:marBottom w:val="0"/>
          <w:divBdr>
            <w:top w:val="none" w:sz="0" w:space="0" w:color="auto"/>
            <w:left w:val="none" w:sz="0" w:space="0" w:color="auto"/>
            <w:bottom w:val="none" w:sz="0" w:space="0" w:color="auto"/>
            <w:right w:val="none" w:sz="0" w:space="0" w:color="auto"/>
          </w:divBdr>
        </w:div>
        <w:div w:id="850728735">
          <w:marLeft w:val="0"/>
          <w:marRight w:val="0"/>
          <w:marTop w:val="0"/>
          <w:marBottom w:val="0"/>
          <w:divBdr>
            <w:top w:val="none" w:sz="0" w:space="0" w:color="auto"/>
            <w:left w:val="none" w:sz="0" w:space="0" w:color="auto"/>
            <w:bottom w:val="none" w:sz="0" w:space="0" w:color="auto"/>
            <w:right w:val="none" w:sz="0" w:space="0" w:color="auto"/>
          </w:divBdr>
        </w:div>
      </w:divsChild>
    </w:div>
    <w:div w:id="404229412">
      <w:bodyDiv w:val="1"/>
      <w:marLeft w:val="0"/>
      <w:marRight w:val="0"/>
      <w:marTop w:val="0"/>
      <w:marBottom w:val="0"/>
      <w:divBdr>
        <w:top w:val="none" w:sz="0" w:space="0" w:color="auto"/>
        <w:left w:val="none" w:sz="0" w:space="0" w:color="auto"/>
        <w:bottom w:val="none" w:sz="0" w:space="0" w:color="auto"/>
        <w:right w:val="none" w:sz="0" w:space="0" w:color="auto"/>
      </w:divBdr>
      <w:divsChild>
        <w:div w:id="1613584870">
          <w:marLeft w:val="0"/>
          <w:marRight w:val="0"/>
          <w:marTop w:val="0"/>
          <w:marBottom w:val="0"/>
          <w:divBdr>
            <w:top w:val="none" w:sz="0" w:space="0" w:color="auto"/>
            <w:left w:val="none" w:sz="0" w:space="0" w:color="auto"/>
            <w:bottom w:val="none" w:sz="0" w:space="0" w:color="auto"/>
            <w:right w:val="none" w:sz="0" w:space="0" w:color="auto"/>
          </w:divBdr>
        </w:div>
        <w:div w:id="1833250722">
          <w:marLeft w:val="0"/>
          <w:marRight w:val="0"/>
          <w:marTop w:val="0"/>
          <w:marBottom w:val="0"/>
          <w:divBdr>
            <w:top w:val="none" w:sz="0" w:space="0" w:color="auto"/>
            <w:left w:val="none" w:sz="0" w:space="0" w:color="auto"/>
            <w:bottom w:val="none" w:sz="0" w:space="0" w:color="auto"/>
            <w:right w:val="none" w:sz="0" w:space="0" w:color="auto"/>
          </w:divBdr>
        </w:div>
        <w:div w:id="2139370080">
          <w:marLeft w:val="0"/>
          <w:marRight w:val="0"/>
          <w:marTop w:val="0"/>
          <w:marBottom w:val="0"/>
          <w:divBdr>
            <w:top w:val="none" w:sz="0" w:space="0" w:color="auto"/>
            <w:left w:val="none" w:sz="0" w:space="0" w:color="auto"/>
            <w:bottom w:val="none" w:sz="0" w:space="0" w:color="auto"/>
            <w:right w:val="none" w:sz="0" w:space="0" w:color="auto"/>
          </w:divBdr>
        </w:div>
      </w:divsChild>
    </w:div>
    <w:div w:id="11939562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footer" Target="footer1.xml"/><Relationship Id="rId26" Type="http://schemas.openxmlformats.org/officeDocument/2006/relationships/image" Target="media/image9.png"/><Relationship Id="rId39" Type="http://schemas.openxmlformats.org/officeDocument/2006/relationships/header" Target="header6.xml"/><Relationship Id="rId21" Type="http://schemas.openxmlformats.org/officeDocument/2006/relationships/footer" Target="footer3.xml"/><Relationship Id="rId34" Type="http://schemas.openxmlformats.org/officeDocument/2006/relationships/hyperlink" Target="http://ilpa.org/standardized-ddq/" TargetMode="External"/><Relationship Id="rId42" Type="http://schemas.openxmlformats.org/officeDocument/2006/relationships/hyperlink" Target="http://www.unpri.org/viewer/?file=wp-content/uploads/13161_ESG_Disclosure_Document_v6.pdf" TargetMode="External"/><Relationship Id="rId47" Type="http://schemas.openxmlformats.org/officeDocument/2006/relationships/hyperlink" Target="http://2xjmlj8428u1a2k5o34l1m71.wpengine.netdna-cdn.com/wp-content/uploads/PRI-LP-Responsible-Investment-DDQ.pdf" TargetMode="External"/><Relationship Id="rId50" Type="http://schemas.openxmlformats.org/officeDocument/2006/relationships/hyperlink" Target="http://2xjmlj8428u1a2k5o34l1m71.wpengine.netdna-cdn.com/wp-content/uploads/Main-Definitions-to-PRI-Reporting-Framework-2016-updated.pdf" TargetMode="External"/><Relationship Id="rId55" Type="http://schemas.openxmlformats.org/officeDocument/2006/relationships/hyperlink" Target="http://www.unpri.org/viewer/?file=wp-content/uploads/13161_ESG_Disclosure_Document_v6.pdf" TargetMode="External"/><Relationship Id="rId63" Type="http://schemas.openxmlformats.org/officeDocument/2006/relationships/hyperlink" Target="http://ilpa.org/index.php?file=/wp-content/uploads/2013/04/ILPA-Standardized-DDQ.pdf&amp;ref=http://ilpa.org/standardized-ddq/&amp;t=1378324731" TargetMode="External"/><Relationship Id="rId68"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1.xml"/><Relationship Id="rId29"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7.png"/><Relationship Id="rId32" Type="http://schemas.openxmlformats.org/officeDocument/2006/relationships/hyperlink" Target="http://2xjmlj8428u1a2k5o34l1m71.wpengine.netdna-cdn.com/wp-content/uploads/PRI-LP-Responsible-Investment-DDQ.pdf" TargetMode="External"/><Relationship Id="rId37" Type="http://schemas.openxmlformats.org/officeDocument/2006/relationships/hyperlink" Target="http://www.unpri.org/viewer/?file=wp-content/uploads/13161_ESG_Disclosure_Document_v6.pdf" TargetMode="External"/><Relationship Id="rId40" Type="http://schemas.openxmlformats.org/officeDocument/2006/relationships/header" Target="header7.xml"/><Relationship Id="rId45" Type="http://schemas.openxmlformats.org/officeDocument/2006/relationships/header" Target="header8.xml"/><Relationship Id="rId53" Type="http://schemas.openxmlformats.org/officeDocument/2006/relationships/header" Target="header11.xml"/><Relationship Id="rId58" Type="http://schemas.openxmlformats.org/officeDocument/2006/relationships/header" Target="header13.xml"/><Relationship Id="rId66" Type="http://schemas.openxmlformats.org/officeDocument/2006/relationships/header" Target="header17.xml"/><Relationship Id="rId5" Type="http://schemas.openxmlformats.org/officeDocument/2006/relationships/numbering" Target="numbering.xml"/><Relationship Id="rId15" Type="http://schemas.openxmlformats.org/officeDocument/2006/relationships/hyperlink" Target="mailto:reporting@unpri.org" TargetMode="External"/><Relationship Id="rId23" Type="http://schemas.openxmlformats.org/officeDocument/2006/relationships/image" Target="media/image6.png"/><Relationship Id="rId28" Type="http://schemas.openxmlformats.org/officeDocument/2006/relationships/header" Target="header4.xml"/><Relationship Id="rId36" Type="http://schemas.openxmlformats.org/officeDocument/2006/relationships/hyperlink" Target="http://ilpa.org/index.php?file=/wp-content/uploads/2013/04/ILPA-Standardized-DDQ.pdf&amp;ref=http://ilpa.org/standardized-ddq/&amp;t=1378324731" TargetMode="External"/><Relationship Id="rId49" Type="http://schemas.openxmlformats.org/officeDocument/2006/relationships/hyperlink" Target="http://www.unpri.org/viewer/?file=wp-content/uploads/13161_ESG_Disclosure_Document_v6.pdf" TargetMode="External"/><Relationship Id="rId57" Type="http://schemas.openxmlformats.org/officeDocument/2006/relationships/header" Target="header12.xml"/><Relationship Id="rId61" Type="http://schemas.openxmlformats.org/officeDocument/2006/relationships/header" Target="header15.xml"/><Relationship Id="rId10" Type="http://schemas.openxmlformats.org/officeDocument/2006/relationships/endnotes" Target="endnotes.xml"/><Relationship Id="rId19" Type="http://schemas.openxmlformats.org/officeDocument/2006/relationships/footer" Target="footer2.xml"/><Relationship Id="rId31" Type="http://schemas.openxmlformats.org/officeDocument/2006/relationships/header" Target="header5.xml"/><Relationship Id="rId44" Type="http://schemas.openxmlformats.org/officeDocument/2006/relationships/hyperlink" Target="http://www.unpri.org/viewer/?file=wp-content/uploads/13161_ESG_Disclosure_Document_v6.pdf" TargetMode="External"/><Relationship Id="rId52" Type="http://schemas.openxmlformats.org/officeDocument/2006/relationships/header" Target="header10.xml"/><Relationship Id="rId60" Type="http://schemas.openxmlformats.org/officeDocument/2006/relationships/header" Target="header14.xml"/><Relationship Id="rId65" Type="http://schemas.openxmlformats.org/officeDocument/2006/relationships/header" Target="header16.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5.png"/><Relationship Id="rId27" Type="http://schemas.openxmlformats.org/officeDocument/2006/relationships/footer" Target="footer4.xml"/><Relationship Id="rId30" Type="http://schemas.openxmlformats.org/officeDocument/2006/relationships/footer" Target="footer6.xml"/><Relationship Id="rId35" Type="http://schemas.openxmlformats.org/officeDocument/2006/relationships/hyperlink" Target="http://ilpa.org/principles-version-2-0/" TargetMode="External"/><Relationship Id="rId43" Type="http://schemas.openxmlformats.org/officeDocument/2006/relationships/hyperlink" Target="http://ilpa.org/index.php?file=/wp-content/uploads/2013/04/ILPA-Standardized-DDQ.pdf&amp;ref=http://ilpa.org/standardized-ddq/&amp;t=1378324731" TargetMode="External"/><Relationship Id="rId48" Type="http://schemas.openxmlformats.org/officeDocument/2006/relationships/hyperlink" Target="http://ilpa.org/index.php?file=/wp-content/uploads/2013/04/ILPA-Standardized-DDQ.pdf&amp;ref=http://ilpa.org/standardized-ddq/&amp;t=1378324731" TargetMode="External"/><Relationship Id="rId56" Type="http://schemas.openxmlformats.org/officeDocument/2006/relationships/hyperlink" Target="http://ilpa.org/index.php?file=/wp-content/uploads/2013/04/ILPA-Standardized-DDQ.pdf&amp;ref=http://ilpa.org/standardized-ddq/&amp;t=1378324731" TargetMode="External"/><Relationship Id="rId64" Type="http://schemas.openxmlformats.org/officeDocument/2006/relationships/hyperlink" Target="http://www.unpri.org/viewer/?file=wp-content/uploads/13161_ESG_Disclosure_Document_v6.pdf" TargetMode="External"/><Relationship Id="rId8" Type="http://schemas.openxmlformats.org/officeDocument/2006/relationships/webSettings" Target="webSettings.xml"/><Relationship Id="rId51" Type="http://schemas.openxmlformats.org/officeDocument/2006/relationships/hyperlink" Target="http://www.unpri.org/viewer/?file=wp-content/uploads/13161_ESG_Disclosure_Document_v6.pdf" TargetMode="Externa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eader" Target="header2.xml"/><Relationship Id="rId25" Type="http://schemas.openxmlformats.org/officeDocument/2006/relationships/image" Target="media/image8.png"/><Relationship Id="rId33" Type="http://schemas.openxmlformats.org/officeDocument/2006/relationships/hyperlink" Target="http://www.unpri.org/viewer/?file=wp-content/uploads/13161_ESG_Disclosure_Document_v6.pdf" TargetMode="External"/><Relationship Id="rId38" Type="http://schemas.openxmlformats.org/officeDocument/2006/relationships/hyperlink" Target="http://www.unpri.org/viewer/?file=wp-content/uploads/13161_ESG_Disclosure_Document_v6.pdf" TargetMode="External"/><Relationship Id="rId46" Type="http://schemas.openxmlformats.org/officeDocument/2006/relationships/header" Target="header9.xml"/><Relationship Id="rId59" Type="http://schemas.openxmlformats.org/officeDocument/2006/relationships/hyperlink" Target="http://www.unpri.org/viewer/?file=wp-content/uploads/13161_ESG_Disclosure_Document_v6.pdf" TargetMode="External"/><Relationship Id="rId67" Type="http://schemas.openxmlformats.org/officeDocument/2006/relationships/fontTable" Target="fontTable.xml"/><Relationship Id="rId20" Type="http://schemas.openxmlformats.org/officeDocument/2006/relationships/header" Target="header3.xml"/><Relationship Id="rId41" Type="http://schemas.openxmlformats.org/officeDocument/2006/relationships/footer" Target="footer7.xml"/><Relationship Id="rId54" Type="http://schemas.openxmlformats.org/officeDocument/2006/relationships/hyperlink" Target="http://ilpa.org/index.php?file=/wp-content/uploads/2013/04/ILPA-Standardized-DDQ.pdf&amp;ref=http://ilpa.org/standardized-ddq/&amp;t=1378324731" TargetMode="External"/><Relationship Id="rId62" Type="http://schemas.openxmlformats.org/officeDocument/2006/relationships/hyperlink" Target="http://ilpa.org/index.php?file=/wp-content/uploads/2013/04/ILPA-Standardized-DDQ.pdf&amp;ref=http://ilpa.org/standardized-ddq/&amp;t=1378324731"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footer4.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5.xml.rels><?xml version="1.0" encoding="UTF-8" standalone="yes"?>
<Relationships xmlns="http://schemas.openxmlformats.org/package/2006/relationships"><Relationship Id="rId1" Type="http://schemas.openxmlformats.org/officeDocument/2006/relationships/image" Target="media/image10.png"/></Relationships>
</file>

<file path=word/_rels/footer6.xml.rels><?xml version="1.0" encoding="UTF-8" standalone="yes"?>
<Relationships xmlns="http://schemas.openxmlformats.org/package/2006/relationships"><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F\AppData\Roaming\Microsoft\Templates\PRI_template_2013_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6" ma:contentTypeDescription="" ma:contentTypeScope="" ma:versionID="54d146549aabc848a90ac30241af867b">
  <xsd:schema xmlns:xsd="http://www.w3.org/2001/XMLSchema" xmlns:xs="http://www.w3.org/2001/XMLSchema" xmlns:p="http://schemas.microsoft.com/office/2006/metadata/properties" xmlns:ns2="58f4f345-4ad1-474b-8443-5afef2d903e3" xmlns:ns3="d1f2cb5e-90ed-446c-b55a-c8efd3225fcc" targetNamespace="http://schemas.microsoft.com/office/2006/metadata/properties" ma:root="true" ma:fieldsID="e54ab5593db4f2c37949c1c05ad73774" ns2:_="" ns3:_="">
    <xsd:import namespace="58f4f345-4ad1-474b-8443-5afef2d903e3"/>
    <xsd:import namespace="d1f2cb5e-90ed-446c-b55a-c8efd3225fcc"/>
    <xsd:element name="properties">
      <xsd:complexType>
        <xsd:sequence>
          <xsd:element name="documentManagement">
            <xsd:complexType>
              <xsd:all>
                <xsd:element ref="ns2:SharedWithUsers" minOccurs="0"/>
                <xsd:element ref="ns2:SharingHintHash"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7FA4698-1AEB-43B2-AE6B-974B30009CA7}">
  <ds:schemaRefs>
    <ds:schemaRef ds:uri="http://schemas.microsoft.com/sharepoint/v3/contenttype/forms"/>
  </ds:schemaRefs>
</ds:datastoreItem>
</file>

<file path=customXml/itemProps2.xml><?xml version="1.0" encoding="utf-8"?>
<ds:datastoreItem xmlns:ds="http://schemas.openxmlformats.org/officeDocument/2006/customXml" ds:itemID="{6CEDD9BF-16D3-474F-B886-438D74DF765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8f4f345-4ad1-474b-8443-5afef2d903e3"/>
    <ds:schemaRef ds:uri="d1f2cb5e-90ed-446c-b55a-c8efd3225f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888BED6-347D-4235-BD98-0B47C3101FDF}">
  <ds:schemaRefs>
    <ds:schemaRef ds:uri="d1f2cb5e-90ed-446c-b55a-c8efd3225fcc"/>
    <ds:schemaRef ds:uri="http://schemas.microsoft.com/office/2006/documentManagement/types"/>
    <ds:schemaRef ds:uri="http://schemas.openxmlformats.org/package/2006/metadata/core-properties"/>
    <ds:schemaRef ds:uri="http://purl.org/dc/terms/"/>
    <ds:schemaRef ds:uri="http://www.w3.org/XML/1998/namespace"/>
    <ds:schemaRef ds:uri="http://purl.org/dc/dcmitype/"/>
    <ds:schemaRef ds:uri="http://purl.org/dc/elements/1.1/"/>
    <ds:schemaRef ds:uri="58f4f345-4ad1-474b-8443-5afef2d903e3"/>
    <ds:schemaRef ds:uri="http://schemas.microsoft.com/office/infopath/2007/PartnerControls"/>
    <ds:schemaRef ds:uri="http://schemas.microsoft.com/office/2006/metadata/properties"/>
  </ds:schemaRefs>
</ds:datastoreItem>
</file>

<file path=customXml/itemProps4.xml><?xml version="1.0" encoding="utf-8"?>
<ds:datastoreItem xmlns:ds="http://schemas.openxmlformats.org/officeDocument/2006/customXml" ds:itemID="{5597164C-B186-49CE-933A-89947CF33B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PRI_template_2013_2</Template>
  <TotalTime>18</TotalTime>
  <Pages>41</Pages>
  <Words>10123</Words>
  <Characters>57706</Characters>
  <Application>Microsoft Office Word</Application>
  <DocSecurity>0</DocSecurity>
  <Lines>480</Lines>
  <Paragraphs>135</Paragraphs>
  <ScaleCrop>false</ScaleCrop>
  <HeadingPairs>
    <vt:vector size="2" baseType="variant">
      <vt:variant>
        <vt:lpstr>Title</vt:lpstr>
      </vt:variant>
      <vt:variant>
        <vt:i4>1</vt:i4>
      </vt:variant>
    </vt:vector>
  </HeadingPairs>
  <TitlesOfParts>
    <vt:vector size="1" baseType="lpstr">
      <vt:lpstr/>
    </vt:vector>
  </TitlesOfParts>
  <Company>x</Company>
  <LinksUpToDate>false</LinksUpToDate>
  <CharactersWithSpaces>67694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JOSLYN joseph</dc:creator>
  <cp:lastModifiedBy>Bhaarat Verma</cp:lastModifiedBy>
  <cp:revision>9</cp:revision>
  <cp:lastPrinted>2014-10-02T16:02:00Z</cp:lastPrinted>
  <dcterms:created xsi:type="dcterms:W3CDTF">2015-12-01T16:55:00Z</dcterms:created>
  <dcterms:modified xsi:type="dcterms:W3CDTF">2015-12-17T09:56:00Z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